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3387" w14:textId="77777777" w:rsidR="0017572E" w:rsidRPr="0091032F" w:rsidRDefault="0017572E" w:rsidP="0017572E">
      <w:pPr>
        <w:jc w:val="center"/>
        <w:rPr>
          <w:rFonts w:ascii="Franklin Gothic Book" w:hAnsi="Franklin Gothic Book"/>
          <w:spacing w:val="50"/>
          <w:sz w:val="52"/>
          <w:szCs w:val="52"/>
        </w:rPr>
      </w:pPr>
      <w:r w:rsidRPr="0091032F">
        <w:rPr>
          <w:rFonts w:ascii="Franklin Gothic Book" w:hAnsi="Franklin Gothic Book"/>
          <w:spacing w:val="50"/>
          <w:sz w:val="52"/>
          <w:szCs w:val="52"/>
        </w:rPr>
        <w:t>XV. GIMNAZIJA</w:t>
      </w:r>
    </w:p>
    <w:p w14:paraId="67789F07" w14:textId="77777777" w:rsidR="0017572E" w:rsidRPr="00A23611" w:rsidRDefault="0017572E" w:rsidP="0017572E">
      <w:pPr>
        <w:jc w:val="center"/>
        <w:rPr>
          <w:rFonts w:ascii="Franklin Gothic Book" w:hAnsi="Franklin Gothic Book"/>
          <w:spacing w:val="40"/>
          <w:sz w:val="40"/>
          <w:szCs w:val="40"/>
        </w:rPr>
      </w:pPr>
      <w:r w:rsidRPr="00A23611">
        <w:rPr>
          <w:rFonts w:ascii="Franklin Gothic Book" w:hAnsi="Franklin Gothic Book"/>
          <w:spacing w:val="40"/>
          <w:sz w:val="40"/>
          <w:szCs w:val="40"/>
        </w:rPr>
        <w:t>IB World School</w:t>
      </w:r>
    </w:p>
    <w:p w14:paraId="1979B958" w14:textId="77777777" w:rsidR="0017572E" w:rsidRPr="00284152" w:rsidRDefault="0017572E" w:rsidP="0017572E">
      <w:pPr>
        <w:jc w:val="center"/>
        <w:rPr>
          <w:rFonts w:ascii="Franklin Gothic Book" w:hAnsi="Franklin Gothic Book"/>
          <w:spacing w:val="50"/>
          <w:sz w:val="32"/>
          <w:szCs w:val="32"/>
        </w:rPr>
      </w:pPr>
      <w:r w:rsidRPr="00284152">
        <w:rPr>
          <w:rFonts w:ascii="Franklin Gothic Book" w:hAnsi="Franklin Gothic Book"/>
          <w:spacing w:val="50"/>
          <w:sz w:val="32"/>
          <w:szCs w:val="32"/>
        </w:rPr>
        <w:t>JORDANOVAC 8</w:t>
      </w:r>
    </w:p>
    <w:p w14:paraId="6DC82AB9" w14:textId="77777777" w:rsidR="0017572E" w:rsidRDefault="0017572E" w:rsidP="0017572E">
      <w:pPr>
        <w:jc w:val="center"/>
        <w:rPr>
          <w:rFonts w:ascii="Franklin Gothic Book" w:hAnsi="Franklin Gothic Book"/>
          <w:spacing w:val="50"/>
          <w:sz w:val="40"/>
          <w:szCs w:val="40"/>
        </w:rPr>
      </w:pPr>
      <w:r w:rsidRPr="0091032F">
        <w:rPr>
          <w:rFonts w:ascii="Franklin Gothic Book" w:hAnsi="Franklin Gothic Book"/>
          <w:spacing w:val="50"/>
          <w:sz w:val="40"/>
          <w:szCs w:val="40"/>
        </w:rPr>
        <w:t>ZAGREB</w:t>
      </w:r>
    </w:p>
    <w:p w14:paraId="331BFF88" w14:textId="77777777" w:rsidR="0017572E" w:rsidRDefault="0017572E" w:rsidP="0017572E">
      <w:pPr>
        <w:jc w:val="center"/>
        <w:rPr>
          <w:rFonts w:ascii="Franklin Gothic Book" w:hAnsi="Franklin Gothic Book"/>
          <w:spacing w:val="50"/>
          <w:sz w:val="40"/>
          <w:szCs w:val="40"/>
        </w:rPr>
      </w:pPr>
    </w:p>
    <w:p w14:paraId="5426D5DA" w14:textId="77777777" w:rsidR="0017572E" w:rsidRDefault="0017572E" w:rsidP="0017572E">
      <w:pPr>
        <w:jc w:val="center"/>
        <w:rPr>
          <w:rFonts w:ascii="Franklin Gothic Book" w:hAnsi="Franklin Gothic Book"/>
          <w:spacing w:val="50"/>
          <w:sz w:val="40"/>
          <w:szCs w:val="40"/>
        </w:rPr>
      </w:pPr>
    </w:p>
    <w:p w14:paraId="70E6F70A" w14:textId="77777777" w:rsidR="0017572E" w:rsidRDefault="0017572E" w:rsidP="0017572E">
      <w:pPr>
        <w:jc w:val="center"/>
        <w:rPr>
          <w:rFonts w:ascii="Franklin Gothic Book" w:hAnsi="Franklin Gothic Book"/>
          <w:spacing w:val="50"/>
          <w:sz w:val="40"/>
          <w:szCs w:val="40"/>
        </w:rPr>
      </w:pPr>
    </w:p>
    <w:p w14:paraId="67A03B95" w14:textId="77777777" w:rsidR="0017572E" w:rsidRDefault="0017572E" w:rsidP="0017572E">
      <w:pPr>
        <w:jc w:val="center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noProof/>
          <w:sz w:val="40"/>
          <w:szCs w:val="40"/>
          <w:lang w:val="hr-HR"/>
        </w:rPr>
        <w:drawing>
          <wp:inline distT="0" distB="0" distL="0" distR="0" wp14:anchorId="3D579338" wp14:editId="63B78EDA">
            <wp:extent cx="2232660" cy="2232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B433" w14:textId="77777777" w:rsidR="0017572E" w:rsidRDefault="0017572E" w:rsidP="0017572E">
      <w:pPr>
        <w:jc w:val="center"/>
        <w:rPr>
          <w:rFonts w:ascii="Franklin Gothic Book" w:hAnsi="Franklin Gothic Book"/>
          <w:sz w:val="40"/>
          <w:szCs w:val="40"/>
        </w:rPr>
      </w:pPr>
    </w:p>
    <w:p w14:paraId="607FBFAC" w14:textId="77777777" w:rsidR="0017572E" w:rsidRDefault="0017572E" w:rsidP="0017572E">
      <w:pPr>
        <w:jc w:val="center"/>
        <w:rPr>
          <w:rFonts w:ascii="Franklin Gothic Book" w:hAnsi="Franklin Gothic Book"/>
          <w:sz w:val="40"/>
          <w:szCs w:val="40"/>
        </w:rPr>
      </w:pPr>
    </w:p>
    <w:p w14:paraId="1FE91DB3" w14:textId="77777777" w:rsidR="0017572E" w:rsidRDefault="0017572E" w:rsidP="0017572E">
      <w:pPr>
        <w:jc w:val="center"/>
        <w:rPr>
          <w:rFonts w:ascii="Franklin Gothic Book" w:hAnsi="Franklin Gothic Book"/>
          <w:sz w:val="40"/>
          <w:szCs w:val="40"/>
        </w:rPr>
      </w:pPr>
    </w:p>
    <w:p w14:paraId="4D252B4D" w14:textId="7D281D98" w:rsidR="0017572E" w:rsidRPr="00284152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  <w:r>
        <w:rPr>
          <w:rFonts w:ascii="Franklin Gothic Book" w:hAnsi="Franklin Gothic Book"/>
          <w:spacing w:val="60"/>
          <w:sz w:val="40"/>
          <w:szCs w:val="40"/>
        </w:rPr>
        <w:t>GODIŠNJI PLAN I PROGRAM</w:t>
      </w:r>
      <w:r w:rsidR="00FA131E">
        <w:rPr>
          <w:rFonts w:ascii="Franklin Gothic Book" w:hAnsi="Franklin Gothic Book"/>
          <w:spacing w:val="60"/>
          <w:sz w:val="40"/>
          <w:szCs w:val="40"/>
        </w:rPr>
        <w:t xml:space="preserve"> RADA</w:t>
      </w:r>
    </w:p>
    <w:p w14:paraId="31FA39A3" w14:textId="7AA9FC3F" w:rsidR="00FA131E" w:rsidRDefault="00FA131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  <w:r>
        <w:rPr>
          <w:rFonts w:ascii="Franklin Gothic Book" w:hAnsi="Franklin Gothic Book"/>
          <w:spacing w:val="60"/>
          <w:sz w:val="40"/>
          <w:szCs w:val="40"/>
        </w:rPr>
        <w:t xml:space="preserve">ZA </w:t>
      </w:r>
      <w:r w:rsidR="0017572E" w:rsidRPr="00284152">
        <w:rPr>
          <w:rFonts w:ascii="Franklin Gothic Book" w:hAnsi="Franklin Gothic Book"/>
          <w:spacing w:val="60"/>
          <w:sz w:val="40"/>
          <w:szCs w:val="40"/>
        </w:rPr>
        <w:t>ŠK</w:t>
      </w:r>
      <w:r>
        <w:rPr>
          <w:rFonts w:ascii="Franklin Gothic Book" w:hAnsi="Franklin Gothic Book"/>
          <w:spacing w:val="60"/>
          <w:sz w:val="40"/>
          <w:szCs w:val="40"/>
        </w:rPr>
        <w:t>OLSKU GODINU</w:t>
      </w:r>
    </w:p>
    <w:p w14:paraId="25FB098F" w14:textId="1AF5DC4B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  <w:r w:rsidRPr="00284152">
        <w:rPr>
          <w:rFonts w:ascii="Franklin Gothic Book" w:hAnsi="Franklin Gothic Book"/>
          <w:spacing w:val="60"/>
          <w:sz w:val="40"/>
          <w:szCs w:val="40"/>
        </w:rPr>
        <w:t>202</w:t>
      </w:r>
      <w:r>
        <w:rPr>
          <w:rFonts w:ascii="Franklin Gothic Book" w:hAnsi="Franklin Gothic Book"/>
          <w:spacing w:val="60"/>
          <w:sz w:val="40"/>
          <w:szCs w:val="40"/>
        </w:rPr>
        <w:t>4</w:t>
      </w:r>
      <w:r w:rsidRPr="00284152">
        <w:rPr>
          <w:rFonts w:ascii="Franklin Gothic Book" w:hAnsi="Franklin Gothic Book"/>
          <w:spacing w:val="60"/>
          <w:sz w:val="40"/>
          <w:szCs w:val="40"/>
        </w:rPr>
        <w:t>./202</w:t>
      </w:r>
      <w:r>
        <w:rPr>
          <w:rFonts w:ascii="Franklin Gothic Book" w:hAnsi="Franklin Gothic Book"/>
          <w:spacing w:val="60"/>
          <w:sz w:val="40"/>
          <w:szCs w:val="40"/>
        </w:rPr>
        <w:t>5</w:t>
      </w:r>
      <w:r w:rsidRPr="00284152">
        <w:rPr>
          <w:rFonts w:ascii="Franklin Gothic Book" w:hAnsi="Franklin Gothic Book"/>
          <w:spacing w:val="60"/>
          <w:sz w:val="40"/>
          <w:szCs w:val="40"/>
        </w:rPr>
        <w:t>.</w:t>
      </w:r>
    </w:p>
    <w:p w14:paraId="2AAA6B99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66EE8C58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688AFBE9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36EF01B9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0A21D527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4EFADC75" w14:textId="77777777" w:rsidR="0017572E" w:rsidRDefault="0017572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</w:p>
    <w:p w14:paraId="08E8638D" w14:textId="6510E496" w:rsidR="0017572E" w:rsidRDefault="00FA131E" w:rsidP="0017572E">
      <w:pPr>
        <w:jc w:val="center"/>
        <w:rPr>
          <w:rFonts w:ascii="Franklin Gothic Book" w:hAnsi="Franklin Gothic Book"/>
          <w:spacing w:val="60"/>
          <w:sz w:val="40"/>
          <w:szCs w:val="40"/>
        </w:rPr>
      </w:pPr>
      <w:r>
        <w:rPr>
          <w:rFonts w:ascii="Franklin Gothic Book" w:hAnsi="Franklin Gothic Book"/>
          <w:spacing w:val="60"/>
          <w:sz w:val="40"/>
          <w:szCs w:val="40"/>
        </w:rPr>
        <w:t>Zagreb, r</w:t>
      </w:r>
      <w:r w:rsidR="0017572E">
        <w:rPr>
          <w:rFonts w:ascii="Franklin Gothic Book" w:hAnsi="Franklin Gothic Book"/>
          <w:spacing w:val="60"/>
          <w:sz w:val="40"/>
          <w:szCs w:val="40"/>
        </w:rPr>
        <w:t>ujan 2024.</w:t>
      </w:r>
    </w:p>
    <w:p w14:paraId="563FD30A" w14:textId="77777777" w:rsidR="0017572E" w:rsidRPr="00E94E1B" w:rsidRDefault="0017572E" w:rsidP="00E94E1B">
      <w:pPr>
        <w:tabs>
          <w:tab w:val="left" w:pos="6583"/>
        </w:tabs>
        <w:rPr>
          <w:rFonts w:ascii="Franklin Gothic Book" w:hAnsi="Franklin Gothic Book"/>
          <w:sz w:val="40"/>
          <w:szCs w:val="40"/>
        </w:rPr>
        <w:sectPr w:rsidR="0017572E" w:rsidRPr="00E94E1B" w:rsidSect="00E94E1B">
          <w:head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418" w:bottom="1134" w:left="1134" w:header="720" w:footer="720" w:gutter="0"/>
          <w:pgNumType w:fmt="upperRoman" w:start="1"/>
          <w:cols w:space="720"/>
          <w:docGrid w:linePitch="326"/>
        </w:sectPr>
      </w:pPr>
    </w:p>
    <w:sdt>
      <w:sdtPr>
        <w:rPr>
          <w:rFonts w:ascii="Arial" w:hAnsi="Arial"/>
          <w:color w:val="auto"/>
          <w:sz w:val="24"/>
          <w:szCs w:val="20"/>
          <w:lang w:val="en-GB" w:eastAsia="hr-HR"/>
        </w:rPr>
        <w:id w:val="-347491409"/>
        <w:docPartObj>
          <w:docPartGallery w:val="Table of Contents"/>
          <w:docPartUnique/>
        </w:docPartObj>
      </w:sdtPr>
      <w:sdtEndPr>
        <w:rPr>
          <w:lang w:val="hr-HR"/>
        </w:rPr>
      </w:sdtEndPr>
      <w:sdtContent>
        <w:p w14:paraId="69901706" w14:textId="77777777" w:rsidR="00736D26" w:rsidRDefault="00736D26" w:rsidP="00736D26">
          <w:pPr>
            <w:pStyle w:val="TOCHeading"/>
            <w:numPr>
              <w:ilvl w:val="0"/>
              <w:numId w:val="0"/>
            </w:numPr>
            <w:ind w:left="357"/>
          </w:pPr>
          <w:r>
            <w:t>Sadržaj</w:t>
          </w:r>
        </w:p>
        <w:p w14:paraId="24208563" w14:textId="39EB2383" w:rsidR="00582517" w:rsidRDefault="00736D26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r>
            <w:rPr>
              <w:lang w:val="hr-HR"/>
            </w:rPr>
            <w:fldChar w:fldCharType="begin"/>
          </w:r>
          <w:r>
            <w:rPr>
              <w:lang w:val="hr-HR"/>
            </w:rPr>
            <w:instrText xml:space="preserve"> TOC \o "1-3" \h \z \u </w:instrText>
          </w:r>
          <w:r>
            <w:rPr>
              <w:lang w:val="hr-HR"/>
            </w:rPr>
            <w:fldChar w:fldCharType="separate"/>
          </w:r>
          <w:hyperlink w:anchor="_Toc179838156" w:history="1">
            <w:r w:rsidR="00582517" w:rsidRPr="004B0B45">
              <w:rPr>
                <w:rStyle w:val="Hyperlink"/>
                <w:noProof/>
                <w:lang w:val="hr-HR"/>
              </w:rPr>
              <w:t>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MATERIJALNI UVJETI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_Toc179838156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1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EA9FD36" w14:textId="7B68CC3D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57" w:history="1">
            <w:r w:rsidR="00582517" w:rsidRPr="004B0B45">
              <w:rPr>
                <w:rStyle w:val="Hyperlink"/>
                <w:noProof/>
                <w:lang w:val="hr-HR"/>
              </w:rPr>
              <w:t>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IZVEDBENI KALENDAR ZA ŠKOLSKU GODINU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_Toc179838157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2A63B6B8" w14:textId="4D0DA23E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58" w:history="1">
            <w:r w:rsidR="00582517" w:rsidRPr="004B0B45">
              <w:rPr>
                <w:rStyle w:val="Hyperlink"/>
                <w:noProof/>
                <w:lang w:val="hr-HR"/>
              </w:rPr>
              <w:t>2.1.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ŠKOLSKI KALENDAR (MZOM)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_Toc179838158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4E6569DD" w14:textId="23E15AE8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59" w:history="1">
            <w:r w:rsidR="00582517" w:rsidRPr="004B0B45">
              <w:rPr>
                <w:rStyle w:val="Hyperlink"/>
                <w:noProof/>
                <w:lang w:val="hr-HR"/>
              </w:rPr>
              <w:t>2.2.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PMG PROGRAM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_Toc179838159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239B25E5" w14:textId="2CFC244D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0" w:history="1">
            <w:r w:rsidR="00582517" w:rsidRPr="004B0B45">
              <w:rPr>
                <w:rStyle w:val="Hyperlink"/>
                <w:noProof/>
                <w:lang w:val="hr-HR"/>
              </w:rPr>
              <w:t>2.3.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IB KALENDAR POSLOVA ZA ŠKOLSKU GODINU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_Toc179838160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1209772B" w14:textId="165C6D10" w:rsidR="00582517" w:rsidRDefault="00103BCA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1" w:history="1">
            <w:r w:rsidR="00582517" w:rsidRPr="004B0B45">
              <w:rPr>
                <w:rStyle w:val="Hyperlink"/>
                <w:rFonts w:eastAsia="Calibri" w:cs="Calibri"/>
                <w:noProof/>
              </w:rPr>
              <w:t>2.3.1.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IB MYP PROGRAM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_Toc179838161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102D7036" w14:textId="51550891" w:rsidR="00582517" w:rsidRDefault="00103BCA">
          <w:pPr>
            <w:pStyle w:val="TOC3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2" w:history="1">
            <w:r w:rsidR="00582517" w:rsidRPr="004B0B45">
              <w:rPr>
                <w:rStyle w:val="Hyperlink"/>
                <w:noProof/>
                <w:lang w:val="it-IT"/>
              </w:rPr>
              <w:t>2.3.2.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it-IT"/>
              </w:rPr>
              <w:t>IB DP PROGRAM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_Toc179838162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6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3A3674F3" w14:textId="3F5E2AA5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3" w:history="1">
            <w:r w:rsidR="00582517" w:rsidRPr="004B0B45">
              <w:rPr>
                <w:rStyle w:val="Hyperlink"/>
                <w:noProof/>
                <w:lang w:val="hr-HR"/>
              </w:rPr>
              <w:t>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PODACI O UČENICIMA U ŠKOLSKOJ GODINI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_Toc179838163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63163FF" w14:textId="4C89C4E2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4" w:history="1">
            <w:r w:rsidR="00582517" w:rsidRPr="004B0B45">
              <w:rPr>
                <w:rStyle w:val="Hyperlink"/>
                <w:noProof/>
                <w:lang w:val="hr-HR"/>
              </w:rPr>
              <w:t>3.1.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PRIRODOSLOVNO-MATEMATIČKI PROGRAM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_Toc179838164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3FD5FFAF" w14:textId="0AABF62F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5" w:history="1">
            <w:r w:rsidR="00582517" w:rsidRPr="004B0B45">
              <w:rPr>
                <w:rStyle w:val="Hyperlink"/>
                <w:noProof/>
                <w:lang w:val="hr-HR"/>
              </w:rPr>
              <w:t>3.2.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PROGRAM MEĐUNARODNE MATURE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_Toc179838165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FBEB272" w14:textId="1AF00537" w:rsidR="00582517" w:rsidRDefault="00103BCA">
          <w:pPr>
            <w:pStyle w:val="TOC2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6" w:history="1">
            <w:r w:rsidR="00582517" w:rsidRPr="004B0B45">
              <w:rPr>
                <w:rStyle w:val="Hyperlink"/>
                <w:noProof/>
                <w:lang w:val="hr-HR"/>
              </w:rPr>
              <w:t>3.3.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UKUPNO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_Toc179838166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21D07909" w14:textId="1DA67578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7" w:history="1">
            <w:r w:rsidR="00582517" w:rsidRPr="004B0B45">
              <w:rPr>
                <w:rStyle w:val="Hyperlink"/>
                <w:noProof/>
                <w:lang w:val="hr-HR"/>
              </w:rPr>
              <w:t>4.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NASTAVNI PLAN ZA ŠKOLSKU GODINU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_Toc179838167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9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5C01BE5" w14:textId="39592E67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8" w:history="1">
            <w:r w:rsidR="00582517" w:rsidRPr="004B0B45">
              <w:rPr>
                <w:rStyle w:val="Hyperlink"/>
                <w:noProof/>
                <w:lang w:val="hr-HR"/>
              </w:rPr>
              <w:t>5.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RADA ŠKOLSKOG ODBORA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_Toc179838168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16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45FB00EC" w14:textId="74494892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69" w:history="1">
            <w:r w:rsidR="00582517" w:rsidRPr="004B0B45">
              <w:rPr>
                <w:rStyle w:val="Hyperlink"/>
                <w:noProof/>
                <w:lang w:val="hr-HR"/>
              </w:rPr>
              <w:t>6.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NASTAVNIČKOG VIJEĆA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_Toc179838169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18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495F4AAE" w14:textId="5D038608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0" w:history="1">
            <w:r w:rsidR="00582517" w:rsidRPr="004B0B45">
              <w:rPr>
                <w:rStyle w:val="Hyperlink"/>
                <w:noProof/>
                <w:lang w:val="hr-HR"/>
              </w:rPr>
              <w:t>7.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RAVNATELJA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_Toc179838170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19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67C0D318" w14:textId="6B6A45C7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1" w:history="1">
            <w:r w:rsidR="00582517" w:rsidRPr="004B0B45">
              <w:rPr>
                <w:rStyle w:val="Hyperlink"/>
                <w:noProof/>
              </w:rPr>
              <w:t>8.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</w:rPr>
              <w:t>GODIŠNJI PLAN I PROGRAM RADA STRUČNIH SURADNICA – ŠKOLSKIH PEDAGOGINJA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_Toc179838171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23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6B6F3069" w14:textId="1C4D8719" w:rsidR="00582517" w:rsidRDefault="00103BCA">
          <w:pPr>
            <w:pStyle w:val="TOC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2" w:history="1">
            <w:r w:rsidR="00582517" w:rsidRPr="004B0B45">
              <w:rPr>
                <w:rStyle w:val="Hyperlink"/>
                <w:noProof/>
                <w:lang w:val="hr-HR"/>
              </w:rPr>
              <w:t>9.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GODIŠNJI PLAN I PROGRAM RADA STRUČNIH SURADNICA – ŠKOLSKIH PSIHOLOGINJA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_Toc179838172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29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23A10D2E" w14:textId="3A55B3AC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3" w:history="1">
            <w:r w:rsidR="00582517" w:rsidRPr="004B0B45">
              <w:rPr>
                <w:rStyle w:val="Hyperlink"/>
                <w:noProof/>
              </w:rPr>
              <w:t>10.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es-ES"/>
              </w:rPr>
              <w:t xml:space="preserve">PROGRAM RADA VODITELJA IB MYP PROGRAMA U XV. </w:t>
            </w:r>
            <w:r w:rsidR="00582517" w:rsidRPr="004B0B45">
              <w:rPr>
                <w:rStyle w:val="Hyperlink"/>
                <w:noProof/>
              </w:rPr>
              <w:t>GIMNAZIJI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_Toc179838173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38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748359E0" w14:textId="6486E049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4" w:history="1">
            <w:r w:rsidR="00582517" w:rsidRPr="004B0B45">
              <w:rPr>
                <w:rStyle w:val="Hyperlink"/>
                <w:noProof/>
                <w:lang w:val="hr-HR"/>
              </w:rPr>
              <w:t>11.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PROGRAM RADA VODITELJA IB DP PROGRAMA U XV. GIMNAZIJI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_Toc179838174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41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6E1BE11B" w14:textId="2697DC95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5" w:history="1">
            <w:r w:rsidR="00582517" w:rsidRPr="004B0B45">
              <w:rPr>
                <w:rStyle w:val="Hyperlink"/>
                <w:noProof/>
                <w:lang w:val="hr-HR"/>
              </w:rPr>
              <w:t>12.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ISPITNOGA KOORDINATORA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_Toc179838175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43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3E97B707" w14:textId="32FF208D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6" w:history="1">
            <w:r w:rsidR="00582517" w:rsidRPr="004B0B45">
              <w:rPr>
                <w:rStyle w:val="Hyperlink"/>
                <w:noProof/>
                <w:lang w:val="hr-HR"/>
              </w:rPr>
              <w:t>13.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ŠKOLSKOGA ISPITNOGA POVJERENSTVA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_Toc179838176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44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D5568E0" w14:textId="709293BA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7" w:history="1">
            <w:r w:rsidR="00582517" w:rsidRPr="004B0B45">
              <w:rPr>
                <w:rStyle w:val="Hyperlink"/>
                <w:noProof/>
                <w:lang w:val="hr-HR"/>
              </w:rPr>
              <w:t>14.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VODITELJA DRUŠTVENO-KORISNOG RADA U IB MYP-u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_Toc179838177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45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30A53158" w14:textId="75E100FC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8" w:history="1">
            <w:r w:rsidR="00582517" w:rsidRPr="004B0B45">
              <w:rPr>
                <w:rStyle w:val="Hyperlink"/>
                <w:noProof/>
                <w:lang w:val="hr-HR"/>
              </w:rPr>
              <w:t>15.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 xml:space="preserve">PLAN I PROGRAM RADA VODITELJA MEĐUPREDMETNE TEME PRISTUPI UČENJU (ATL – </w:t>
            </w:r>
            <w:r w:rsidR="00582517" w:rsidRPr="004B0B45">
              <w:rPr>
                <w:rStyle w:val="Hyperlink"/>
                <w:i/>
                <w:iCs/>
                <w:noProof/>
                <w:lang w:val="hr-HR"/>
              </w:rPr>
              <w:t>Approaches to Learning</w:t>
            </w:r>
            <w:r w:rsidR="00582517" w:rsidRPr="004B0B45">
              <w:rPr>
                <w:rStyle w:val="Hyperlink"/>
                <w:noProof/>
                <w:lang w:val="hr-HR"/>
              </w:rPr>
              <w:t>) ZA IB MYP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_Toc179838178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51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4C62B9E3" w14:textId="0043DB98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79" w:history="1">
            <w:r w:rsidR="00582517" w:rsidRPr="004B0B45">
              <w:rPr>
                <w:rStyle w:val="Hyperlink"/>
                <w:noProof/>
                <w:lang w:val="hr-HR"/>
              </w:rPr>
              <w:t>16.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VODITELJA CAS AKTIVNOSTI (IB DP)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_Toc179838179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28206CB" w14:textId="2653AC12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0" w:history="1">
            <w:r w:rsidR="00582517" w:rsidRPr="004B0B45">
              <w:rPr>
                <w:rStyle w:val="Hyperlink"/>
                <w:noProof/>
                <w:lang w:val="hr-HR"/>
              </w:rPr>
              <w:t>17.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GODIŠNJI PLAN I PROGRAM RADA KNJIŽNIČARKI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_Toc179838180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57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14B5E9B" w14:textId="38EFF70B" w:rsidR="00582517" w:rsidRDefault="00103BCA">
          <w:pPr>
            <w:pStyle w:val="TOC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1" w:history="1"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17.1.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ODGOJNO-OBRAZOVNA DJELATNOST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_Toc179838181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57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3793760" w14:textId="63F4C5EB" w:rsidR="00582517" w:rsidRDefault="00103BCA">
          <w:pPr>
            <w:pStyle w:val="TOC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2" w:history="1"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17.2.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STRUČNA KNJIŽNIČNA DJELATNOST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_Toc179838182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57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6C4E5143" w14:textId="645F6354" w:rsidR="00582517" w:rsidRDefault="00103BCA">
          <w:pPr>
            <w:pStyle w:val="TOC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3" w:history="1"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17.3.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KULTURNA I JAVNA DJELATNOST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_Toc179838183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57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13906D0E" w14:textId="6DC41E1B" w:rsidR="00582517" w:rsidRDefault="00103BCA">
          <w:pPr>
            <w:pStyle w:val="TOC2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4" w:history="1"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17.4.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USAVRŠAVANJE KNJIŽNIČARKI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_Toc179838184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26B4735A" w14:textId="238E5FE1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5" w:history="1">
            <w:r w:rsidR="00582517" w:rsidRPr="004B0B45">
              <w:rPr>
                <w:rStyle w:val="Hyperlink"/>
                <w:rFonts w:eastAsia="Calibri" w:cs="Arial"/>
                <w:noProof/>
                <w:lang w:val="hr-HR"/>
              </w:rPr>
              <w:t>18.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PROGRAM ODGOJNOG RADA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_Toc179838185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59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73B9FF30" w14:textId="78ACE419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6" w:history="1">
            <w:r w:rsidR="00582517" w:rsidRPr="004B0B45">
              <w:rPr>
                <w:rStyle w:val="Hyperlink"/>
                <w:noProof/>
                <w:lang w:val="hr-HR"/>
              </w:rPr>
              <w:t>19.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ŠKOLSKI PREVENTIVNI PROGRAM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_Toc179838186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63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417FB6D2" w14:textId="346AF373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7" w:history="1">
            <w:r w:rsidR="00582517" w:rsidRPr="004B0B45">
              <w:rPr>
                <w:rStyle w:val="Hyperlink"/>
                <w:noProof/>
                <w:lang w:val="hr-HR"/>
              </w:rPr>
              <w:t>20.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STRUČNO USAVRŠAVANJE NASTAVNIKA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_Toc179838187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73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B955CCC" w14:textId="566A2831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8" w:history="1">
            <w:r w:rsidR="00582517" w:rsidRPr="004B0B45">
              <w:rPr>
                <w:rStyle w:val="Hyperlink"/>
                <w:noProof/>
                <w:lang w:val="hr-HR"/>
              </w:rPr>
              <w:t>21.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STRUČNO USAVRŠAVANJE NASTAVNIKA U IB PROGRAMU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_Toc179838188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74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C15D508" w14:textId="0565E8DD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89" w:history="1">
            <w:r w:rsidR="00582517" w:rsidRPr="004B0B45">
              <w:rPr>
                <w:rStyle w:val="Hyperlink"/>
                <w:noProof/>
                <w:lang w:val="hr-HR"/>
              </w:rPr>
              <w:t>22.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PLAN I PROGRAM RADA ZAKLADE MIOC ALUMNI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_Toc179838189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75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3C9A3BFE" w14:textId="335C420C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90" w:history="1">
            <w:r w:rsidR="00582517" w:rsidRPr="004B0B45">
              <w:rPr>
                <w:rStyle w:val="Hyperlink"/>
                <w:noProof/>
                <w:lang w:val="hr-HR"/>
              </w:rPr>
              <w:t>23.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 xml:space="preserve">PROGRAM UVOĐENJA NASTAVNIKA </w:t>
            </w:r>
            <w:r w:rsidR="00582517" w:rsidRPr="004B0B45">
              <w:rPr>
                <w:rStyle w:val="Hyperlink"/>
                <w:rFonts w:cs="Arial"/>
                <w:noProof/>
                <w:lang w:val="hr-HR"/>
              </w:rPr>
              <w:t>−</w:t>
            </w:r>
            <w:r w:rsidR="00582517" w:rsidRPr="004B0B45">
              <w:rPr>
                <w:rStyle w:val="Hyperlink"/>
                <w:noProof/>
                <w:lang w:val="hr-HR"/>
              </w:rPr>
              <w:t xml:space="preserve"> PRIPRAVNIKA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_Toc179838190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77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3FC5FEF" w14:textId="2B82CA73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91" w:history="1">
            <w:r w:rsidR="00582517" w:rsidRPr="004B0B45">
              <w:rPr>
                <w:rStyle w:val="Hyperlink"/>
                <w:noProof/>
                <w:lang w:val="hr-HR"/>
              </w:rPr>
              <w:t>24.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POPIS NASTAVNIKA U PROGRAMU MEĐUNARODNE MATURE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_Toc179838191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78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3F91371" w14:textId="68E47FF8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92" w:history="1">
            <w:r w:rsidR="00582517" w:rsidRPr="004B0B45">
              <w:rPr>
                <w:rStyle w:val="Hyperlink"/>
                <w:noProof/>
                <w:lang w:val="hr-HR"/>
              </w:rPr>
              <w:t>25.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VODITELJI STRUČNIH VIJEĆA I ŠKOLSKIH POVJERENSTAVA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_Toc179838192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80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56B91B3" w14:textId="62ABF109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93" w:history="1">
            <w:r w:rsidR="00582517" w:rsidRPr="004B0B45">
              <w:rPr>
                <w:rStyle w:val="Hyperlink"/>
                <w:noProof/>
                <w:lang w:val="hr-HR"/>
              </w:rPr>
              <w:t>26.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noProof/>
                <w:lang w:val="hr-HR"/>
              </w:rPr>
              <w:t>KADROVI U ŠKOLSKOJ GODINI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_Toc179838193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83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0AC1239F" w14:textId="78342DEB" w:rsidR="00582517" w:rsidRDefault="00103BCA">
          <w:pPr>
            <w:pStyle w:val="TOC1"/>
            <w:tabs>
              <w:tab w:val="left" w:pos="658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hr-HR" w:eastAsia="hr-HR"/>
            </w:rPr>
          </w:pPr>
          <w:hyperlink w:anchor="_Toc179838194" w:history="1"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27.</w:t>
            </w:r>
            <w:r w:rsidR="00582517">
              <w:rPr>
                <w:rFonts w:asciiTheme="minorHAnsi" w:eastAsiaTheme="minorEastAsia" w:hAnsiTheme="minorHAnsi" w:cstheme="minorBidi"/>
                <w:noProof/>
                <w:lang w:val="hr-HR" w:eastAsia="hr-HR"/>
              </w:rPr>
              <w:tab/>
            </w:r>
            <w:r w:rsidR="00582517" w:rsidRPr="004B0B45">
              <w:rPr>
                <w:rStyle w:val="Hyperlink"/>
                <w:rFonts w:eastAsia="Calibri"/>
                <w:noProof/>
                <w:lang w:val="hr-HR"/>
              </w:rPr>
              <w:t>ZADUŽENJA NASTAVNIKA U ŠKOLSKOJ GODINI 2024./2025.</w:t>
            </w:r>
            <w:r w:rsidR="00582517">
              <w:rPr>
                <w:noProof/>
                <w:webHidden/>
              </w:rPr>
              <w:tab/>
            </w:r>
            <w:r w:rsidR="00582517">
              <w:rPr>
                <w:noProof/>
                <w:webHidden/>
              </w:rPr>
              <w:fldChar w:fldCharType="begin"/>
            </w:r>
            <w:r w:rsidR="00582517">
              <w:rPr>
                <w:noProof/>
                <w:webHidden/>
              </w:rPr>
              <w:instrText xml:space="preserve"> PAGEREF _Toc179838194 \h </w:instrText>
            </w:r>
            <w:r w:rsidR="00582517">
              <w:rPr>
                <w:noProof/>
                <w:webHidden/>
              </w:rPr>
            </w:r>
            <w:r w:rsidR="00582517">
              <w:rPr>
                <w:noProof/>
                <w:webHidden/>
              </w:rPr>
              <w:fldChar w:fldCharType="separate"/>
            </w:r>
            <w:r w:rsidR="00582517">
              <w:rPr>
                <w:noProof/>
                <w:webHidden/>
              </w:rPr>
              <w:t>91</w:t>
            </w:r>
            <w:r w:rsidR="00582517">
              <w:rPr>
                <w:noProof/>
                <w:webHidden/>
              </w:rPr>
              <w:fldChar w:fldCharType="end"/>
            </w:r>
          </w:hyperlink>
        </w:p>
        <w:p w14:paraId="53076582" w14:textId="6FA1900F" w:rsidR="00736D26" w:rsidRDefault="00736D26">
          <w:pPr>
            <w:rPr>
              <w:lang w:val="hr-HR"/>
            </w:rPr>
          </w:pPr>
          <w:r>
            <w:rPr>
              <w:lang w:val="hr-HR"/>
            </w:rPr>
            <w:fldChar w:fldCharType="end"/>
          </w:r>
        </w:p>
      </w:sdtContent>
    </w:sdt>
    <w:p w14:paraId="5DCE1FFD" w14:textId="77777777" w:rsidR="00E94E1B" w:rsidRPr="00E94E1B" w:rsidRDefault="00E94E1B" w:rsidP="00E94E1B">
      <w:pPr>
        <w:tabs>
          <w:tab w:val="center" w:pos="4677"/>
        </w:tabs>
        <w:rPr>
          <w:lang w:val="hr-HR"/>
        </w:rPr>
        <w:sectPr w:rsidR="00E94E1B" w:rsidRPr="00E94E1B" w:rsidSect="009B0999">
          <w:pgSz w:w="11907" w:h="16840" w:code="9"/>
          <w:pgMar w:top="1701" w:right="1418" w:bottom="1134" w:left="1134" w:header="720" w:footer="720" w:gutter="0"/>
          <w:pgNumType w:fmt="upperRoman" w:start="1"/>
          <w:cols w:space="720"/>
          <w:docGrid w:linePitch="326"/>
        </w:sectPr>
      </w:pPr>
      <w:r>
        <w:rPr>
          <w:lang w:val="hr-HR"/>
        </w:rPr>
        <w:tab/>
      </w:r>
    </w:p>
    <w:p w14:paraId="47AE1F1A" w14:textId="7C45ED57" w:rsidR="001E3B02" w:rsidRPr="00E94E1B" w:rsidRDefault="0017572E" w:rsidP="009D72E7">
      <w:pPr>
        <w:pStyle w:val="Heading1"/>
        <w:rPr>
          <w:lang w:val="hr-HR"/>
        </w:rPr>
      </w:pPr>
      <w:bookmarkStart w:id="0" w:name="_Toc179838156"/>
      <w:r w:rsidRPr="00E94E1B">
        <w:rPr>
          <w:lang w:val="hr-HR"/>
        </w:rPr>
        <w:lastRenderedPageBreak/>
        <w:t>MATERIJALNI UVJET</w:t>
      </w:r>
      <w:r w:rsidR="001E3B02" w:rsidRPr="00E94E1B">
        <w:rPr>
          <w:lang w:val="hr-HR"/>
        </w:rPr>
        <w:t>I</w:t>
      </w:r>
      <w:bookmarkEnd w:id="0"/>
    </w:p>
    <w:p w14:paraId="7DEBFB63" w14:textId="77777777" w:rsidR="00544989" w:rsidRPr="00C25775" w:rsidRDefault="00544989" w:rsidP="00544989">
      <w:pPr>
        <w:spacing w:before="60" w:after="60"/>
        <w:rPr>
          <w:lang w:val="hr-HR"/>
        </w:rPr>
      </w:pPr>
      <w:r w:rsidRPr="00C25775">
        <w:rPr>
          <w:b/>
          <w:lang w:val="hr-HR"/>
        </w:rPr>
        <w:t>a) Područje rada u kojem djeluje Škola</w:t>
      </w:r>
    </w:p>
    <w:p w14:paraId="61180816" w14:textId="77777777" w:rsidR="00544989" w:rsidRPr="00C25775" w:rsidRDefault="00544989" w:rsidP="00544989">
      <w:pPr>
        <w:spacing w:before="60" w:after="60"/>
        <w:rPr>
          <w:lang w:val="hr-HR"/>
        </w:rPr>
      </w:pPr>
      <w:r w:rsidRPr="00C25775">
        <w:rPr>
          <w:lang w:val="hr-HR"/>
        </w:rPr>
        <w:t xml:space="preserve">Sjedište je Škole na području </w:t>
      </w:r>
      <w:r>
        <w:rPr>
          <w:lang w:val="hr-HR"/>
        </w:rPr>
        <w:t xml:space="preserve">gradske četvrti </w:t>
      </w:r>
      <w:r w:rsidRPr="00C25775">
        <w:rPr>
          <w:lang w:val="hr-HR"/>
        </w:rPr>
        <w:t>Maksimir, Jordanovac 8.</w:t>
      </w:r>
    </w:p>
    <w:p w14:paraId="71FB2F65" w14:textId="77777777" w:rsidR="00544989" w:rsidRDefault="00544989" w:rsidP="00544989">
      <w:pPr>
        <w:spacing w:before="60" w:after="60"/>
        <w:rPr>
          <w:lang w:val="hr-HR"/>
        </w:rPr>
      </w:pPr>
      <w:r w:rsidRPr="00C25775">
        <w:rPr>
          <w:lang w:val="hr-HR"/>
        </w:rPr>
        <w:t>Površina škole iznosi:</w:t>
      </w:r>
    </w:p>
    <w:p w14:paraId="4C563C1D" w14:textId="21AF1001" w:rsidR="00544989" w:rsidRDefault="00544989" w:rsidP="00333A98">
      <w:pPr>
        <w:numPr>
          <w:ilvl w:val="0"/>
          <w:numId w:val="18"/>
        </w:numPr>
        <w:spacing w:before="60" w:after="60"/>
        <w:rPr>
          <w:lang w:val="hr-HR"/>
        </w:rPr>
      </w:pPr>
      <w:r w:rsidRPr="00C25775">
        <w:rPr>
          <w:lang w:val="hr-HR"/>
        </w:rPr>
        <w:t>školska zgrada: 6 429 m</w:t>
      </w:r>
      <w:r w:rsidRPr="00C25775">
        <w:rPr>
          <w:vertAlign w:val="superscript"/>
          <w:lang w:val="hr-HR"/>
        </w:rPr>
        <w:t>2</w:t>
      </w:r>
    </w:p>
    <w:p w14:paraId="234CF948" w14:textId="77777777" w:rsidR="00544989" w:rsidRDefault="00544989" w:rsidP="00333A98">
      <w:pPr>
        <w:numPr>
          <w:ilvl w:val="0"/>
          <w:numId w:val="18"/>
        </w:numPr>
        <w:spacing w:before="60" w:after="60"/>
        <w:rPr>
          <w:lang w:val="hr-HR"/>
        </w:rPr>
      </w:pPr>
      <w:r w:rsidRPr="00544989">
        <w:rPr>
          <w:lang w:val="hr-HR"/>
        </w:rPr>
        <w:t>sportska dvorana: 2 962 m</w:t>
      </w:r>
      <w:r w:rsidRPr="00544989">
        <w:rPr>
          <w:vertAlign w:val="superscript"/>
          <w:lang w:val="hr-HR"/>
        </w:rPr>
        <w:t>2</w:t>
      </w:r>
    </w:p>
    <w:p w14:paraId="5B040357" w14:textId="6F5FF8AE" w:rsidR="00544989" w:rsidRPr="00544989" w:rsidRDefault="00544989" w:rsidP="00333A98">
      <w:pPr>
        <w:numPr>
          <w:ilvl w:val="0"/>
          <w:numId w:val="18"/>
        </w:numPr>
        <w:spacing w:before="60" w:after="60"/>
        <w:rPr>
          <w:lang w:val="hr-HR"/>
        </w:rPr>
      </w:pPr>
      <w:r w:rsidRPr="00544989">
        <w:rPr>
          <w:lang w:val="hr-HR"/>
        </w:rPr>
        <w:t>vanjski tereni: 11 748 m</w:t>
      </w:r>
      <w:r w:rsidRPr="00544989">
        <w:rPr>
          <w:vertAlign w:val="superscript"/>
          <w:lang w:val="hr-HR"/>
        </w:rPr>
        <w:t>2</w:t>
      </w:r>
      <w:r w:rsidR="00947C2C">
        <w:rPr>
          <w:lang w:val="hr-HR"/>
        </w:rPr>
        <w:t>.</w:t>
      </w:r>
    </w:p>
    <w:p w14:paraId="440105AF" w14:textId="77777777" w:rsidR="00544989" w:rsidRPr="00C25775" w:rsidRDefault="00544989" w:rsidP="00544989">
      <w:pPr>
        <w:spacing w:before="60" w:after="60"/>
        <w:rPr>
          <w:b/>
          <w:lang w:val="hr-HR"/>
        </w:rPr>
      </w:pPr>
      <w:r w:rsidRPr="00C25775">
        <w:rPr>
          <w:b/>
          <w:lang w:val="hr-HR"/>
        </w:rPr>
        <w:t>b) Radni prostor</w:t>
      </w:r>
    </w:p>
    <w:p w14:paraId="7643E5AF" w14:textId="77777777" w:rsidR="00544989" w:rsidRDefault="00544989" w:rsidP="00544989">
      <w:pPr>
        <w:spacing w:before="60" w:after="60"/>
        <w:rPr>
          <w:lang w:val="hr-HR"/>
        </w:rPr>
      </w:pPr>
      <w:r w:rsidRPr="00C25775">
        <w:rPr>
          <w:lang w:val="hr-HR"/>
        </w:rPr>
        <w:t>Škola radi na jednoj lokaciji i u zgradi posjeduje:</w:t>
      </w:r>
    </w:p>
    <w:p w14:paraId="25CF65FC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C25775">
        <w:rPr>
          <w:lang w:val="hr-HR"/>
        </w:rPr>
        <w:t xml:space="preserve">4 kabineta za nastavu </w:t>
      </w:r>
      <w:r>
        <w:rPr>
          <w:lang w:val="hr-HR"/>
        </w:rPr>
        <w:t>I</w:t>
      </w:r>
      <w:r w:rsidRPr="00C25775">
        <w:rPr>
          <w:lang w:val="hr-HR"/>
        </w:rPr>
        <w:t>nformatike</w:t>
      </w:r>
    </w:p>
    <w:p w14:paraId="20882E52" w14:textId="345D28ED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 xml:space="preserve">1 kabinet za nastavu </w:t>
      </w:r>
      <w:r w:rsidR="00947C2C">
        <w:rPr>
          <w:lang w:val="hr-HR"/>
        </w:rPr>
        <w:t>M</w:t>
      </w:r>
      <w:r w:rsidRPr="00544989">
        <w:rPr>
          <w:lang w:val="hr-HR"/>
        </w:rPr>
        <w:t>atematike opremljen računalima</w:t>
      </w:r>
    </w:p>
    <w:p w14:paraId="2365B4FD" w14:textId="52083AB6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 xml:space="preserve">4 laboratorija za nastavu </w:t>
      </w:r>
      <w:r w:rsidR="00947C2C">
        <w:rPr>
          <w:lang w:val="hr-HR"/>
        </w:rPr>
        <w:t>B</w:t>
      </w:r>
      <w:r w:rsidRPr="00544989">
        <w:rPr>
          <w:lang w:val="hr-HR"/>
        </w:rPr>
        <w:t xml:space="preserve">iologije, </w:t>
      </w:r>
      <w:r w:rsidR="00947C2C">
        <w:rPr>
          <w:lang w:val="hr-HR"/>
        </w:rPr>
        <w:t>K</w:t>
      </w:r>
      <w:r w:rsidRPr="00544989">
        <w:rPr>
          <w:lang w:val="hr-HR"/>
        </w:rPr>
        <w:t xml:space="preserve">emije i </w:t>
      </w:r>
      <w:r w:rsidR="00947C2C">
        <w:rPr>
          <w:lang w:val="hr-HR"/>
        </w:rPr>
        <w:t>F</w:t>
      </w:r>
      <w:r w:rsidRPr="00544989">
        <w:rPr>
          <w:lang w:val="hr-HR"/>
        </w:rPr>
        <w:t>izike</w:t>
      </w:r>
    </w:p>
    <w:p w14:paraId="0FDD2667" w14:textId="1A62E584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 xml:space="preserve">5 specijaliziranih učionica za </w:t>
      </w:r>
      <w:r w:rsidR="00947C2C">
        <w:rPr>
          <w:lang w:val="hr-HR"/>
        </w:rPr>
        <w:t>L</w:t>
      </w:r>
      <w:r w:rsidRPr="00544989">
        <w:rPr>
          <w:lang w:val="hr-HR"/>
        </w:rPr>
        <w:t xml:space="preserve">ikovnu umjetnost, </w:t>
      </w:r>
      <w:r w:rsidR="00947C2C">
        <w:rPr>
          <w:lang w:val="hr-HR"/>
        </w:rPr>
        <w:t>B</w:t>
      </w:r>
      <w:r w:rsidRPr="00544989">
        <w:rPr>
          <w:lang w:val="hr-HR"/>
        </w:rPr>
        <w:t xml:space="preserve">iologiju, </w:t>
      </w:r>
      <w:r w:rsidR="00947C2C">
        <w:rPr>
          <w:lang w:val="hr-HR"/>
        </w:rPr>
        <w:t>K</w:t>
      </w:r>
      <w:r w:rsidRPr="00544989">
        <w:rPr>
          <w:lang w:val="hr-HR"/>
        </w:rPr>
        <w:t xml:space="preserve">emiju i </w:t>
      </w:r>
      <w:r w:rsidR="00947C2C">
        <w:rPr>
          <w:lang w:val="hr-HR"/>
        </w:rPr>
        <w:t>F</w:t>
      </w:r>
      <w:r w:rsidRPr="00544989">
        <w:rPr>
          <w:lang w:val="hr-HR"/>
        </w:rPr>
        <w:t>iziku</w:t>
      </w:r>
    </w:p>
    <w:p w14:paraId="321704C0" w14:textId="61F64630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 xml:space="preserve">28 klasičnih učionica za društvene predmete, </w:t>
      </w:r>
      <w:r w:rsidR="00947C2C">
        <w:rPr>
          <w:lang w:val="hr-HR"/>
        </w:rPr>
        <w:t>M</w:t>
      </w:r>
      <w:r w:rsidRPr="00544989">
        <w:rPr>
          <w:lang w:val="hr-HR"/>
        </w:rPr>
        <w:t xml:space="preserve">atematiku, </w:t>
      </w:r>
      <w:r w:rsidR="00947C2C">
        <w:rPr>
          <w:lang w:val="hr-HR"/>
        </w:rPr>
        <w:t>H</w:t>
      </w:r>
      <w:r w:rsidRPr="00544989">
        <w:rPr>
          <w:lang w:val="hr-HR"/>
        </w:rPr>
        <w:t>rvatski jezik i strane jezike</w:t>
      </w:r>
    </w:p>
    <w:p w14:paraId="381E1098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6 manjih učionica za nastavu stranih jezika i programa međunarodne mature</w:t>
      </w:r>
    </w:p>
    <w:p w14:paraId="746F5EB3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knjižnicu</w:t>
      </w:r>
    </w:p>
    <w:p w14:paraId="6F90DDCE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višenamjensku dvoranu</w:t>
      </w:r>
    </w:p>
    <w:p w14:paraId="239A0D84" w14:textId="1398650A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školsku sportsku dvoranu koja se sastoji od jedne velike dvorane, jedne male dvorane, triju nastavničkih kabineta, sanitarnih prostorija i svlačionica te ostalih pomoćnih prostora</w:t>
      </w:r>
      <w:r w:rsidR="00947C2C">
        <w:rPr>
          <w:lang w:val="hr-HR"/>
        </w:rPr>
        <w:t xml:space="preserve">, </w:t>
      </w:r>
      <w:r w:rsidRPr="00544989">
        <w:rPr>
          <w:lang w:val="hr-HR"/>
        </w:rPr>
        <w:t>prostorije za fitness</w:t>
      </w:r>
    </w:p>
    <w:p w14:paraId="68054729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 xml:space="preserve">učenička kantina – </w:t>
      </w:r>
      <w:r w:rsidRPr="00544989">
        <w:rPr>
          <w:rFonts w:cs="Arial"/>
          <w:lang w:val="hr-HR"/>
        </w:rPr>
        <w:t>π</w:t>
      </w:r>
      <w:r w:rsidRPr="00544989">
        <w:rPr>
          <w:lang w:val="hr-HR"/>
        </w:rPr>
        <w:t>kantina</w:t>
      </w:r>
    </w:p>
    <w:p w14:paraId="2D87D14E" w14:textId="77777777" w:rsid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uređeni podrum za učenički odmor i dodatne aktivnosti</w:t>
      </w:r>
    </w:p>
    <w:p w14:paraId="4E7555E8" w14:textId="77777777" w:rsidR="00544989" w:rsidRPr="00544989" w:rsidRDefault="00544989" w:rsidP="00333A98">
      <w:pPr>
        <w:numPr>
          <w:ilvl w:val="0"/>
          <w:numId w:val="19"/>
        </w:numPr>
        <w:spacing w:before="60" w:after="60"/>
        <w:rPr>
          <w:lang w:val="hr-HR"/>
        </w:rPr>
      </w:pPr>
      <w:r w:rsidRPr="00544989">
        <w:rPr>
          <w:lang w:val="hr-HR"/>
        </w:rPr>
        <w:t>prostorije potrebne za rukovodno-pedagoško i administrativno-tehničko osoblje.</w:t>
      </w:r>
    </w:p>
    <w:p w14:paraId="066D8472" w14:textId="77777777" w:rsidR="00544989" w:rsidRPr="00C25775" w:rsidRDefault="00544989" w:rsidP="00544989">
      <w:pPr>
        <w:spacing w:before="60" w:after="60"/>
        <w:jc w:val="both"/>
        <w:rPr>
          <w:color w:val="FF0000"/>
          <w:lang w:val="hr-HR"/>
        </w:rPr>
      </w:pPr>
      <w:r w:rsidRPr="00C25775">
        <w:rPr>
          <w:lang w:val="hr-HR"/>
        </w:rPr>
        <w:t>Nastava se odvija prema nastavnom planu i programu prirodoslovno-matematičke gimnazije i međunarodnim programima (IBMYP i IBDP).</w:t>
      </w:r>
    </w:p>
    <w:p w14:paraId="327EB0C1" w14:textId="77777777" w:rsidR="00544989" w:rsidRPr="00544989" w:rsidRDefault="00544989" w:rsidP="00544989">
      <w:pPr>
        <w:spacing w:before="60" w:after="60"/>
        <w:rPr>
          <w:b/>
          <w:lang w:val="hr-HR"/>
        </w:rPr>
      </w:pPr>
      <w:r w:rsidRPr="00C25775">
        <w:rPr>
          <w:b/>
          <w:lang w:val="hr-HR"/>
        </w:rPr>
        <w:t>c) Organizacija nastave</w:t>
      </w:r>
    </w:p>
    <w:p w14:paraId="414F9D73" w14:textId="57730584" w:rsidR="00544989" w:rsidRPr="00544989" w:rsidRDefault="00544989" w:rsidP="00544989">
      <w:pPr>
        <w:spacing w:before="60" w:after="60"/>
        <w:jc w:val="both"/>
        <w:rPr>
          <w:lang w:val="hr-HR"/>
        </w:rPr>
      </w:pPr>
      <w:r w:rsidRPr="00C25775">
        <w:rPr>
          <w:lang w:val="hr-HR"/>
        </w:rPr>
        <w:t xml:space="preserve">Zbog dijeljenja školske zgrade s Gornjogradskom gimnazijom koja je pretrpjela velika oštećenja u potresu prema Obavijesti Gradskog ureda za obrazovanje </w:t>
      </w:r>
      <w:r w:rsidR="00947C2C">
        <w:rPr>
          <w:lang w:val="hr-HR"/>
        </w:rPr>
        <w:t>(K</w:t>
      </w:r>
      <w:r w:rsidRPr="00C25775">
        <w:rPr>
          <w:lang w:val="hr-HR"/>
        </w:rPr>
        <w:t>lasa: 602-03/20-01/223, Urbroj: 251-10-12-20-1</w:t>
      </w:r>
      <w:r w:rsidR="00947C2C">
        <w:rPr>
          <w:lang w:val="hr-HR"/>
        </w:rPr>
        <w:t>)</w:t>
      </w:r>
      <w:r w:rsidRPr="00C25775">
        <w:rPr>
          <w:lang w:val="hr-HR"/>
        </w:rPr>
        <w:t xml:space="preserve"> od 21. svibnja 2020. nastava će se odvijati u smjenama koje će izmjenjivati XV. gimnazija i Gornjogradska gimnazija. XV. gimnazija je prvi tjedan nastave započela </w:t>
      </w:r>
      <w:r>
        <w:rPr>
          <w:lang w:val="hr-HR"/>
        </w:rPr>
        <w:t>po</w:t>
      </w:r>
      <w:r w:rsidR="00FA131E">
        <w:rPr>
          <w:lang w:val="hr-HR"/>
        </w:rPr>
        <w:t>slije</w:t>
      </w:r>
      <w:r>
        <w:rPr>
          <w:lang w:val="hr-HR"/>
        </w:rPr>
        <w:t>podnevnom</w:t>
      </w:r>
      <w:r w:rsidRPr="00C25775">
        <w:rPr>
          <w:lang w:val="hr-HR"/>
        </w:rPr>
        <w:t xml:space="preserve"> smjenom, a Gornjogradska gimnazija u </w:t>
      </w:r>
      <w:r>
        <w:rPr>
          <w:lang w:val="hr-HR"/>
        </w:rPr>
        <w:t>jutarnjoj</w:t>
      </w:r>
      <w:r w:rsidRPr="00C25775">
        <w:rPr>
          <w:lang w:val="hr-HR"/>
        </w:rPr>
        <w:t xml:space="preserve"> smjeni. U jutarnjoj smjeni nastava počinje u 7</w:t>
      </w:r>
      <w:r w:rsidR="00FA131E">
        <w:rPr>
          <w:lang w:val="hr-HR"/>
        </w:rPr>
        <w:t>.</w:t>
      </w:r>
      <w:r w:rsidRPr="00C25775">
        <w:rPr>
          <w:lang w:val="hr-HR"/>
        </w:rPr>
        <w:t>45, a u popodnevnoj smjeni u 14</w:t>
      </w:r>
      <w:r w:rsidR="00FA131E">
        <w:rPr>
          <w:lang w:val="hr-HR"/>
        </w:rPr>
        <w:t>.</w:t>
      </w:r>
      <w:r w:rsidRPr="00C25775">
        <w:rPr>
          <w:lang w:val="hr-HR"/>
        </w:rPr>
        <w:t>15.</w:t>
      </w:r>
    </w:p>
    <w:p w14:paraId="26582D9B" w14:textId="729B2998" w:rsidR="00544989" w:rsidRPr="00544989" w:rsidRDefault="00544989" w:rsidP="00544989">
      <w:pPr>
        <w:spacing w:before="60" w:after="60"/>
        <w:jc w:val="both"/>
        <w:rPr>
          <w:lang w:val="hr-HR"/>
        </w:rPr>
      </w:pPr>
      <w:r w:rsidRPr="00003817">
        <w:rPr>
          <w:lang w:val="hr-HR"/>
        </w:rPr>
        <w:t xml:space="preserve">Nastavni sat u jutarnjoj smjeni traje 45 minuta, a u poslijepodnevnoj </w:t>
      </w:r>
      <w:r w:rsidR="00491201">
        <w:rPr>
          <w:lang w:val="hr-HR"/>
        </w:rPr>
        <w:t xml:space="preserve">smjeni </w:t>
      </w:r>
      <w:r w:rsidRPr="00003817">
        <w:rPr>
          <w:lang w:val="hr-HR"/>
        </w:rPr>
        <w:t>40 minuta.</w:t>
      </w:r>
    </w:p>
    <w:p w14:paraId="1FDA4B35" w14:textId="72A7891E" w:rsidR="00544989" w:rsidRPr="00C25775" w:rsidRDefault="00105476" w:rsidP="00544989">
      <w:pPr>
        <w:spacing w:before="60" w:after="60"/>
        <w:rPr>
          <w:b/>
          <w:lang w:val="hr-HR"/>
        </w:rPr>
      </w:pPr>
      <w:r>
        <w:rPr>
          <w:b/>
          <w:lang w:val="hr-HR"/>
        </w:rPr>
        <w:t>d</w:t>
      </w:r>
      <w:r w:rsidR="00544989" w:rsidRPr="00C25775">
        <w:rPr>
          <w:b/>
          <w:lang w:val="hr-HR"/>
        </w:rPr>
        <w:t>) Oprema radnog prostora</w:t>
      </w:r>
    </w:p>
    <w:p w14:paraId="1483F710" w14:textId="7579D0AD" w:rsidR="0023187C" w:rsidRPr="00544989" w:rsidRDefault="00544989" w:rsidP="00544989">
      <w:pPr>
        <w:spacing w:before="60" w:after="60"/>
        <w:jc w:val="both"/>
        <w:rPr>
          <w:lang w:val="hr-HR"/>
        </w:rPr>
      </w:pPr>
      <w:r w:rsidRPr="00C25775">
        <w:rPr>
          <w:lang w:val="hr-HR"/>
        </w:rPr>
        <w:lastRenderedPageBreak/>
        <w:t xml:space="preserve">Opremljenost nastavnim i didaktičkim pomagalima s aspekta suvremene nastave  zadovoljava. U ovoj školskoj godini planiramo nastavak nabave kojim bi i dalje unapređivali nastavu u svim predmetima. </w:t>
      </w:r>
    </w:p>
    <w:p w14:paraId="25A9ED3E" w14:textId="5D476DFD" w:rsidR="0005278D" w:rsidRPr="00544989" w:rsidRDefault="00105476" w:rsidP="00544989">
      <w:pPr>
        <w:spacing w:before="60" w:after="60"/>
        <w:rPr>
          <w:b/>
          <w:lang w:val="hr-HR"/>
        </w:rPr>
      </w:pPr>
      <w:r>
        <w:rPr>
          <w:b/>
          <w:lang w:val="hr-HR"/>
        </w:rPr>
        <w:t>e</w:t>
      </w:r>
      <w:r w:rsidR="001E3B02" w:rsidRPr="0005278D">
        <w:rPr>
          <w:b/>
          <w:lang w:val="hr-HR"/>
        </w:rPr>
        <w:t>) Plan održavanja objekta</w:t>
      </w:r>
    </w:p>
    <w:p w14:paraId="02FF217E" w14:textId="77777777" w:rsidR="00544989" w:rsidRDefault="0005278D" w:rsidP="00544989">
      <w:pPr>
        <w:spacing w:before="60" w:after="60"/>
        <w:jc w:val="both"/>
        <w:rPr>
          <w:lang w:val="hr-HR"/>
        </w:rPr>
      </w:pPr>
      <w:r w:rsidRPr="0005278D">
        <w:rPr>
          <w:lang w:val="hr-HR"/>
        </w:rPr>
        <w:t>Ovisno o trenutku izlaska Gornjogradske gimnazije iz prostora</w:t>
      </w:r>
      <w:r w:rsidR="00544989">
        <w:rPr>
          <w:lang w:val="hr-HR"/>
        </w:rPr>
        <w:t xml:space="preserve"> Škole</w:t>
      </w:r>
      <w:r w:rsidRPr="0005278D">
        <w:rPr>
          <w:lang w:val="hr-HR"/>
        </w:rPr>
        <w:t xml:space="preserve"> planira se:</w:t>
      </w:r>
    </w:p>
    <w:p w14:paraId="10B49A92" w14:textId="77777777" w:rsidR="00544989" w:rsidRDefault="007823E7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 w:rsidRPr="00544989">
        <w:rPr>
          <w:lang w:val="hr-HR"/>
        </w:rPr>
        <w:t>sanacija zidova</w:t>
      </w:r>
    </w:p>
    <w:p w14:paraId="7B9A8491" w14:textId="77777777" w:rsidR="00544989" w:rsidRDefault="00B02E20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 w:rsidRPr="00544989">
        <w:rPr>
          <w:lang w:val="hr-HR"/>
        </w:rPr>
        <w:t xml:space="preserve">redovito održavanje ostalih učionica </w:t>
      </w:r>
    </w:p>
    <w:p w14:paraId="71DCA1FD" w14:textId="77777777" w:rsidR="00544989" w:rsidRDefault="00B02E20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 w:rsidRPr="00544989">
        <w:rPr>
          <w:lang w:val="hr-HR"/>
        </w:rPr>
        <w:t>izmjena dotrajalih prozora prema potrebi</w:t>
      </w:r>
      <w:r w:rsidR="00544989">
        <w:rPr>
          <w:lang w:val="hr-HR"/>
        </w:rPr>
        <w:t xml:space="preserve"> (ovisno o stanju energetske obnove)</w:t>
      </w:r>
    </w:p>
    <w:p w14:paraId="383F55BB" w14:textId="77777777" w:rsidR="00544989" w:rsidRDefault="00544989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>
        <w:rPr>
          <w:lang w:val="hr-HR"/>
        </w:rPr>
        <w:t xml:space="preserve">dodatno </w:t>
      </w:r>
      <w:r w:rsidR="00C936F0" w:rsidRPr="00544989">
        <w:rPr>
          <w:lang w:val="hr-HR"/>
        </w:rPr>
        <w:t xml:space="preserve">uređenje </w:t>
      </w:r>
      <w:r w:rsidR="001C3052" w:rsidRPr="00544989">
        <w:rPr>
          <w:lang w:val="hr-HR"/>
        </w:rPr>
        <w:t>učeničkih prostora</w:t>
      </w:r>
    </w:p>
    <w:p w14:paraId="70C8B348" w14:textId="77777777" w:rsidR="00544989" w:rsidRDefault="001C3052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 w:rsidRPr="00544989">
        <w:rPr>
          <w:lang w:val="hr-HR"/>
        </w:rPr>
        <w:t>sanacija ravnih krovova</w:t>
      </w:r>
    </w:p>
    <w:p w14:paraId="5E92D4E1" w14:textId="4597B27D" w:rsidR="00B02E20" w:rsidRPr="00544989" w:rsidRDefault="000E09CB" w:rsidP="00333A98">
      <w:pPr>
        <w:numPr>
          <w:ilvl w:val="0"/>
          <w:numId w:val="20"/>
        </w:numPr>
        <w:spacing w:before="60" w:after="60"/>
        <w:jc w:val="both"/>
        <w:rPr>
          <w:lang w:val="hr-HR"/>
        </w:rPr>
      </w:pPr>
      <w:r w:rsidRPr="00544989">
        <w:rPr>
          <w:lang w:val="hr-HR"/>
        </w:rPr>
        <w:t>održavanje kotlovnice</w:t>
      </w:r>
      <w:r w:rsidR="00491201">
        <w:rPr>
          <w:lang w:val="hr-HR"/>
        </w:rPr>
        <w:t>.</w:t>
      </w:r>
    </w:p>
    <w:p w14:paraId="41FDA22A" w14:textId="1853678B" w:rsidR="00544989" w:rsidRDefault="00105476" w:rsidP="00544989">
      <w:pPr>
        <w:spacing w:before="60" w:after="60"/>
        <w:rPr>
          <w:lang w:val="hr-HR"/>
        </w:rPr>
      </w:pPr>
      <w:r>
        <w:rPr>
          <w:b/>
          <w:lang w:val="hr-HR"/>
        </w:rPr>
        <w:t>f</w:t>
      </w:r>
      <w:r w:rsidR="00B02E20" w:rsidRPr="0005278D">
        <w:rPr>
          <w:b/>
          <w:lang w:val="hr-HR"/>
        </w:rPr>
        <w:t>) Nabava opreme</w:t>
      </w:r>
    </w:p>
    <w:p w14:paraId="3A430AB6" w14:textId="77777777" w:rsidR="00544989" w:rsidRDefault="00B02E20" w:rsidP="00544989">
      <w:pPr>
        <w:spacing w:before="60" w:after="60"/>
        <w:rPr>
          <w:lang w:val="hr-HR"/>
        </w:rPr>
      </w:pPr>
      <w:r w:rsidRPr="0005278D">
        <w:rPr>
          <w:lang w:val="hr-HR"/>
        </w:rPr>
        <w:t>Planira se:</w:t>
      </w:r>
    </w:p>
    <w:p w14:paraId="38FEBFB6" w14:textId="70217BC1" w:rsidR="001E3B02" w:rsidRPr="00544989" w:rsidRDefault="00476568" w:rsidP="00333A98">
      <w:pPr>
        <w:numPr>
          <w:ilvl w:val="0"/>
          <w:numId w:val="21"/>
        </w:numPr>
        <w:spacing w:before="60" w:after="60"/>
        <w:rPr>
          <w:lang w:val="hr-HR"/>
        </w:rPr>
      </w:pPr>
      <w:r w:rsidRPr="0005278D">
        <w:rPr>
          <w:lang w:val="hr-HR"/>
        </w:rPr>
        <w:t>opremanje kabineta i učionica za nastavu prema zahtjevima stručnih vijeća</w:t>
      </w:r>
      <w:r w:rsidR="00947C2C">
        <w:rPr>
          <w:lang w:val="hr-HR"/>
        </w:rPr>
        <w:t>.</w:t>
      </w:r>
    </w:p>
    <w:p w14:paraId="200D698F" w14:textId="77777777" w:rsidR="001E3B02" w:rsidRPr="00C25775" w:rsidRDefault="001E3B02">
      <w:pPr>
        <w:rPr>
          <w:color w:val="FF0000"/>
          <w:lang w:val="hr-HR"/>
        </w:rPr>
      </w:pPr>
    </w:p>
    <w:p w14:paraId="3D974E85" w14:textId="77777777" w:rsidR="00CB4F7A" w:rsidRPr="00CB4F7A" w:rsidRDefault="00AF3FE8" w:rsidP="00C81E9D">
      <w:pPr>
        <w:pStyle w:val="Heading1"/>
        <w:rPr>
          <w:lang w:val="hr-HR"/>
        </w:rPr>
      </w:pPr>
      <w:r w:rsidRPr="00C25775">
        <w:rPr>
          <w:color w:val="FF0000"/>
          <w:sz w:val="28"/>
          <w:szCs w:val="28"/>
          <w:lang w:val="hr-HR"/>
        </w:rPr>
        <w:br w:type="page"/>
      </w:r>
      <w:bookmarkStart w:id="1" w:name="_Toc179838157"/>
      <w:r w:rsidR="00564ABC" w:rsidRPr="00564ABC">
        <w:rPr>
          <w:lang w:val="hr-HR"/>
        </w:rPr>
        <w:lastRenderedPageBreak/>
        <w:t>IZVEDBENI</w:t>
      </w:r>
      <w:r w:rsidR="00CB4F7A">
        <w:rPr>
          <w:lang w:val="hr-HR"/>
        </w:rPr>
        <w:t xml:space="preserve"> </w:t>
      </w:r>
      <w:r w:rsidR="00564ABC" w:rsidRPr="00564ABC">
        <w:rPr>
          <w:lang w:val="hr-HR"/>
        </w:rPr>
        <w:t>KALENDAR</w:t>
      </w:r>
      <w:r w:rsidR="00CB4F7A">
        <w:rPr>
          <w:lang w:val="hr-HR"/>
        </w:rPr>
        <w:t xml:space="preserve"> </w:t>
      </w:r>
      <w:r w:rsidR="00564ABC" w:rsidRPr="00564ABC">
        <w:rPr>
          <w:lang w:val="hr-HR"/>
        </w:rPr>
        <w:t>ZA</w:t>
      </w:r>
      <w:r w:rsidR="006058D5">
        <w:rPr>
          <w:lang w:val="hr-HR"/>
        </w:rPr>
        <w:t xml:space="preserve"> </w:t>
      </w:r>
      <w:r w:rsidR="00564ABC" w:rsidRPr="00564ABC">
        <w:rPr>
          <w:lang w:val="hr-HR"/>
        </w:rPr>
        <w:t>ŠKOLSKU</w:t>
      </w:r>
      <w:r w:rsidR="00CB4F7A">
        <w:rPr>
          <w:lang w:val="hr-HR"/>
        </w:rPr>
        <w:t xml:space="preserve"> </w:t>
      </w:r>
      <w:r w:rsidR="00564ABC" w:rsidRPr="00564ABC">
        <w:rPr>
          <w:lang w:val="hr-HR"/>
        </w:rPr>
        <w:t>GODINU</w:t>
      </w:r>
      <w:r w:rsidR="00CB4F7A">
        <w:rPr>
          <w:lang w:val="hr-HR"/>
        </w:rPr>
        <w:t xml:space="preserve"> </w:t>
      </w:r>
      <w:r w:rsidR="00564ABC" w:rsidRPr="00564ABC">
        <w:rPr>
          <w:lang w:val="hr-HR"/>
        </w:rPr>
        <w:t>2024./2025.</w:t>
      </w:r>
      <w:bookmarkEnd w:id="1"/>
    </w:p>
    <w:p w14:paraId="70AC074D" w14:textId="77777777" w:rsidR="00CB4F7A" w:rsidRPr="00AB7347" w:rsidRDefault="00CB4F7A" w:rsidP="00C81E9D">
      <w:pPr>
        <w:pStyle w:val="Heading2"/>
        <w:rPr>
          <w:lang w:val="hr-HR"/>
        </w:rPr>
      </w:pPr>
      <w:bookmarkStart w:id="2" w:name="_Toc179838158"/>
      <w:r w:rsidRPr="00AB7347">
        <w:rPr>
          <w:lang w:val="hr-HR"/>
        </w:rPr>
        <w:t>ŠKOLSKI KALENDAR (MZOM)</w:t>
      </w:r>
      <w:bookmarkEnd w:id="2"/>
    </w:p>
    <w:p w14:paraId="12A0FDA7" w14:textId="759DAFE0" w:rsidR="00564ABC" w:rsidRPr="00AB7347" w:rsidRDefault="00564ABC" w:rsidP="004E7503">
      <w:pPr>
        <w:spacing w:before="60" w:after="60"/>
        <w:rPr>
          <w:lang w:val="hr-HR"/>
        </w:rPr>
      </w:pPr>
      <w:r w:rsidRPr="00AB7347">
        <w:rPr>
          <w:b/>
          <w:lang w:val="hr-HR"/>
        </w:rPr>
        <w:t>I. POLUGODIŠTE:</w:t>
      </w:r>
      <w:r w:rsidRPr="00AB7347">
        <w:rPr>
          <w:lang w:val="hr-HR"/>
        </w:rPr>
        <w:t xml:space="preserve"> 9. ruj</w:t>
      </w:r>
      <w:r w:rsidR="00947C2C">
        <w:rPr>
          <w:lang w:val="hr-HR"/>
        </w:rPr>
        <w:t>na</w:t>
      </w:r>
      <w:r w:rsidRPr="00AB7347">
        <w:rPr>
          <w:lang w:val="hr-HR"/>
        </w:rPr>
        <w:t xml:space="preserve"> – 20. prosin</w:t>
      </w:r>
      <w:r w:rsidR="00947C2C">
        <w:rPr>
          <w:lang w:val="hr-HR"/>
        </w:rPr>
        <w:t>ca</w:t>
      </w:r>
      <w:r w:rsidRPr="00AB7347">
        <w:rPr>
          <w:lang w:val="hr-HR"/>
        </w:rPr>
        <w:t xml:space="preserve"> 2024.</w:t>
      </w:r>
    </w:p>
    <w:p w14:paraId="452F99B4" w14:textId="1EAB7549" w:rsidR="00564ABC" w:rsidRPr="00AB7347" w:rsidRDefault="00564ABC" w:rsidP="004E7503">
      <w:pPr>
        <w:spacing w:before="60" w:after="60"/>
        <w:rPr>
          <w:lang w:val="hr-HR"/>
        </w:rPr>
      </w:pPr>
      <w:r w:rsidRPr="00AB7347">
        <w:rPr>
          <w:b/>
          <w:lang w:val="hr-HR"/>
        </w:rPr>
        <w:t>II. POLUGODIŠTE:</w:t>
      </w:r>
      <w:r w:rsidRPr="00AB7347">
        <w:rPr>
          <w:lang w:val="hr-HR"/>
        </w:rPr>
        <w:t xml:space="preserve"> 7. siječ</w:t>
      </w:r>
      <w:r w:rsidR="00947C2C">
        <w:rPr>
          <w:lang w:val="hr-HR"/>
        </w:rPr>
        <w:t>nja</w:t>
      </w:r>
      <w:r w:rsidR="00CB4F7A" w:rsidRPr="00AB7347">
        <w:rPr>
          <w:lang w:val="hr-HR"/>
        </w:rPr>
        <w:t xml:space="preserve"> – </w:t>
      </w:r>
      <w:r w:rsidRPr="00AB7347">
        <w:rPr>
          <w:lang w:val="hr-HR"/>
        </w:rPr>
        <w:t>13. lip</w:t>
      </w:r>
      <w:r w:rsidR="00947C2C">
        <w:rPr>
          <w:lang w:val="hr-HR"/>
        </w:rPr>
        <w:t>nja</w:t>
      </w:r>
      <w:r w:rsidRPr="00AB7347">
        <w:rPr>
          <w:lang w:val="hr-HR"/>
        </w:rPr>
        <w:t xml:space="preserve"> 2025.</w:t>
      </w:r>
      <w:r w:rsidR="00CB4F7A" w:rsidRPr="00AB7347">
        <w:rPr>
          <w:lang w:val="hr-HR"/>
        </w:rPr>
        <w:t xml:space="preserve"> (</w:t>
      </w:r>
      <w:r w:rsidRPr="00AB7347">
        <w:rPr>
          <w:lang w:val="hr-HR"/>
        </w:rPr>
        <w:t>4. razredi: 23. svib</w:t>
      </w:r>
      <w:r w:rsidR="00947C2C">
        <w:rPr>
          <w:lang w:val="hr-HR"/>
        </w:rPr>
        <w:t>nja</w:t>
      </w:r>
      <w:r w:rsidRPr="00AB7347">
        <w:rPr>
          <w:lang w:val="hr-HR"/>
        </w:rPr>
        <w:t xml:space="preserve"> 2025.</w:t>
      </w:r>
      <w:r w:rsidR="00947C2C">
        <w:rPr>
          <w:lang w:val="hr-HR"/>
        </w:rPr>
        <w:t>)</w:t>
      </w:r>
    </w:p>
    <w:p w14:paraId="4E286468" w14:textId="6B374E15" w:rsidR="00564ABC" w:rsidRPr="00AB7347" w:rsidRDefault="00564ABC" w:rsidP="004E7503">
      <w:pPr>
        <w:spacing w:before="60" w:after="60"/>
        <w:rPr>
          <w:lang w:val="hr-HR"/>
        </w:rPr>
      </w:pPr>
      <w:r w:rsidRPr="00AB7347">
        <w:rPr>
          <w:b/>
          <w:lang w:val="hr-HR"/>
        </w:rPr>
        <w:t>I. DIO ZIMSKOG ODMORA</w:t>
      </w:r>
      <w:r w:rsidRPr="00AB7347">
        <w:rPr>
          <w:lang w:val="hr-HR"/>
        </w:rPr>
        <w:t xml:space="preserve"> </w:t>
      </w:r>
      <w:r w:rsidRPr="004E7503">
        <w:rPr>
          <w:b/>
          <w:iCs/>
          <w:lang w:val="hr-HR"/>
        </w:rPr>
        <w:t>učenika</w:t>
      </w:r>
      <w:r w:rsidRPr="00AB7347">
        <w:rPr>
          <w:lang w:val="hr-HR"/>
        </w:rPr>
        <w:t>: 23. prosin</w:t>
      </w:r>
      <w:r w:rsidR="00947C2C">
        <w:rPr>
          <w:lang w:val="hr-HR"/>
        </w:rPr>
        <w:t>ca</w:t>
      </w:r>
      <w:r w:rsidRPr="00AB7347">
        <w:rPr>
          <w:lang w:val="hr-HR"/>
        </w:rPr>
        <w:t xml:space="preserve"> 2024. – 5. siječ</w:t>
      </w:r>
      <w:r w:rsidR="00947C2C">
        <w:rPr>
          <w:lang w:val="hr-HR"/>
        </w:rPr>
        <w:t>nja</w:t>
      </w:r>
      <w:r w:rsidRPr="00AB7347">
        <w:rPr>
          <w:lang w:val="hr-HR"/>
        </w:rPr>
        <w:t xml:space="preserve"> 2025.</w:t>
      </w:r>
    </w:p>
    <w:p w14:paraId="7EA0D7B3" w14:textId="43BB5C10" w:rsidR="00564ABC" w:rsidRPr="00AB7347" w:rsidRDefault="00564ABC" w:rsidP="004E7503">
      <w:pPr>
        <w:spacing w:before="60" w:after="60"/>
        <w:rPr>
          <w:lang w:val="hr-HR"/>
        </w:rPr>
      </w:pPr>
      <w:r w:rsidRPr="00AB7347">
        <w:rPr>
          <w:b/>
          <w:lang w:val="hr-HR"/>
        </w:rPr>
        <w:t>II. DIO ZIMSKOG ODMORA</w:t>
      </w:r>
      <w:r w:rsidRPr="00AB7347">
        <w:rPr>
          <w:lang w:val="hr-HR"/>
        </w:rPr>
        <w:t xml:space="preserve"> </w:t>
      </w:r>
      <w:r w:rsidRPr="004E7503">
        <w:rPr>
          <w:b/>
          <w:iCs/>
          <w:lang w:val="hr-HR"/>
        </w:rPr>
        <w:t>učenika</w:t>
      </w:r>
      <w:r w:rsidRPr="00AB7347">
        <w:rPr>
          <w:lang w:val="hr-HR"/>
        </w:rPr>
        <w:t>: 24. – 28. veljač</w:t>
      </w:r>
      <w:r w:rsidR="00947C2C">
        <w:rPr>
          <w:lang w:val="hr-HR"/>
        </w:rPr>
        <w:t>e</w:t>
      </w:r>
      <w:r w:rsidRPr="00AB7347">
        <w:rPr>
          <w:lang w:val="hr-HR"/>
        </w:rPr>
        <w:t xml:space="preserve"> 2025.</w:t>
      </w:r>
    </w:p>
    <w:p w14:paraId="7B7FD9C5" w14:textId="56C38657" w:rsidR="00CB4F7A" w:rsidRPr="00AB7347" w:rsidRDefault="00564ABC" w:rsidP="004E7503">
      <w:pPr>
        <w:spacing w:before="60" w:after="60"/>
        <w:rPr>
          <w:lang w:val="hr-HR"/>
        </w:rPr>
      </w:pPr>
      <w:r w:rsidRPr="00AB7347">
        <w:rPr>
          <w:b/>
          <w:lang w:val="hr-HR"/>
        </w:rPr>
        <w:t>PROLJETNI ODMOR</w:t>
      </w:r>
      <w:r w:rsidRPr="00AB7347">
        <w:rPr>
          <w:lang w:val="hr-HR"/>
        </w:rPr>
        <w:t xml:space="preserve"> </w:t>
      </w:r>
      <w:r w:rsidRPr="004E7503">
        <w:rPr>
          <w:b/>
          <w:iCs/>
          <w:lang w:val="hr-HR"/>
        </w:rPr>
        <w:t>učenika</w:t>
      </w:r>
      <w:r w:rsidRPr="00AB7347">
        <w:rPr>
          <w:lang w:val="hr-HR"/>
        </w:rPr>
        <w:t>: 17. i 18. trav</w:t>
      </w:r>
      <w:r w:rsidR="00947C2C">
        <w:rPr>
          <w:lang w:val="hr-HR"/>
        </w:rPr>
        <w:t>nja</w:t>
      </w:r>
      <w:r w:rsidRPr="00AB7347">
        <w:rPr>
          <w:lang w:val="hr-HR"/>
        </w:rPr>
        <w:t xml:space="preserve"> 2025.</w:t>
      </w:r>
    </w:p>
    <w:p w14:paraId="72D2628F" w14:textId="77777777" w:rsidR="00AB7347" w:rsidRPr="00AB7347" w:rsidRDefault="00AB7347" w:rsidP="0091545F">
      <w:pPr>
        <w:pStyle w:val="Heading2"/>
        <w:rPr>
          <w:lang w:val="hr-HR"/>
        </w:rPr>
      </w:pPr>
      <w:bookmarkStart w:id="3" w:name="_Toc179838159"/>
      <w:r w:rsidRPr="00AB7347">
        <w:rPr>
          <w:lang w:val="hr-HR"/>
        </w:rPr>
        <w:t xml:space="preserve">PMG </w:t>
      </w:r>
      <w:r>
        <w:rPr>
          <w:lang w:val="hr-HR"/>
        </w:rPr>
        <w:t>PROGRAM</w:t>
      </w:r>
      <w:bookmarkEnd w:id="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5448"/>
        <w:gridCol w:w="817"/>
      </w:tblGrid>
      <w:tr w:rsidR="00564ABC" w:rsidRPr="00564ABC" w14:paraId="3CDBC84C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C1BFBDE" w14:textId="2605A2AE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9.</w:t>
            </w:r>
            <w:r w:rsidR="00947C2C">
              <w:rPr>
                <w:lang w:val="hr-HR"/>
              </w:rPr>
              <w:t xml:space="preserve"> rujna </w:t>
            </w:r>
            <w:r w:rsidRPr="00564ABC">
              <w:rPr>
                <w:lang w:val="hr-HR"/>
              </w:rPr>
              <w:t>2024. (ponedjeljak)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89A2720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POČETAK NASTAVE</w:t>
            </w:r>
          </w:p>
        </w:tc>
      </w:tr>
      <w:tr w:rsidR="00564ABC" w:rsidRPr="00564ABC" w14:paraId="608DADA1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69FE4FF" w14:textId="413EB65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23. – 27.</w:t>
            </w:r>
            <w:r w:rsidR="00947C2C">
              <w:rPr>
                <w:color w:val="000000"/>
                <w:lang w:val="hr-HR"/>
              </w:rPr>
              <w:t xml:space="preserve"> rujna </w:t>
            </w:r>
            <w:r w:rsidRPr="00564ABC">
              <w:rPr>
                <w:color w:val="000000"/>
                <w:lang w:val="hr-HR"/>
              </w:rPr>
              <w:t xml:space="preserve">2024. </w:t>
            </w:r>
          </w:p>
          <w:p w14:paraId="4F20FF39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(ponedjeljak – petak)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FEC1FD3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1. roditeljski sastanci za 1. razrede</w:t>
            </w:r>
          </w:p>
        </w:tc>
      </w:tr>
      <w:tr w:rsidR="00564ABC" w:rsidRPr="00947C2C" w14:paraId="2EFE6F61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64ADA5F" w14:textId="742669A2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16.</w:t>
            </w:r>
            <w:r w:rsidR="00947C2C">
              <w:rPr>
                <w:color w:val="000000"/>
                <w:lang w:val="hr-HR"/>
              </w:rPr>
              <w:t xml:space="preserve"> rujna</w:t>
            </w:r>
            <w:r w:rsidRPr="00564ABC">
              <w:rPr>
                <w:color w:val="000000"/>
                <w:lang w:val="hr-HR"/>
              </w:rPr>
              <w:t xml:space="preserve"> – 27</w:t>
            </w:r>
            <w:r w:rsidR="00947C2C">
              <w:rPr>
                <w:color w:val="000000"/>
                <w:lang w:val="hr-HR"/>
              </w:rPr>
              <w:t xml:space="preserve">. rujna </w:t>
            </w:r>
            <w:r w:rsidRPr="00564ABC">
              <w:rPr>
                <w:color w:val="000000"/>
                <w:lang w:val="hr-HR"/>
              </w:rPr>
              <w:t>2024.</w:t>
            </w:r>
          </w:p>
          <w:p w14:paraId="70A84307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(ponedjeljak – petak)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2205F8E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1. roditeljski sastanci za 2., 3. i 4. razrede</w:t>
            </w:r>
          </w:p>
        </w:tc>
      </w:tr>
      <w:tr w:rsidR="00564ABC" w:rsidRPr="00947C2C" w14:paraId="37D74278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20396D5" w14:textId="00AF700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2.</w:t>
            </w:r>
            <w:r w:rsidR="00947C2C">
              <w:rPr>
                <w:color w:val="000000"/>
                <w:lang w:val="hr-HR"/>
              </w:rPr>
              <w:t xml:space="preserve"> listopada </w:t>
            </w:r>
            <w:r w:rsidRPr="00564ABC">
              <w:rPr>
                <w:color w:val="000000"/>
                <w:lang w:val="hr-HR"/>
              </w:rPr>
              <w:t>2024. (utorak)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EBE5BDF" w14:textId="65697FE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Nastavničko vijeće –</w:t>
            </w:r>
            <w:r w:rsidR="00947C2C">
              <w:rPr>
                <w:color w:val="000000"/>
                <w:lang w:val="hr-HR"/>
              </w:rPr>
              <w:t xml:space="preserve"> </w:t>
            </w:r>
            <w:r w:rsidRPr="00564ABC">
              <w:rPr>
                <w:color w:val="000000"/>
                <w:lang w:val="hr-HR"/>
              </w:rPr>
              <w:t>kurikul, godišnji plan i program rada, izvješće</w:t>
            </w:r>
          </w:p>
        </w:tc>
      </w:tr>
      <w:tr w:rsidR="00564ABC" w:rsidRPr="00947C2C" w14:paraId="7E697FD0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81DC1DF" w14:textId="1B5CA613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9.</w:t>
            </w:r>
            <w:r w:rsidR="00947C2C">
              <w:rPr>
                <w:color w:val="000000"/>
                <w:lang w:val="hr-HR"/>
              </w:rPr>
              <w:t xml:space="preserve"> listopada </w:t>
            </w:r>
            <w:r w:rsidRPr="00564ABC">
              <w:rPr>
                <w:color w:val="000000"/>
                <w:lang w:val="hr-HR"/>
              </w:rPr>
              <w:t>2024. (srijeda)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8A35E68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jednodnevni izleti za 1., 2. i 3. razrede</w:t>
            </w:r>
          </w:p>
        </w:tc>
      </w:tr>
      <w:tr w:rsidR="00564ABC" w:rsidRPr="00564ABC" w14:paraId="208C082C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CC80B9A" w14:textId="37E26947" w:rsidR="00564ABC" w:rsidRPr="00564ABC" w:rsidRDefault="00564ABC" w:rsidP="00775ACF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24.</w:t>
            </w:r>
            <w:r w:rsidR="00947C2C">
              <w:rPr>
                <w:color w:val="000000"/>
                <w:lang w:val="hr-HR"/>
              </w:rPr>
              <w:t xml:space="preserve"> listopada </w:t>
            </w:r>
            <w:r w:rsidRPr="00564ABC">
              <w:rPr>
                <w:color w:val="000000"/>
                <w:lang w:val="hr-HR"/>
              </w:rPr>
              <w:t>– 11.</w:t>
            </w:r>
            <w:r w:rsidR="00947C2C">
              <w:rPr>
                <w:color w:val="000000"/>
                <w:lang w:val="hr-HR"/>
              </w:rPr>
              <w:t xml:space="preserve"> studenoga </w:t>
            </w:r>
            <w:r w:rsidRPr="00564ABC">
              <w:rPr>
                <w:color w:val="000000"/>
                <w:lang w:val="hr-HR"/>
              </w:rPr>
              <w:t>2024.</w:t>
            </w:r>
            <w:r w:rsidR="00FA3899">
              <w:rPr>
                <w:color w:val="000000"/>
                <w:lang w:val="hr-HR"/>
              </w:rPr>
              <w:t xml:space="preserve"> </w:t>
            </w:r>
            <w:r w:rsidRPr="00564ABC">
              <w:rPr>
                <w:color w:val="000000"/>
                <w:lang w:val="hr-HR"/>
              </w:rPr>
              <w:t xml:space="preserve">(četvrtak – ponedjeljak) 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1721492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zimski rok IB mature</w:t>
            </w:r>
          </w:p>
        </w:tc>
      </w:tr>
      <w:tr w:rsidR="00564ABC" w:rsidRPr="00564ABC" w14:paraId="1072D724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7223F60" w14:textId="03EDACD4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1. studen</w:t>
            </w:r>
            <w:r w:rsidR="00947C2C">
              <w:rPr>
                <w:i/>
                <w:sz w:val="20"/>
                <w:lang w:val="hr-HR"/>
              </w:rPr>
              <w:t>oga</w:t>
            </w:r>
            <w:r w:rsidRPr="00564ABC">
              <w:rPr>
                <w:i/>
                <w:sz w:val="20"/>
                <w:lang w:val="hr-HR"/>
              </w:rPr>
              <w:t xml:space="preserve"> 2024. (petak)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7E612FA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 xml:space="preserve">Svi sveti </w:t>
            </w:r>
          </w:p>
        </w:tc>
      </w:tr>
      <w:tr w:rsidR="00564ABC" w:rsidRPr="00564ABC" w14:paraId="6D87CF5E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0B43D26" w14:textId="500BE0EF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4. – 8.</w:t>
            </w:r>
            <w:r w:rsidR="00947C2C">
              <w:rPr>
                <w:color w:val="000000"/>
                <w:lang w:val="hr-HR"/>
              </w:rPr>
              <w:t xml:space="preserve"> studenoga </w:t>
            </w:r>
            <w:r w:rsidRPr="00564ABC">
              <w:rPr>
                <w:color w:val="000000"/>
                <w:lang w:val="hr-HR"/>
              </w:rPr>
              <w:t xml:space="preserve">2024. 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D9A8FB4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kvartalne sjednice razrednih vijeća</w:t>
            </w:r>
          </w:p>
        </w:tc>
      </w:tr>
      <w:tr w:rsidR="00564ABC" w:rsidRPr="00947C2C" w14:paraId="45B16B7D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E2B4755" w14:textId="72C11932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12.</w:t>
            </w:r>
            <w:r w:rsidR="00947C2C">
              <w:rPr>
                <w:color w:val="000000"/>
                <w:lang w:val="hr-HR"/>
              </w:rPr>
              <w:t xml:space="preserve"> studenoga </w:t>
            </w:r>
            <w:r w:rsidRPr="00564ABC">
              <w:rPr>
                <w:color w:val="000000"/>
                <w:lang w:val="hr-HR"/>
              </w:rPr>
              <w:t>2024. (utorak)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2D5C36DC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Nastavničko vijeće – izvješće s kvartalnih sjednica, tematsko predavanje</w:t>
            </w:r>
          </w:p>
        </w:tc>
      </w:tr>
      <w:tr w:rsidR="00564ABC" w:rsidRPr="00947C2C" w14:paraId="57AFE6DA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27584E2" w14:textId="74F09456" w:rsidR="00564ABC" w:rsidRPr="00564ABC" w:rsidRDefault="00564ABC" w:rsidP="00564ABC">
            <w:pPr>
              <w:rPr>
                <w:i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18. studen</w:t>
            </w:r>
            <w:r w:rsidR="00947C2C">
              <w:rPr>
                <w:i/>
                <w:sz w:val="20"/>
                <w:lang w:val="hr-HR"/>
              </w:rPr>
              <w:t>oga</w:t>
            </w:r>
            <w:r w:rsidRPr="00564ABC">
              <w:rPr>
                <w:i/>
                <w:sz w:val="20"/>
                <w:lang w:val="hr-HR"/>
              </w:rPr>
              <w:t xml:space="preserve"> 2024. (ponedjeljak)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177B036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 xml:space="preserve">Dan sjećanja na žrtve Domovinskog rata i Dan sjećanja na žrtvu Vukovara i Škabrnje </w:t>
            </w:r>
          </w:p>
        </w:tc>
      </w:tr>
      <w:tr w:rsidR="00564ABC" w:rsidRPr="00947C2C" w14:paraId="31A5997C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2380DDE" w14:textId="4C77AD23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1.</w:t>
            </w:r>
            <w:r w:rsidR="00947C2C">
              <w:rPr>
                <w:lang w:val="hr-HR"/>
              </w:rPr>
              <w:t xml:space="preserve"> prosinca </w:t>
            </w:r>
            <w:r w:rsidRPr="00564ABC">
              <w:rPr>
                <w:lang w:val="hr-HR"/>
              </w:rPr>
              <w:t>2024. (ned</w:t>
            </w:r>
            <w:r w:rsidR="00947C2C">
              <w:rPr>
                <w:lang w:val="hr-HR"/>
              </w:rPr>
              <w:t>j</w:t>
            </w:r>
            <w:r w:rsidRPr="00564ABC">
              <w:rPr>
                <w:lang w:val="hr-HR"/>
              </w:rPr>
              <w:t>elja)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0B78BADE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početak prijava ispita državne mature</w:t>
            </w:r>
          </w:p>
        </w:tc>
      </w:tr>
      <w:tr w:rsidR="00564ABC" w:rsidRPr="00947C2C" w14:paraId="65D96977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8FE04C9" w14:textId="263A0855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>16. – 20.</w:t>
            </w:r>
            <w:r w:rsidR="00947C2C">
              <w:rPr>
                <w:color w:val="000000"/>
                <w:lang w:val="hr-HR"/>
              </w:rPr>
              <w:t xml:space="preserve"> prosinca </w:t>
            </w:r>
            <w:r w:rsidRPr="00564ABC">
              <w:rPr>
                <w:color w:val="000000"/>
                <w:lang w:val="hr-HR"/>
              </w:rPr>
              <w:t>2024.</w:t>
            </w:r>
          </w:p>
          <w:p w14:paraId="040A6B97" w14:textId="77777777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 xml:space="preserve">(ponedjeljak – petak) 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1ECE27CB" w14:textId="1B5E7EF2" w:rsidR="00564ABC" w:rsidRPr="00564ABC" w:rsidRDefault="00564ABC" w:rsidP="00564ABC">
            <w:pPr>
              <w:rPr>
                <w:color w:val="000000"/>
                <w:lang w:val="hr-HR"/>
              </w:rPr>
            </w:pPr>
            <w:r w:rsidRPr="00564ABC">
              <w:rPr>
                <w:color w:val="000000"/>
                <w:lang w:val="hr-HR"/>
              </w:rPr>
              <w:t xml:space="preserve">Božić u </w:t>
            </w:r>
            <w:r w:rsidR="00135936">
              <w:rPr>
                <w:color w:val="000000"/>
                <w:lang w:val="hr-HR"/>
              </w:rPr>
              <w:t>š</w:t>
            </w:r>
            <w:r w:rsidRPr="00564ABC">
              <w:rPr>
                <w:color w:val="000000"/>
                <w:lang w:val="hr-HR"/>
              </w:rPr>
              <w:t>koli</w:t>
            </w:r>
            <w:r w:rsidR="00CB4F7A">
              <w:rPr>
                <w:color w:val="000000"/>
                <w:lang w:val="hr-HR"/>
              </w:rPr>
              <w:t xml:space="preserve"> / </w:t>
            </w:r>
            <w:r w:rsidR="00CB4F7A" w:rsidRPr="00564ABC">
              <w:rPr>
                <w:color w:val="000000"/>
                <w:lang w:val="hr-HR"/>
              </w:rPr>
              <w:t>razredna vijeća</w:t>
            </w:r>
          </w:p>
        </w:tc>
      </w:tr>
      <w:tr w:rsidR="00564ABC" w:rsidRPr="00564ABC" w14:paraId="4DB1DB44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0AFE873" w14:textId="1338CA21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20.</w:t>
            </w:r>
            <w:r w:rsidR="00947C2C">
              <w:rPr>
                <w:lang w:val="hr-HR"/>
              </w:rPr>
              <w:t xml:space="preserve"> prosinca </w:t>
            </w:r>
            <w:r w:rsidRPr="00564ABC">
              <w:rPr>
                <w:lang w:val="hr-HR"/>
              </w:rPr>
              <w:t>2024. (petak)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7756508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završetak I. polugodišta</w:t>
            </w:r>
          </w:p>
        </w:tc>
      </w:tr>
      <w:tr w:rsidR="00564ABC" w:rsidRPr="00947C2C" w14:paraId="22C39839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B35A71B" w14:textId="04AF2105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23.</w:t>
            </w:r>
            <w:r w:rsidR="00947C2C">
              <w:rPr>
                <w:lang w:val="hr-HR"/>
              </w:rPr>
              <w:t xml:space="preserve"> prosinca </w:t>
            </w:r>
            <w:r w:rsidRPr="00564ABC">
              <w:rPr>
                <w:lang w:val="hr-HR"/>
              </w:rPr>
              <w:t>2024. (ponedjeljak)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145883C3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Nastavničko vijeće – izvješće sa sjednica razrednih vijeća</w:t>
            </w:r>
          </w:p>
        </w:tc>
      </w:tr>
      <w:tr w:rsidR="00564ABC" w:rsidRPr="00564ABC" w14:paraId="62847CC1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4B38804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25. prosinca 2024. (srijeda)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3675DBF8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 xml:space="preserve">Božić  </w:t>
            </w:r>
          </w:p>
        </w:tc>
      </w:tr>
      <w:tr w:rsidR="00564ABC" w:rsidRPr="00564ABC" w14:paraId="544F1640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FB2D2C8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26. prosinca 2024. (četvrtak)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5A4CEDE3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 xml:space="preserve">Sv. Stjepan </w:t>
            </w:r>
          </w:p>
        </w:tc>
      </w:tr>
      <w:tr w:rsidR="00564ABC" w:rsidRPr="00564ABC" w14:paraId="7C546403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9156798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1. siječnja 2025. (srijeda)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453423F6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Nova godina</w:t>
            </w:r>
          </w:p>
        </w:tc>
      </w:tr>
      <w:tr w:rsidR="00564ABC" w:rsidRPr="00564ABC" w14:paraId="4B16EECD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C8DCA83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6. siječnja 2025. (ponedjeljak)</w:t>
            </w: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769EF481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Sveta tri kralja</w:t>
            </w:r>
          </w:p>
        </w:tc>
      </w:tr>
      <w:tr w:rsidR="00DC772A" w:rsidRPr="00564ABC" w14:paraId="6DEE48EF" w14:textId="77777777" w:rsidTr="00DC772A">
        <w:trPr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9D404B7" w14:textId="77777777" w:rsidR="00DC772A" w:rsidRPr="00564ABC" w:rsidRDefault="00DC772A" w:rsidP="00564ABC">
            <w:pPr>
              <w:rPr>
                <w:i/>
                <w:sz w:val="20"/>
                <w:lang w:val="hr-HR"/>
              </w:rPr>
            </w:pPr>
          </w:p>
        </w:tc>
        <w:tc>
          <w:tcPr>
            <w:tcW w:w="6265" w:type="dxa"/>
            <w:gridSpan w:val="2"/>
            <w:shd w:val="clear" w:color="auto" w:fill="auto"/>
            <w:vAlign w:val="center"/>
          </w:tcPr>
          <w:p w14:paraId="65C5BCF1" w14:textId="77777777" w:rsidR="00DC772A" w:rsidRPr="00564ABC" w:rsidRDefault="00DC772A" w:rsidP="00564ABC">
            <w:pPr>
              <w:rPr>
                <w:i/>
                <w:sz w:val="20"/>
                <w:lang w:val="hr-HR"/>
              </w:rPr>
            </w:pPr>
          </w:p>
        </w:tc>
      </w:tr>
      <w:tr w:rsidR="00564ABC" w:rsidRPr="00564ABC" w14:paraId="4FF5DB8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970DB6D" w14:textId="4D9265CD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lastRenderedPageBreak/>
              <w:t>7.</w:t>
            </w:r>
            <w:r w:rsidR="00947C2C">
              <w:rPr>
                <w:lang w:val="hr-HR"/>
              </w:rPr>
              <w:t xml:space="preserve"> siječnja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99EE64D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početak II. polugodišta</w:t>
            </w:r>
          </w:p>
        </w:tc>
      </w:tr>
      <w:tr w:rsidR="00564ABC" w:rsidRPr="00564ABC" w14:paraId="45CC6871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5F4D0A5" w14:textId="0458510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20. – 31.</w:t>
            </w:r>
            <w:r w:rsidR="00947C2C">
              <w:rPr>
                <w:lang w:val="hr-HR"/>
              </w:rPr>
              <w:t xml:space="preserve"> siječnja </w:t>
            </w:r>
            <w:r w:rsidRPr="00564ABC">
              <w:rPr>
                <w:lang w:val="hr-HR"/>
              </w:rPr>
              <w:t>2025.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BF51FA9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2. roditeljski sastanci</w:t>
            </w:r>
          </w:p>
        </w:tc>
      </w:tr>
      <w:tr w:rsidR="00564ABC" w:rsidRPr="00947C2C" w14:paraId="654DB7A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DCF8CEB" w14:textId="4B292E11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15.</w:t>
            </w:r>
            <w:r w:rsidR="00947C2C">
              <w:rPr>
                <w:lang w:val="hr-HR"/>
              </w:rPr>
              <w:t xml:space="preserve"> veljače </w:t>
            </w:r>
            <w:r w:rsidRPr="00564ABC">
              <w:rPr>
                <w:lang w:val="hr-HR"/>
              </w:rPr>
              <w:t>2025. (subota)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E5DF35B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završetak prijava za ljetni ispitni rok državne mature</w:t>
            </w:r>
          </w:p>
        </w:tc>
      </w:tr>
      <w:tr w:rsidR="00564ABC" w:rsidRPr="00947C2C" w14:paraId="65FF6610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18C954E" w14:textId="05D928AE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24. – 28.</w:t>
            </w:r>
            <w:r w:rsidR="00947C2C">
              <w:rPr>
                <w:lang w:val="hr-HR"/>
              </w:rPr>
              <w:t xml:space="preserve"> veljače </w:t>
            </w:r>
            <w:r w:rsidRPr="00564ABC">
              <w:rPr>
                <w:lang w:val="hr-HR"/>
              </w:rPr>
              <w:t>2025.</w:t>
            </w:r>
          </w:p>
          <w:p w14:paraId="3948BE48" w14:textId="76FA6144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(ponedjeljak – 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6B8AE31" w14:textId="7E726788" w:rsidR="00564ABC" w:rsidRPr="00564ABC" w:rsidRDefault="00135936" w:rsidP="00564ABC">
            <w:pPr>
              <w:rPr>
                <w:lang w:val="hr-HR"/>
              </w:rPr>
            </w:pPr>
            <w:r>
              <w:rPr>
                <w:lang w:val="hr-HR"/>
              </w:rPr>
              <w:t>z</w:t>
            </w:r>
            <w:r w:rsidR="00564ABC" w:rsidRPr="00564ABC">
              <w:rPr>
                <w:lang w:val="hr-HR"/>
              </w:rPr>
              <w:t>imski odmor učenika – drugi dio</w:t>
            </w:r>
          </w:p>
        </w:tc>
      </w:tr>
      <w:tr w:rsidR="00564ABC" w:rsidRPr="00564ABC" w14:paraId="340BCD8C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1FB72F8" w14:textId="05FADA19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3.</w:t>
            </w:r>
            <w:r w:rsidR="00947C2C">
              <w:rPr>
                <w:lang w:val="hr-HR"/>
              </w:rPr>
              <w:t xml:space="preserve"> ožujka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67650EF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početak nastave</w:t>
            </w:r>
          </w:p>
        </w:tc>
      </w:tr>
      <w:tr w:rsidR="00564ABC" w:rsidRPr="00564ABC" w14:paraId="79E26AAD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3D93CEA" w14:textId="038DB725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10. – 14.</w:t>
            </w:r>
            <w:r w:rsidR="00947C2C">
              <w:rPr>
                <w:lang w:val="hr-HR"/>
              </w:rPr>
              <w:t xml:space="preserve"> ožujka </w:t>
            </w:r>
            <w:r w:rsidRPr="00564ABC">
              <w:rPr>
                <w:lang w:val="hr-HR"/>
              </w:rPr>
              <w:t xml:space="preserve">2025. </w:t>
            </w:r>
          </w:p>
          <w:p w14:paraId="0002BAAC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(ponedjeljak – 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3C00DEA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obilježavanje Dana škole</w:t>
            </w:r>
          </w:p>
        </w:tc>
      </w:tr>
      <w:tr w:rsidR="00564ABC" w:rsidRPr="00564ABC" w14:paraId="21F04F47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E235E02" w14:textId="6EB7B38C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17. – 21.</w:t>
            </w:r>
            <w:r w:rsidR="00947C2C">
              <w:rPr>
                <w:lang w:val="hr-HR"/>
              </w:rPr>
              <w:t xml:space="preserve"> ožujka </w:t>
            </w:r>
            <w:r w:rsidRPr="00564ABC">
              <w:rPr>
                <w:lang w:val="hr-HR"/>
              </w:rPr>
              <w:t>2025.</w:t>
            </w:r>
          </w:p>
          <w:p w14:paraId="2DDA80DE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(ponedjeljak – 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28E8E27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kvartalne sjednice</w:t>
            </w:r>
          </w:p>
        </w:tc>
      </w:tr>
      <w:tr w:rsidR="00564ABC" w:rsidRPr="00564ABC" w14:paraId="69B0974E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B1E19DB" w14:textId="186FE90A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24.</w:t>
            </w:r>
            <w:r w:rsidR="00947C2C">
              <w:rPr>
                <w:lang w:val="hr-HR"/>
              </w:rPr>
              <w:t xml:space="preserve"> ožujka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CD2AFD6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Nastavničko vijeće</w:t>
            </w:r>
          </w:p>
        </w:tc>
      </w:tr>
      <w:tr w:rsidR="00564ABC" w:rsidRPr="00947C2C" w14:paraId="101B8951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6A98133" w14:textId="184BDCC2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16.</w:t>
            </w:r>
            <w:r w:rsidR="00947C2C">
              <w:rPr>
                <w:lang w:val="hr-HR"/>
              </w:rPr>
              <w:t xml:space="preserve"> travnja </w:t>
            </w:r>
            <w:r w:rsidRPr="00564ABC">
              <w:rPr>
                <w:lang w:val="hr-HR"/>
              </w:rPr>
              <w:t>2024.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8F8E950" w14:textId="3160B3D4" w:rsidR="00564ABC" w:rsidRPr="00564ABC" w:rsidRDefault="00564ABC" w:rsidP="00135936">
            <w:pPr>
              <w:rPr>
                <w:lang w:val="hr-HR"/>
              </w:rPr>
            </w:pPr>
            <w:r w:rsidRPr="00564ABC">
              <w:rPr>
                <w:lang w:val="hr-HR"/>
              </w:rPr>
              <w:t>završetak nastavne godine za 4. m i 4. n razred</w:t>
            </w:r>
            <w:r w:rsidR="00135936">
              <w:rPr>
                <w:lang w:val="hr-HR"/>
              </w:rPr>
              <w:t xml:space="preserve">, </w:t>
            </w:r>
            <w:r w:rsidRPr="00564ABC">
              <w:rPr>
                <w:lang w:val="hr-HR"/>
              </w:rPr>
              <w:t>razredna vijeća za 4. m i 4. n razred</w:t>
            </w:r>
          </w:p>
        </w:tc>
      </w:tr>
      <w:tr w:rsidR="00564ABC" w:rsidRPr="00564ABC" w14:paraId="1074FE57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B6FA772" w14:textId="65DF8C14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17. i 18.</w:t>
            </w:r>
            <w:r w:rsidR="00947C2C">
              <w:rPr>
                <w:lang w:val="hr-HR"/>
              </w:rPr>
              <w:t xml:space="preserve"> travnja </w:t>
            </w:r>
            <w:r w:rsidRPr="00564ABC">
              <w:rPr>
                <w:lang w:val="hr-HR"/>
              </w:rPr>
              <w:t xml:space="preserve">2025. </w:t>
            </w:r>
          </w:p>
          <w:p w14:paraId="55776AAC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(četvrtak i 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1443368" w14:textId="4C0DC0B8" w:rsidR="00564ABC" w:rsidRPr="00564ABC" w:rsidRDefault="00135936" w:rsidP="00564ABC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564ABC" w:rsidRPr="00564ABC">
              <w:rPr>
                <w:lang w:val="hr-HR"/>
              </w:rPr>
              <w:t>roljetni odmor učenika</w:t>
            </w:r>
          </w:p>
        </w:tc>
      </w:tr>
      <w:tr w:rsidR="00564ABC" w:rsidRPr="00564ABC" w14:paraId="15E38998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34E161C" w14:textId="46A72A6F" w:rsidR="00564ABC" w:rsidRPr="00564ABC" w:rsidRDefault="00564ABC" w:rsidP="00564ABC">
            <w:pPr>
              <w:rPr>
                <w:i/>
                <w:color w:val="FF0000"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20. trav</w:t>
            </w:r>
            <w:r w:rsidR="00947C2C">
              <w:rPr>
                <w:i/>
                <w:sz w:val="20"/>
                <w:lang w:val="hr-HR"/>
              </w:rPr>
              <w:t xml:space="preserve">nja </w:t>
            </w:r>
            <w:r w:rsidRPr="00564ABC">
              <w:rPr>
                <w:i/>
                <w:sz w:val="20"/>
                <w:lang w:val="hr-HR"/>
              </w:rPr>
              <w:t>2025. (nedjelja)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5B32D74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Uskrs</w:t>
            </w:r>
          </w:p>
        </w:tc>
      </w:tr>
      <w:tr w:rsidR="00564ABC" w:rsidRPr="00564ABC" w14:paraId="29949DA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5224683" w14:textId="1613CB21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21. trav</w:t>
            </w:r>
            <w:r w:rsidR="00947C2C">
              <w:rPr>
                <w:i/>
                <w:sz w:val="20"/>
                <w:lang w:val="hr-HR"/>
              </w:rPr>
              <w:t>nja</w:t>
            </w:r>
            <w:r w:rsidRPr="00564ABC">
              <w:rPr>
                <w:i/>
                <w:sz w:val="20"/>
                <w:lang w:val="hr-HR"/>
              </w:rPr>
              <w:t xml:space="preserve"> 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EF7F592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Uskrsni ponedjeljak</w:t>
            </w:r>
          </w:p>
        </w:tc>
      </w:tr>
      <w:tr w:rsidR="00564ABC" w:rsidRPr="00564ABC" w14:paraId="0E2D6D48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5720C87" w14:textId="10646C8F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22.</w:t>
            </w:r>
            <w:r w:rsidR="00947C2C">
              <w:rPr>
                <w:lang w:val="hr-HR"/>
              </w:rPr>
              <w:t xml:space="preserve"> travnja </w:t>
            </w:r>
            <w:r w:rsidRPr="00564ABC">
              <w:rPr>
                <w:lang w:val="hr-HR"/>
              </w:rPr>
              <w:t>2025. (utorak)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3577B99" w14:textId="77A56CEF" w:rsidR="00564ABC" w:rsidRPr="00564ABC" w:rsidRDefault="00135936" w:rsidP="00564ABC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564ABC" w:rsidRPr="00564ABC">
              <w:rPr>
                <w:lang w:val="hr-HR"/>
              </w:rPr>
              <w:t>očetak nastave</w:t>
            </w:r>
          </w:p>
        </w:tc>
      </w:tr>
      <w:tr w:rsidR="00564ABC" w:rsidRPr="00947C2C" w14:paraId="3A3AB30C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FC62EAE" w14:textId="2050F580" w:rsidR="00564ABC" w:rsidRPr="004E524E" w:rsidRDefault="00564ABC" w:rsidP="00564ABC">
            <w:pPr>
              <w:rPr>
                <w:lang w:val="hr-HR"/>
              </w:rPr>
            </w:pPr>
            <w:r w:rsidRPr="004E524E">
              <w:rPr>
                <w:lang w:val="hr-HR"/>
              </w:rPr>
              <w:t>23.</w:t>
            </w:r>
            <w:r w:rsidR="00947C2C">
              <w:rPr>
                <w:lang w:val="hr-HR"/>
              </w:rPr>
              <w:t xml:space="preserve"> travnja</w:t>
            </w:r>
            <w:r w:rsidR="00947C2C" w:rsidRPr="004E524E">
              <w:rPr>
                <w:lang w:val="hr-HR"/>
              </w:rPr>
              <w:t xml:space="preserve"> </w:t>
            </w:r>
            <w:r w:rsidRPr="004E524E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0F9CD02" w14:textId="29D46F3D" w:rsidR="00564ABC" w:rsidRPr="004E524E" w:rsidRDefault="00564ABC" w:rsidP="00564ABC">
            <w:pPr>
              <w:rPr>
                <w:lang w:val="hr-HR"/>
              </w:rPr>
            </w:pPr>
            <w:r w:rsidRPr="004E524E">
              <w:rPr>
                <w:lang w:val="hr-HR"/>
              </w:rPr>
              <w:t>Nastavničko vijeće – izvješće s razrednih vijeća 4.</w:t>
            </w:r>
            <w:r w:rsidR="00135936">
              <w:rPr>
                <w:lang w:val="hr-HR"/>
              </w:rPr>
              <w:t xml:space="preserve"> </w:t>
            </w:r>
            <w:r w:rsidRPr="004E524E">
              <w:rPr>
                <w:lang w:val="hr-HR"/>
              </w:rPr>
              <w:t>m i 4. n razreda</w:t>
            </w:r>
          </w:p>
        </w:tc>
      </w:tr>
      <w:tr w:rsidR="00564ABC" w:rsidRPr="00564ABC" w14:paraId="5E468031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8F3ADCB" w14:textId="24F3F093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28.</w:t>
            </w:r>
            <w:r w:rsidR="00947C2C">
              <w:rPr>
                <w:lang w:val="hr-HR"/>
              </w:rPr>
              <w:t xml:space="preserve"> travnja</w:t>
            </w:r>
            <w:r w:rsidR="00947C2C" w:rsidRPr="00564ABC">
              <w:rPr>
                <w:lang w:val="hr-HR"/>
              </w:rPr>
              <w:t xml:space="preserve"> </w:t>
            </w:r>
            <w:r w:rsidRPr="00564ABC">
              <w:rPr>
                <w:lang w:val="hr-HR"/>
              </w:rPr>
              <w:t>– 21.</w:t>
            </w:r>
            <w:r w:rsidR="00947C2C">
              <w:rPr>
                <w:lang w:val="hr-HR"/>
              </w:rPr>
              <w:t xml:space="preserve"> svibnja </w:t>
            </w:r>
            <w:r w:rsidRPr="00564ABC">
              <w:rPr>
                <w:lang w:val="hr-HR"/>
              </w:rPr>
              <w:t>2025.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75F4E2A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IB matura</w:t>
            </w:r>
          </w:p>
        </w:tc>
      </w:tr>
      <w:tr w:rsidR="00564ABC" w:rsidRPr="00564ABC" w14:paraId="3F9978E0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1B0B6F5" w14:textId="77777777" w:rsidR="00564ABC" w:rsidRPr="00564ABC" w:rsidRDefault="00564ABC" w:rsidP="00564ABC">
            <w:pPr>
              <w:rPr>
                <w:i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1. svibnja 2025. (četvrtak)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367C912" w14:textId="77777777" w:rsidR="00564ABC" w:rsidRPr="00564ABC" w:rsidRDefault="00564ABC" w:rsidP="00564ABC">
            <w:pPr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Praznik rada</w:t>
            </w:r>
          </w:p>
        </w:tc>
      </w:tr>
      <w:tr w:rsidR="00564ABC" w:rsidRPr="00564ABC" w14:paraId="36396857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DBF1232" w14:textId="77777777" w:rsidR="00564ABC" w:rsidRPr="00564ABC" w:rsidRDefault="00564ABC" w:rsidP="00564ABC">
            <w:pPr>
              <w:rPr>
                <w:szCs w:val="24"/>
                <w:lang w:val="hr-HR"/>
              </w:rPr>
            </w:pPr>
            <w:r w:rsidRPr="00564ABC">
              <w:rPr>
                <w:szCs w:val="24"/>
                <w:lang w:val="hr-HR"/>
              </w:rPr>
              <w:t>2. svibnja 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62A0CCA" w14:textId="77777777" w:rsidR="00564ABC" w:rsidRPr="00564ABC" w:rsidRDefault="00564ABC" w:rsidP="00564ABC">
            <w:pPr>
              <w:rPr>
                <w:szCs w:val="24"/>
                <w:lang w:val="hr-HR"/>
              </w:rPr>
            </w:pPr>
            <w:r w:rsidRPr="00564ABC">
              <w:rPr>
                <w:szCs w:val="24"/>
                <w:lang w:val="hr-HR"/>
              </w:rPr>
              <w:t>nenastavni dan</w:t>
            </w:r>
          </w:p>
        </w:tc>
      </w:tr>
      <w:tr w:rsidR="00564ABC" w:rsidRPr="00947C2C" w14:paraId="4A6D389E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364ABF8" w14:textId="28EAEF3C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9. i 10.</w:t>
            </w:r>
            <w:r w:rsidR="00947C2C">
              <w:rPr>
                <w:lang w:val="hr-HR"/>
              </w:rPr>
              <w:t xml:space="preserve"> svibnja </w:t>
            </w:r>
            <w:r w:rsidRPr="00564ABC">
              <w:rPr>
                <w:lang w:val="hr-HR"/>
              </w:rPr>
              <w:t>2025. (petak</w:t>
            </w:r>
            <w:r w:rsidR="00135936">
              <w:rPr>
                <w:lang w:val="hr-HR"/>
              </w:rPr>
              <w:t xml:space="preserve"> i </w:t>
            </w:r>
            <w:r w:rsidRPr="00564ABC">
              <w:rPr>
                <w:lang w:val="hr-HR"/>
              </w:rPr>
              <w:t>subota)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826252E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dvodnevni izleti za 1. i 2. razrede</w:t>
            </w:r>
          </w:p>
        </w:tc>
      </w:tr>
      <w:tr w:rsidR="00564ABC" w:rsidRPr="00564ABC" w14:paraId="63BFA775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B21D63F" w14:textId="57E89056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19. – 29.</w:t>
            </w:r>
            <w:r w:rsidR="00947C2C">
              <w:rPr>
                <w:lang w:val="hr-HR"/>
              </w:rPr>
              <w:t xml:space="preserve"> svibnja</w:t>
            </w:r>
            <w:r w:rsidR="00947C2C" w:rsidRPr="00564ABC" w:rsidDel="00947C2C">
              <w:rPr>
                <w:lang w:val="hr-HR"/>
              </w:rPr>
              <w:t xml:space="preserve"> </w:t>
            </w:r>
            <w:r w:rsidRPr="00564ABC">
              <w:rPr>
                <w:lang w:val="hr-HR"/>
              </w:rPr>
              <w:t>2025.</w:t>
            </w:r>
          </w:p>
          <w:p w14:paraId="3C25085A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(ponedjeljak – četvrtak)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3BE39E3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3. roditeljski sastanci</w:t>
            </w:r>
          </w:p>
        </w:tc>
      </w:tr>
      <w:tr w:rsidR="00564ABC" w:rsidRPr="00947C2C" w14:paraId="7BC241A2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A882638" w14:textId="0FF60E49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23.</w:t>
            </w:r>
            <w:r w:rsidR="00947C2C">
              <w:rPr>
                <w:lang w:val="hr-HR"/>
              </w:rPr>
              <w:t xml:space="preserve"> svibnja</w:t>
            </w:r>
            <w:r w:rsidR="00947C2C" w:rsidRPr="00564ABC">
              <w:rPr>
                <w:lang w:val="hr-HR"/>
              </w:rPr>
              <w:t xml:space="preserve"> </w:t>
            </w:r>
            <w:r w:rsidRPr="00564ABC">
              <w:rPr>
                <w:lang w:val="hr-HR"/>
              </w:rPr>
              <w:t>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C7A52AA" w14:textId="6D8EAE3B" w:rsidR="00564ABC" w:rsidRPr="00564ABC" w:rsidRDefault="00564ABC" w:rsidP="00135936">
            <w:pPr>
              <w:rPr>
                <w:lang w:val="hr-HR"/>
              </w:rPr>
            </w:pPr>
            <w:r w:rsidRPr="00564ABC">
              <w:rPr>
                <w:lang w:val="hr-HR"/>
              </w:rPr>
              <w:t>završetak nastavne godine za maturante</w:t>
            </w:r>
            <w:r w:rsidR="00135936">
              <w:rPr>
                <w:lang w:val="hr-HR"/>
              </w:rPr>
              <w:t xml:space="preserve">, </w:t>
            </w:r>
            <w:r w:rsidRPr="00564ABC">
              <w:rPr>
                <w:lang w:val="hr-HR"/>
              </w:rPr>
              <w:t>razredna vijeća za 4. razrede</w:t>
            </w:r>
          </w:p>
        </w:tc>
      </w:tr>
      <w:tr w:rsidR="00564ABC" w:rsidRPr="00564ABC" w14:paraId="2B97E8FE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65CEA0C" w14:textId="15BEF19E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26.</w:t>
            </w:r>
            <w:r w:rsidR="00947C2C">
              <w:rPr>
                <w:lang w:val="hr-HR"/>
              </w:rPr>
              <w:t xml:space="preserve"> svibnja</w:t>
            </w:r>
            <w:r w:rsidR="00947C2C" w:rsidRPr="00564ABC">
              <w:rPr>
                <w:lang w:val="hr-HR"/>
              </w:rPr>
              <w:t xml:space="preserve">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58BB47D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Nastavničko vijeće – uspjeh 4. razreda</w:t>
            </w:r>
          </w:p>
        </w:tc>
      </w:tr>
      <w:tr w:rsidR="00564ABC" w:rsidRPr="00564ABC" w14:paraId="0EEF1DDA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DD219FB" w14:textId="5947E854" w:rsidR="00564ABC" w:rsidRPr="00564ABC" w:rsidRDefault="00564ABC" w:rsidP="00564ABC">
            <w:pPr>
              <w:rPr>
                <w:i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30. svib</w:t>
            </w:r>
            <w:r w:rsidR="00947C2C">
              <w:rPr>
                <w:i/>
                <w:sz w:val="20"/>
                <w:lang w:val="hr-HR"/>
              </w:rPr>
              <w:t>nja</w:t>
            </w:r>
            <w:r w:rsidRPr="00564ABC">
              <w:rPr>
                <w:i/>
                <w:sz w:val="20"/>
                <w:lang w:val="hr-HR"/>
              </w:rPr>
              <w:t xml:space="preserve"> 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03BBDDB" w14:textId="77777777" w:rsidR="00564ABC" w:rsidRPr="00564ABC" w:rsidRDefault="00564ABC" w:rsidP="00564ABC">
            <w:pPr>
              <w:rPr>
                <w:i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Dan državnosti</w:t>
            </w:r>
          </w:p>
        </w:tc>
      </w:tr>
      <w:tr w:rsidR="00564ABC" w:rsidRPr="00564ABC" w14:paraId="13FEAD2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658FCE2" w14:textId="36A8C59E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7.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 (subota)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EEA0CED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 xml:space="preserve">Otvoreni dan škole </w:t>
            </w:r>
          </w:p>
        </w:tc>
      </w:tr>
      <w:tr w:rsidR="00564ABC" w:rsidRPr="00564ABC" w14:paraId="064BA13E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C469BE6" w14:textId="61FCB1F8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2.</w:t>
            </w:r>
            <w:r w:rsidR="00947C2C">
              <w:rPr>
                <w:lang w:val="hr-HR"/>
              </w:rPr>
              <w:t xml:space="preserve"> lipnja</w:t>
            </w:r>
            <w:r w:rsidRPr="00564ABC">
              <w:rPr>
                <w:lang w:val="hr-HR"/>
              </w:rPr>
              <w:t xml:space="preserve"> – 26.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BD78665" w14:textId="77777777" w:rsidR="00564ABC" w:rsidRPr="00564ABC" w:rsidRDefault="00564ABC" w:rsidP="00564ABC">
            <w:pPr>
              <w:rPr>
                <w:lang w:val="hr-HR"/>
              </w:rPr>
            </w:pPr>
            <w:r w:rsidRPr="00564ABC">
              <w:rPr>
                <w:lang w:val="hr-HR"/>
              </w:rPr>
              <w:t>ljetni rok državne mature</w:t>
            </w:r>
          </w:p>
        </w:tc>
      </w:tr>
      <w:tr w:rsidR="00564ABC" w:rsidRPr="00564ABC" w14:paraId="6802F71C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E75851E" w14:textId="36446145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13.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D808F37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završetak nastavne godine</w:t>
            </w:r>
          </w:p>
        </w:tc>
      </w:tr>
      <w:tr w:rsidR="00564ABC" w:rsidRPr="00947C2C" w14:paraId="1E601C60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54CEEDF9" w14:textId="7854564D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16.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18C4C84" w14:textId="77777777" w:rsidR="00564ABC" w:rsidRPr="00564ABC" w:rsidRDefault="00564ABC" w:rsidP="00564ABC">
            <w:pPr>
              <w:tabs>
                <w:tab w:val="right" w:pos="5373"/>
              </w:tabs>
              <w:rPr>
                <w:lang w:val="hr-HR"/>
              </w:rPr>
            </w:pPr>
            <w:r w:rsidRPr="00564ABC">
              <w:rPr>
                <w:lang w:val="hr-HR"/>
              </w:rPr>
              <w:t>razredna vijeća za 1., 2. i 3. razrede</w:t>
            </w:r>
          </w:p>
        </w:tc>
      </w:tr>
      <w:tr w:rsidR="00564ABC" w:rsidRPr="00947C2C" w14:paraId="51B24E21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82D6018" w14:textId="567FB7B1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18.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FCC7507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Nastavničko vijeće – izvješća s razrednih vijeća 1., 2. i 3. razreda</w:t>
            </w:r>
          </w:p>
        </w:tc>
      </w:tr>
      <w:tr w:rsidR="00564ABC" w:rsidRPr="00564ABC" w14:paraId="45BE3C2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406C37DB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lastRenderedPageBreak/>
              <w:t>19. lipnja 2025. (četvrtak)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2A7ADAB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Tijelovo</w:t>
            </w:r>
          </w:p>
        </w:tc>
      </w:tr>
      <w:tr w:rsidR="00564ABC" w:rsidRPr="00564ABC" w14:paraId="61D7CCC3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E17A05B" w14:textId="7CB6D48B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22. lip</w:t>
            </w:r>
            <w:r w:rsidR="00947C2C">
              <w:rPr>
                <w:i/>
                <w:sz w:val="20"/>
                <w:lang w:val="hr-HR"/>
              </w:rPr>
              <w:t>nja</w:t>
            </w:r>
            <w:r w:rsidRPr="00564ABC">
              <w:rPr>
                <w:i/>
                <w:sz w:val="20"/>
                <w:lang w:val="hr-HR"/>
              </w:rPr>
              <w:t xml:space="preserve"> 2025. (nedjelja)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B6F8F42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Dan antifašističke borbe</w:t>
            </w:r>
          </w:p>
        </w:tc>
      </w:tr>
      <w:tr w:rsidR="00564ABC" w:rsidRPr="00947C2C" w14:paraId="0C898CF7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ED7435C" w14:textId="0D04D122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23.</w:t>
            </w:r>
            <w:r w:rsidR="00947C2C">
              <w:rPr>
                <w:lang w:val="hr-HR"/>
              </w:rPr>
              <w:t xml:space="preserve"> lipnja </w:t>
            </w:r>
            <w:r w:rsidRPr="00564ABC">
              <w:rPr>
                <w:lang w:val="hr-HR"/>
              </w:rPr>
              <w:t>2025. (ponedjeljak)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7FAD351" w14:textId="0CD7C9EA" w:rsidR="00564ABC" w:rsidRPr="00564ABC" w:rsidRDefault="00564ABC" w:rsidP="00135936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predmetni i razredni ispiti</w:t>
            </w:r>
            <w:r w:rsidR="00135936">
              <w:rPr>
                <w:lang w:val="hr-HR"/>
              </w:rPr>
              <w:t xml:space="preserve">, </w:t>
            </w:r>
            <w:r w:rsidRPr="00564ABC">
              <w:rPr>
                <w:lang w:val="hr-HR"/>
              </w:rPr>
              <w:t>dopunski rad</w:t>
            </w:r>
          </w:p>
        </w:tc>
      </w:tr>
      <w:tr w:rsidR="00564ABC" w:rsidRPr="00564ABC" w14:paraId="2F8921D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3F19E99" w14:textId="4D69D133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5.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>2025. (subota)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75E1645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objava rezultata IB mature</w:t>
            </w:r>
          </w:p>
        </w:tc>
      </w:tr>
      <w:tr w:rsidR="00564ABC" w:rsidRPr="00947C2C" w14:paraId="3BD9E2DA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AE52275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kraj lipnja, početak srpnja 2025.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367B00F" w14:textId="557CE5F8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upisi u 1. razred prema kalendaru MZO-a i provjera posebnih znanja za upis u prirodoslovno</w:t>
            </w:r>
            <w:r w:rsidR="00135936">
              <w:rPr>
                <w:lang w:val="hr-HR"/>
              </w:rPr>
              <w:t>-</w:t>
            </w:r>
            <w:r w:rsidRPr="00564ABC">
              <w:rPr>
                <w:lang w:val="hr-HR"/>
              </w:rPr>
              <w:t>matematički program i IB</w:t>
            </w:r>
          </w:p>
        </w:tc>
      </w:tr>
      <w:tr w:rsidR="00564ABC" w:rsidRPr="00947C2C" w14:paraId="5CC28206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0E08FE6" w14:textId="338F4FE8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9.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1FD4811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objava rezultata ispita državne mature</w:t>
            </w:r>
          </w:p>
        </w:tc>
      </w:tr>
      <w:tr w:rsidR="00564ABC" w:rsidRPr="00947C2C" w14:paraId="204740ED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D0315D2" w14:textId="1BF957F1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11.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>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A68D382" w14:textId="31A1C544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Nastavničko vijeće – izvješće s predmetnih i razrednih ispita</w:t>
            </w:r>
            <w:r w:rsidR="00135936">
              <w:rPr>
                <w:lang w:val="hr-HR"/>
              </w:rPr>
              <w:t>,</w:t>
            </w:r>
            <w:r w:rsidRPr="00564ABC">
              <w:rPr>
                <w:lang w:val="hr-HR"/>
              </w:rPr>
              <w:t xml:space="preserve"> dopunskog rada </w:t>
            </w:r>
            <w:r w:rsidR="00135936">
              <w:rPr>
                <w:lang w:val="hr-HR"/>
              </w:rPr>
              <w:t>te</w:t>
            </w:r>
            <w:r w:rsidRPr="00564ABC">
              <w:rPr>
                <w:lang w:val="hr-HR"/>
              </w:rPr>
              <w:t xml:space="preserve"> rezultata IB mature</w:t>
            </w:r>
          </w:p>
          <w:p w14:paraId="5287013C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rok za prigovore na rezultate državne mature</w:t>
            </w:r>
          </w:p>
        </w:tc>
      </w:tr>
      <w:tr w:rsidR="00564ABC" w:rsidRPr="00947C2C" w14:paraId="3BECFC0A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68928DAD" w14:textId="26198BA9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16.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59520DEC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konačna objava rezultata ispita državne mature</w:t>
            </w:r>
          </w:p>
        </w:tc>
      </w:tr>
      <w:tr w:rsidR="00564ABC" w:rsidRPr="00564ABC" w14:paraId="4385B57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0D8DD54A" w14:textId="3D0F9096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18.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>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53C4091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podjela maturalnih svjedodžbi</w:t>
            </w:r>
          </w:p>
        </w:tc>
      </w:tr>
      <w:tr w:rsidR="00564ABC" w:rsidRPr="00564ABC" w14:paraId="3933CE4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B90932A" w14:textId="12907255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 xml:space="preserve">19. </w:t>
            </w:r>
            <w:r w:rsidR="00135936">
              <w:rPr>
                <w:rFonts w:cs="Arial"/>
                <w:lang w:val="hr-HR"/>
              </w:rPr>
              <w:t>−</w:t>
            </w:r>
            <w:r w:rsidRPr="00564ABC">
              <w:rPr>
                <w:lang w:val="hr-HR"/>
              </w:rPr>
              <w:t xml:space="preserve"> 30.</w:t>
            </w:r>
            <w:r w:rsidR="00947C2C">
              <w:rPr>
                <w:lang w:val="hr-HR"/>
              </w:rPr>
              <w:t xml:space="preserve"> srpnja </w:t>
            </w:r>
            <w:r w:rsidRPr="00564ABC">
              <w:rPr>
                <w:lang w:val="hr-HR"/>
              </w:rPr>
              <w:t xml:space="preserve">2025. 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46A9DC7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prijave za jesenski rok mature</w:t>
            </w:r>
          </w:p>
        </w:tc>
      </w:tr>
      <w:tr w:rsidR="00564ABC" w:rsidRPr="00947C2C" w14:paraId="7F280348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37E7FA6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color w:val="FF0000"/>
                <w:sz w:val="20"/>
                <w:lang w:val="hr-HR"/>
              </w:rPr>
            </w:pPr>
            <w:r w:rsidRPr="00564ABC">
              <w:rPr>
                <w:i/>
                <w:color w:val="FF0000"/>
                <w:sz w:val="20"/>
                <w:lang w:val="hr-HR"/>
              </w:rPr>
              <w:t xml:space="preserve"> </w:t>
            </w:r>
            <w:r w:rsidRPr="00564ABC">
              <w:rPr>
                <w:i/>
                <w:sz w:val="20"/>
                <w:lang w:val="hr-HR"/>
              </w:rPr>
              <w:t>5. kolovoza 2025. (utorak)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6F3B9B3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 xml:space="preserve">Dan pobjede i domovinske zahvalnosti </w:t>
            </w:r>
          </w:p>
        </w:tc>
      </w:tr>
      <w:tr w:rsidR="00564ABC" w:rsidRPr="00564ABC" w14:paraId="39A11922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D12D9B7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color w:val="FF0000"/>
                <w:sz w:val="20"/>
                <w:lang w:val="hr-HR"/>
              </w:rPr>
            </w:pPr>
            <w:r w:rsidRPr="00564ABC">
              <w:rPr>
                <w:i/>
                <w:color w:val="FF0000"/>
                <w:sz w:val="20"/>
                <w:lang w:val="hr-HR"/>
              </w:rPr>
              <w:t xml:space="preserve"> </w:t>
            </w:r>
            <w:r w:rsidRPr="00564ABC">
              <w:rPr>
                <w:i/>
                <w:sz w:val="20"/>
                <w:lang w:val="hr-HR"/>
              </w:rPr>
              <w:t>15. kolovoza 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737255D" w14:textId="77777777" w:rsidR="00564ABC" w:rsidRPr="00564ABC" w:rsidRDefault="00564ABC" w:rsidP="00564ABC">
            <w:pPr>
              <w:tabs>
                <w:tab w:val="left" w:pos="6369"/>
              </w:tabs>
              <w:rPr>
                <w:i/>
                <w:sz w:val="20"/>
                <w:lang w:val="hr-HR"/>
              </w:rPr>
            </w:pPr>
            <w:r w:rsidRPr="00564ABC">
              <w:rPr>
                <w:i/>
                <w:sz w:val="20"/>
                <w:lang w:val="hr-HR"/>
              </w:rPr>
              <w:t>Velika Gospa</w:t>
            </w:r>
          </w:p>
        </w:tc>
      </w:tr>
      <w:tr w:rsidR="00564ABC" w:rsidRPr="00564ABC" w14:paraId="7BC0563C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744DF79A" w14:textId="4A7EDDF3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20.</w:t>
            </w:r>
            <w:r w:rsidR="00947C2C">
              <w:rPr>
                <w:lang w:val="hr-HR"/>
              </w:rPr>
              <w:t xml:space="preserve"> kolovoza </w:t>
            </w:r>
            <w:r w:rsidRPr="00564ABC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E20CF5F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popravni i predmetni ispiti</w:t>
            </w:r>
          </w:p>
        </w:tc>
      </w:tr>
      <w:tr w:rsidR="00564ABC" w:rsidRPr="00947C2C" w14:paraId="4CFA26FF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CB93D33" w14:textId="06761343" w:rsidR="00564ABC" w:rsidRPr="00564ABC" w:rsidRDefault="004E7503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20.</w:t>
            </w:r>
            <w:r>
              <w:rPr>
                <w:lang w:val="hr-HR"/>
              </w:rPr>
              <w:t xml:space="preserve"> kolovoza </w:t>
            </w:r>
            <w:r w:rsidRPr="00564ABC">
              <w:rPr>
                <w:lang w:val="hr-HR"/>
              </w:rPr>
              <w:t>2025. (srijeda)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96D9BAE" w14:textId="72DA9AA5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Nastavničko vijeće izvješće s predmetnih i popravnih ispita</w:t>
            </w:r>
          </w:p>
        </w:tc>
      </w:tr>
      <w:tr w:rsidR="00564ABC" w:rsidRPr="00564ABC" w14:paraId="51ED86E0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33B6D4BC" w14:textId="7ACDA2A4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20.</w:t>
            </w:r>
            <w:r w:rsidR="00FA3899">
              <w:rPr>
                <w:lang w:val="hr-HR"/>
              </w:rPr>
              <w:t xml:space="preserve"> kolovoza</w:t>
            </w:r>
            <w:r w:rsidRPr="00564ABC">
              <w:rPr>
                <w:lang w:val="hr-HR"/>
              </w:rPr>
              <w:t xml:space="preserve"> – 5.</w:t>
            </w:r>
            <w:r w:rsidR="00FA3899">
              <w:rPr>
                <w:lang w:val="hr-HR"/>
              </w:rPr>
              <w:t xml:space="preserve"> rujna </w:t>
            </w:r>
            <w:r w:rsidRPr="00564ABC">
              <w:rPr>
                <w:lang w:val="hr-HR"/>
              </w:rPr>
              <w:t>2025.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80C10CF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jesenski rok mature</w:t>
            </w:r>
          </w:p>
        </w:tc>
      </w:tr>
      <w:tr w:rsidR="00564ABC" w:rsidRPr="00947C2C" w14:paraId="76078A1C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205C29A0" w14:textId="3DE55B59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29.</w:t>
            </w:r>
            <w:r w:rsidR="00FA3899">
              <w:rPr>
                <w:lang w:val="hr-HR"/>
              </w:rPr>
              <w:t xml:space="preserve"> kolovoza </w:t>
            </w:r>
            <w:r w:rsidRPr="00564ABC">
              <w:rPr>
                <w:lang w:val="hr-HR"/>
              </w:rPr>
              <w:t>2025. (petak)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AB5A855" w14:textId="299585AD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Nastavničko vijeće – priprema za početak šk</w:t>
            </w:r>
            <w:r w:rsidR="00135936">
              <w:rPr>
                <w:lang w:val="hr-HR"/>
              </w:rPr>
              <w:t>olske</w:t>
            </w:r>
            <w:r w:rsidRPr="00564ABC">
              <w:rPr>
                <w:lang w:val="hr-HR"/>
              </w:rPr>
              <w:t xml:space="preserve"> god</w:t>
            </w:r>
            <w:r w:rsidR="00135936">
              <w:rPr>
                <w:lang w:val="hr-HR"/>
              </w:rPr>
              <w:t>ine</w:t>
            </w:r>
            <w:r w:rsidRPr="00564ABC">
              <w:rPr>
                <w:lang w:val="hr-HR"/>
              </w:rPr>
              <w:t xml:space="preserve"> 2025./2026.</w:t>
            </w:r>
          </w:p>
        </w:tc>
      </w:tr>
      <w:tr w:rsidR="00564ABC" w:rsidRPr="00564ABC" w14:paraId="7F03CD4D" w14:textId="77777777" w:rsidTr="00DC772A">
        <w:trPr>
          <w:gridAfter w:val="1"/>
          <w:wAfter w:w="817" w:type="dxa"/>
          <w:trHeight w:val="454"/>
        </w:trPr>
        <w:tc>
          <w:tcPr>
            <w:tcW w:w="3624" w:type="dxa"/>
            <w:shd w:val="clear" w:color="auto" w:fill="auto"/>
            <w:vAlign w:val="center"/>
          </w:tcPr>
          <w:p w14:paraId="1A4A4E15" w14:textId="6835F884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31.</w:t>
            </w:r>
            <w:r w:rsidR="00FA3899">
              <w:rPr>
                <w:lang w:val="hr-HR"/>
              </w:rPr>
              <w:t xml:space="preserve"> kolovoza </w:t>
            </w:r>
            <w:r w:rsidRPr="00564ABC">
              <w:rPr>
                <w:lang w:val="hr-HR"/>
              </w:rPr>
              <w:t>2025. (nedjelja)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2FA2437D" w14:textId="77777777" w:rsidR="00564ABC" w:rsidRPr="00564ABC" w:rsidRDefault="00564ABC" w:rsidP="00564ABC">
            <w:pPr>
              <w:tabs>
                <w:tab w:val="left" w:pos="6369"/>
              </w:tabs>
              <w:rPr>
                <w:lang w:val="hr-HR"/>
              </w:rPr>
            </w:pPr>
            <w:r w:rsidRPr="00564ABC">
              <w:rPr>
                <w:lang w:val="hr-HR"/>
              </w:rPr>
              <w:t>završetak nastavne godine</w:t>
            </w:r>
          </w:p>
        </w:tc>
      </w:tr>
    </w:tbl>
    <w:p w14:paraId="4FE7FA55" w14:textId="798BC268" w:rsidR="004E524E" w:rsidRPr="004E524E" w:rsidRDefault="004E524E" w:rsidP="00C81E9D">
      <w:pPr>
        <w:pStyle w:val="Heading2"/>
        <w:rPr>
          <w:lang w:val="hr-HR"/>
        </w:rPr>
      </w:pPr>
      <w:bookmarkStart w:id="4" w:name="_Toc179838160"/>
      <w:r w:rsidRPr="004E524E">
        <w:rPr>
          <w:lang w:val="hr-HR"/>
        </w:rPr>
        <w:t>IB KALENDAR POSLOVA ZA ŠK</w:t>
      </w:r>
      <w:r w:rsidR="00135936">
        <w:rPr>
          <w:lang w:val="hr-HR"/>
        </w:rPr>
        <w:t xml:space="preserve">OLSKU GODINU </w:t>
      </w:r>
      <w:r w:rsidRPr="004E524E">
        <w:rPr>
          <w:lang w:val="hr-HR"/>
        </w:rPr>
        <w:t>2024./2025.</w:t>
      </w:r>
      <w:bookmarkEnd w:id="4"/>
    </w:p>
    <w:p w14:paraId="117B765C" w14:textId="77777777" w:rsidR="0016615A" w:rsidRDefault="00AB7347" w:rsidP="00C81E9D">
      <w:pPr>
        <w:pStyle w:val="Heading3"/>
        <w:jc w:val="left"/>
        <w:rPr>
          <w:rFonts w:ascii="Calibri" w:eastAsia="Calibri" w:hAnsi="Calibri" w:cs="Calibri"/>
          <w:sz w:val="28"/>
          <w:szCs w:val="28"/>
          <w:lang w:eastAsia="en-US"/>
        </w:rPr>
      </w:pPr>
      <w:bookmarkStart w:id="5" w:name="_Toc179838161"/>
      <w:r>
        <w:rPr>
          <w:lang w:val="hr-HR"/>
        </w:rPr>
        <w:t>IB MYP PROGRAM</w:t>
      </w:r>
      <w:bookmarkEnd w:id="5"/>
    </w:p>
    <w:p w14:paraId="487854FA" w14:textId="0BCADDC4" w:rsidR="002972FC" w:rsidRPr="004E7503" w:rsidRDefault="002972FC" w:rsidP="0016615A">
      <w:pPr>
        <w:spacing w:before="60" w:after="60"/>
        <w:rPr>
          <w:rFonts w:ascii="Calibri" w:eastAsia="Calibri" w:hAnsi="Calibri" w:cs="Calibri"/>
          <w:b/>
          <w:sz w:val="28"/>
          <w:szCs w:val="28"/>
          <w:lang w:val="it-IT" w:eastAsia="en-US"/>
        </w:rPr>
      </w:pPr>
      <w:r w:rsidRPr="004E7503">
        <w:rPr>
          <w:rFonts w:eastAsia="Calibri" w:cs="Arial"/>
          <w:szCs w:val="24"/>
          <w:lang w:val="it-IT" w:eastAsia="en-US"/>
        </w:rPr>
        <w:t>18.</w:t>
      </w:r>
      <w:r w:rsidR="0016615A" w:rsidRPr="004E7503">
        <w:rPr>
          <w:rFonts w:eastAsia="Calibri" w:cs="Arial"/>
          <w:szCs w:val="24"/>
          <w:lang w:val="it-IT" w:eastAsia="en-US"/>
        </w:rPr>
        <w:t xml:space="preserve"> </w:t>
      </w:r>
      <w:r w:rsidR="00FA3899" w:rsidRPr="004E7503">
        <w:rPr>
          <w:rFonts w:eastAsia="Calibri" w:cs="Arial"/>
          <w:szCs w:val="24"/>
          <w:lang w:val="it-IT" w:eastAsia="en-US"/>
        </w:rPr>
        <w:t>−</w:t>
      </w:r>
      <w:r w:rsidRPr="004E7503">
        <w:rPr>
          <w:rFonts w:eastAsia="Calibri" w:cs="Arial"/>
          <w:szCs w:val="24"/>
          <w:lang w:val="it-IT" w:eastAsia="en-US"/>
        </w:rPr>
        <w:t xml:space="preserve"> 27. </w:t>
      </w:r>
      <w:r w:rsidR="00FA3899" w:rsidRPr="004E7503">
        <w:rPr>
          <w:rFonts w:eastAsia="Calibri" w:cs="Arial"/>
          <w:szCs w:val="24"/>
          <w:lang w:val="it-IT" w:eastAsia="en-US"/>
        </w:rPr>
        <w:t>rujna</w:t>
      </w:r>
      <w:r w:rsidRPr="004E7503">
        <w:rPr>
          <w:rFonts w:eastAsia="Calibri" w:cs="Arial"/>
          <w:szCs w:val="24"/>
          <w:lang w:val="it-IT" w:eastAsia="en-US"/>
        </w:rPr>
        <w:t xml:space="preserve"> 2024.</w:t>
      </w:r>
      <w:r w:rsidRPr="004E7503">
        <w:rPr>
          <w:rFonts w:eastAsia="Calibri" w:cs="Arial"/>
          <w:szCs w:val="24"/>
          <w:lang w:val="it-IT" w:eastAsia="en-US"/>
        </w:rPr>
        <w:tab/>
      </w:r>
      <w:r w:rsidRPr="004E7503">
        <w:rPr>
          <w:rFonts w:eastAsia="Calibri" w:cs="Arial"/>
          <w:szCs w:val="24"/>
          <w:lang w:val="it-IT" w:eastAsia="en-US"/>
        </w:rPr>
        <w:tab/>
        <w:t>roditeljski sastanci 1MN,</w:t>
      </w:r>
      <w:r w:rsidR="00135936">
        <w:rPr>
          <w:rFonts w:eastAsia="Calibri" w:cs="Arial"/>
          <w:szCs w:val="24"/>
          <w:lang w:val="it-IT" w:eastAsia="en-US"/>
        </w:rPr>
        <w:t xml:space="preserve"> </w:t>
      </w:r>
      <w:r w:rsidRPr="004E7503">
        <w:rPr>
          <w:rFonts w:eastAsia="Calibri" w:cs="Arial"/>
          <w:szCs w:val="24"/>
          <w:lang w:val="it-IT" w:eastAsia="en-US"/>
        </w:rPr>
        <w:t xml:space="preserve">2MN </w:t>
      </w:r>
    </w:p>
    <w:p w14:paraId="4B60E571" w14:textId="228EEAC0" w:rsidR="002972FC" w:rsidRPr="004E7503" w:rsidRDefault="0016615A" w:rsidP="0016615A">
      <w:pPr>
        <w:spacing w:before="60" w:after="60"/>
        <w:rPr>
          <w:rFonts w:eastAsia="Calibri" w:cs="Arial"/>
          <w:szCs w:val="24"/>
          <w:lang w:val="it-IT" w:eastAsia="en-US"/>
        </w:rPr>
      </w:pPr>
      <w:r w:rsidRPr="004E7503">
        <w:rPr>
          <w:rFonts w:eastAsia="Calibri" w:cs="Arial"/>
          <w:szCs w:val="24"/>
          <w:lang w:val="it-IT" w:eastAsia="en-US"/>
        </w:rPr>
        <w:t>23</w:t>
      </w:r>
      <w:r w:rsidR="002972FC" w:rsidRPr="004E7503">
        <w:rPr>
          <w:rFonts w:eastAsia="Calibri" w:cs="Arial"/>
          <w:szCs w:val="24"/>
          <w:lang w:val="it-IT" w:eastAsia="en-US"/>
        </w:rPr>
        <w:t>.</w:t>
      </w:r>
      <w:r w:rsidR="00FA3899" w:rsidRPr="004E7503">
        <w:rPr>
          <w:rFonts w:eastAsia="Calibri" w:cs="Arial"/>
          <w:szCs w:val="24"/>
          <w:lang w:val="it-IT" w:eastAsia="en-US"/>
        </w:rPr>
        <w:t xml:space="preserve"> listopada </w:t>
      </w:r>
      <w:r w:rsidR="002972FC" w:rsidRPr="004E7503">
        <w:rPr>
          <w:rFonts w:eastAsia="Calibri" w:cs="Arial"/>
          <w:szCs w:val="24"/>
          <w:lang w:val="it-IT" w:eastAsia="en-US"/>
        </w:rPr>
        <w:t>2024.</w:t>
      </w:r>
      <w:r w:rsidR="002972FC" w:rsidRPr="004E7503">
        <w:rPr>
          <w:rFonts w:eastAsia="Calibri" w:cs="Arial"/>
          <w:szCs w:val="24"/>
          <w:lang w:val="it-IT" w:eastAsia="en-US"/>
        </w:rPr>
        <w:tab/>
      </w:r>
      <w:r w:rsidR="002972FC" w:rsidRPr="004E7503">
        <w:rPr>
          <w:rFonts w:eastAsia="Calibri" w:cs="Arial"/>
          <w:szCs w:val="24"/>
          <w:lang w:val="it-IT" w:eastAsia="en-US"/>
        </w:rPr>
        <w:tab/>
      </w:r>
      <w:r w:rsidR="002972FC" w:rsidRPr="004E7503">
        <w:rPr>
          <w:rFonts w:eastAsia="Calibri" w:cs="Arial"/>
          <w:szCs w:val="24"/>
          <w:lang w:val="it-IT" w:eastAsia="en-US"/>
        </w:rPr>
        <w:tab/>
        <w:t xml:space="preserve">jednodnevni izlet </w:t>
      </w:r>
    </w:p>
    <w:p w14:paraId="5F4F0C19" w14:textId="5D7F80E8" w:rsidR="002972FC" w:rsidRPr="004E7503" w:rsidRDefault="002972FC" w:rsidP="0016615A">
      <w:pPr>
        <w:spacing w:before="60" w:after="60"/>
        <w:ind w:left="2880" w:hanging="2880"/>
        <w:rPr>
          <w:rFonts w:eastAsia="Calibri" w:cs="Arial"/>
          <w:szCs w:val="24"/>
          <w:lang w:val="it-IT" w:eastAsia="en-US"/>
        </w:rPr>
      </w:pPr>
      <w:r w:rsidRPr="004E7503">
        <w:rPr>
          <w:rFonts w:eastAsia="Calibri" w:cs="Arial"/>
          <w:szCs w:val="24"/>
          <w:lang w:val="it-IT" w:eastAsia="en-US"/>
        </w:rPr>
        <w:t>29.</w:t>
      </w:r>
      <w:r w:rsidR="00FA3899" w:rsidRPr="004E7503">
        <w:rPr>
          <w:rFonts w:eastAsia="Calibri" w:cs="Arial"/>
          <w:szCs w:val="24"/>
          <w:lang w:val="it-IT" w:eastAsia="en-US"/>
        </w:rPr>
        <w:t xml:space="preserve"> </w:t>
      </w:r>
      <w:r w:rsidR="00FA3899">
        <w:rPr>
          <w:rFonts w:eastAsia="Calibri" w:cs="Arial"/>
          <w:szCs w:val="24"/>
          <w:lang w:val="it-IT" w:eastAsia="en-US"/>
        </w:rPr>
        <w:t xml:space="preserve">listopada </w:t>
      </w:r>
      <w:r w:rsidRPr="004E7503">
        <w:rPr>
          <w:rFonts w:eastAsia="Calibri" w:cs="Arial"/>
          <w:szCs w:val="24"/>
          <w:lang w:val="it-IT" w:eastAsia="en-US"/>
        </w:rPr>
        <w:t xml:space="preserve">2024 </w:t>
      </w:r>
      <w:r w:rsidRPr="004E7503">
        <w:rPr>
          <w:rFonts w:eastAsia="Calibri" w:cs="Arial"/>
          <w:szCs w:val="24"/>
          <w:lang w:val="it-IT" w:eastAsia="en-US"/>
        </w:rPr>
        <w:tab/>
      </w:r>
      <w:r w:rsidR="00FA3899">
        <w:rPr>
          <w:rFonts w:eastAsia="Calibri" w:cs="Arial"/>
          <w:szCs w:val="24"/>
          <w:lang w:val="it-IT" w:eastAsia="en-US"/>
        </w:rPr>
        <w:tab/>
      </w:r>
      <w:r w:rsidRPr="004E7503">
        <w:rPr>
          <w:rFonts w:eastAsia="Calibri" w:cs="Arial"/>
          <w:szCs w:val="24"/>
          <w:lang w:val="it-IT" w:eastAsia="en-US"/>
        </w:rPr>
        <w:t>roditeljski sastanak za 1MN</w:t>
      </w:r>
      <w:r w:rsidR="00135936">
        <w:rPr>
          <w:rFonts w:eastAsia="Calibri" w:cs="Arial"/>
          <w:szCs w:val="24"/>
          <w:lang w:val="it-IT" w:eastAsia="en-US"/>
        </w:rPr>
        <w:t xml:space="preserve"> −</w:t>
      </w:r>
      <w:r w:rsidRPr="004E7503">
        <w:rPr>
          <w:rFonts w:eastAsia="Calibri" w:cs="Arial"/>
          <w:szCs w:val="24"/>
          <w:lang w:val="it-IT" w:eastAsia="en-US"/>
        </w:rPr>
        <w:t xml:space="preserve"> ocjenjivan</w:t>
      </w:r>
      <w:r w:rsidR="0016615A" w:rsidRPr="004E7503">
        <w:rPr>
          <w:rFonts w:eastAsia="Calibri" w:cs="Arial"/>
          <w:szCs w:val="24"/>
          <w:lang w:val="it-IT" w:eastAsia="en-US"/>
        </w:rPr>
        <w:t>je</w:t>
      </w:r>
      <w:r w:rsidRPr="004E7503">
        <w:rPr>
          <w:rFonts w:eastAsia="Calibri" w:cs="Arial"/>
          <w:szCs w:val="24"/>
          <w:lang w:val="it-IT" w:eastAsia="en-US"/>
        </w:rPr>
        <w:t xml:space="preserve"> u IBMYP-u</w:t>
      </w:r>
    </w:p>
    <w:p w14:paraId="768FF212" w14:textId="1C21C6C0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19</w:t>
      </w:r>
      <w:r>
        <w:rPr>
          <w:rFonts w:eastAsia="Calibri" w:cs="Arial"/>
          <w:szCs w:val="24"/>
          <w:lang w:eastAsia="en-US"/>
        </w:rPr>
        <w:t xml:space="preserve">. </w:t>
      </w:r>
      <w:r w:rsidR="00FA3899">
        <w:rPr>
          <w:rFonts w:eastAsia="Calibri" w:cs="Arial"/>
          <w:szCs w:val="24"/>
          <w:lang w:eastAsia="en-US"/>
        </w:rPr>
        <w:t>−</w:t>
      </w:r>
      <w:r>
        <w:rPr>
          <w:rFonts w:eastAsia="Calibri" w:cs="Arial"/>
          <w:szCs w:val="24"/>
          <w:lang w:eastAsia="en-US"/>
        </w:rPr>
        <w:t xml:space="preserve"> </w:t>
      </w:r>
      <w:r w:rsidRPr="002972FC">
        <w:rPr>
          <w:rFonts w:eastAsia="Calibri" w:cs="Arial"/>
          <w:szCs w:val="24"/>
          <w:lang w:eastAsia="en-US"/>
        </w:rPr>
        <w:t>22.</w:t>
      </w:r>
      <w:r w:rsidR="00FA3899">
        <w:rPr>
          <w:rFonts w:eastAsia="Calibri" w:cs="Arial"/>
          <w:szCs w:val="24"/>
          <w:lang w:eastAsia="en-US"/>
        </w:rPr>
        <w:t xml:space="preserve"> studenoga </w:t>
      </w:r>
      <w:r w:rsidRPr="002972FC">
        <w:rPr>
          <w:rFonts w:eastAsia="Calibri" w:cs="Arial"/>
          <w:szCs w:val="24"/>
          <w:lang w:eastAsia="en-US"/>
        </w:rPr>
        <w:t xml:space="preserve">2024. 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 xml:space="preserve">Personal Project Mid-term presentations (2MN) </w:t>
      </w:r>
    </w:p>
    <w:p w14:paraId="0B469853" w14:textId="2EC34882" w:rsidR="002972FC" w:rsidRPr="002972FC" w:rsidRDefault="002972FC" w:rsidP="0016615A">
      <w:pPr>
        <w:spacing w:before="60" w:after="60"/>
        <w:rPr>
          <w:rFonts w:eastAsia="Calibri" w:cs="Arial"/>
          <w:bCs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13.</w:t>
      </w:r>
      <w:r w:rsidR="00FA3899">
        <w:rPr>
          <w:rFonts w:eastAsia="Calibri" w:cs="Arial"/>
          <w:szCs w:val="24"/>
          <w:lang w:eastAsia="en-US"/>
        </w:rPr>
        <w:t xml:space="preserve"> studenoga </w:t>
      </w:r>
      <w:r w:rsidRPr="002972FC">
        <w:rPr>
          <w:rFonts w:eastAsia="Calibri" w:cs="Arial"/>
          <w:szCs w:val="24"/>
          <w:lang w:eastAsia="en-US"/>
        </w:rPr>
        <w:t>2024.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 xml:space="preserve">Parent-teacher conference (2MN)  </w:t>
      </w:r>
    </w:p>
    <w:p w14:paraId="2E4E5E54" w14:textId="2490BB5E" w:rsidR="002972FC" w:rsidRPr="0016615A" w:rsidRDefault="002972FC" w:rsidP="0016615A">
      <w:pPr>
        <w:spacing w:before="60" w:after="60"/>
        <w:rPr>
          <w:rFonts w:eastAsia="Calibri" w:cs="Arial"/>
          <w:bCs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16</w:t>
      </w:r>
      <w:r>
        <w:rPr>
          <w:rFonts w:eastAsia="Calibri" w:cs="Arial"/>
          <w:szCs w:val="24"/>
          <w:lang w:eastAsia="en-US"/>
        </w:rPr>
        <w:t xml:space="preserve">. </w:t>
      </w:r>
      <w:r w:rsidR="00FA3899">
        <w:rPr>
          <w:rFonts w:eastAsia="Calibri" w:cs="Arial"/>
          <w:szCs w:val="24"/>
          <w:lang w:eastAsia="en-US"/>
        </w:rPr>
        <w:t>−</w:t>
      </w:r>
      <w:r>
        <w:rPr>
          <w:rFonts w:eastAsia="Calibri" w:cs="Arial"/>
          <w:szCs w:val="24"/>
          <w:lang w:eastAsia="en-US"/>
        </w:rPr>
        <w:t xml:space="preserve"> </w:t>
      </w:r>
      <w:r w:rsidRPr="002972FC">
        <w:rPr>
          <w:rFonts w:eastAsia="Calibri" w:cs="Arial"/>
          <w:szCs w:val="24"/>
          <w:lang w:eastAsia="en-US"/>
        </w:rPr>
        <w:t>20.</w:t>
      </w:r>
      <w:r w:rsidR="00FA3899">
        <w:rPr>
          <w:rFonts w:eastAsia="Calibri" w:cs="Arial"/>
          <w:szCs w:val="24"/>
          <w:lang w:eastAsia="en-US"/>
        </w:rPr>
        <w:t xml:space="preserve"> prosinca </w:t>
      </w:r>
      <w:r w:rsidRPr="002972FC">
        <w:rPr>
          <w:rFonts w:eastAsia="Calibri" w:cs="Arial"/>
          <w:szCs w:val="24"/>
          <w:lang w:eastAsia="en-US"/>
        </w:rPr>
        <w:t>2024.</w:t>
      </w:r>
      <w:r w:rsidRPr="002972FC">
        <w:rPr>
          <w:rFonts w:eastAsia="Calibri" w:cs="Arial"/>
          <w:szCs w:val="24"/>
          <w:lang w:eastAsia="en-US"/>
        </w:rPr>
        <w:tab/>
        <w:t xml:space="preserve"> </w:t>
      </w:r>
      <w:r w:rsidRPr="002972FC">
        <w:rPr>
          <w:rFonts w:eastAsia="Calibri" w:cs="Arial"/>
          <w:szCs w:val="24"/>
          <w:lang w:eastAsia="en-US"/>
        </w:rPr>
        <w:tab/>
      </w:r>
      <w:r w:rsidR="00FA3899">
        <w:rPr>
          <w:rFonts w:eastAsia="Calibri" w:cs="Arial"/>
          <w:szCs w:val="24"/>
          <w:lang w:eastAsia="en-US"/>
        </w:rPr>
        <w:t>“</w:t>
      </w:r>
      <w:r w:rsidRPr="002972FC">
        <w:rPr>
          <w:rFonts w:eastAsia="Calibri" w:cs="Arial"/>
          <w:szCs w:val="24"/>
          <w:lang w:eastAsia="en-US"/>
        </w:rPr>
        <w:t>Božić u školi</w:t>
      </w:r>
      <w:r w:rsidR="00FA3899">
        <w:rPr>
          <w:rFonts w:eastAsia="Calibri" w:cs="Arial"/>
          <w:szCs w:val="24"/>
          <w:lang w:eastAsia="en-US"/>
        </w:rPr>
        <w:t>”</w:t>
      </w:r>
      <w:r w:rsidRPr="002972FC">
        <w:rPr>
          <w:rFonts w:eastAsia="Calibri" w:cs="Arial"/>
          <w:szCs w:val="24"/>
          <w:lang w:eastAsia="en-US"/>
        </w:rPr>
        <w:t xml:space="preserve">        </w:t>
      </w:r>
    </w:p>
    <w:p w14:paraId="0F857C82" w14:textId="5F70C9EE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1.</w:t>
      </w:r>
      <w:r w:rsidR="00FA3899">
        <w:rPr>
          <w:rFonts w:eastAsia="Calibri" w:cs="Arial"/>
          <w:szCs w:val="24"/>
          <w:lang w:eastAsia="en-US"/>
        </w:rPr>
        <w:t xml:space="preserve"> veljače</w:t>
      </w:r>
      <w:r w:rsidRPr="002972FC">
        <w:rPr>
          <w:rFonts w:eastAsia="Calibri" w:cs="Arial"/>
          <w:szCs w:val="24"/>
          <w:lang w:eastAsia="en-US"/>
        </w:rPr>
        <w:t xml:space="preserve"> 2025. 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>PP-first draft (2MN students)</w:t>
      </w:r>
    </w:p>
    <w:p w14:paraId="0F063F5A" w14:textId="04FFA5ED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lastRenderedPageBreak/>
        <w:t>21.</w:t>
      </w:r>
      <w:r w:rsidR="00FA3899">
        <w:rPr>
          <w:rFonts w:eastAsia="Calibri" w:cs="Arial"/>
          <w:szCs w:val="24"/>
          <w:lang w:eastAsia="en-US"/>
        </w:rPr>
        <w:t xml:space="preserve"> veljače </w:t>
      </w:r>
      <w:r w:rsidRPr="002972FC">
        <w:rPr>
          <w:rFonts w:eastAsia="Calibri" w:cs="Arial"/>
          <w:szCs w:val="24"/>
          <w:lang w:eastAsia="en-US"/>
        </w:rPr>
        <w:t>2025.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>International Mother Tongue Day</w:t>
      </w:r>
    </w:p>
    <w:p w14:paraId="7DB9150A" w14:textId="5E8D2F3E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3.</w:t>
      </w:r>
      <w:r w:rsidR="00FA3899">
        <w:rPr>
          <w:rFonts w:eastAsia="Calibri" w:cs="Arial"/>
          <w:szCs w:val="24"/>
          <w:lang w:eastAsia="en-US"/>
        </w:rPr>
        <w:t xml:space="preserve"> ožujka </w:t>
      </w:r>
      <w:r w:rsidRPr="002972FC">
        <w:rPr>
          <w:rFonts w:eastAsia="Calibri" w:cs="Arial"/>
          <w:szCs w:val="24"/>
          <w:lang w:eastAsia="en-US"/>
        </w:rPr>
        <w:t>2025.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 xml:space="preserve">Personal Project deadline (2MN students only) </w:t>
      </w:r>
    </w:p>
    <w:p w14:paraId="40692D6C" w14:textId="695A3590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14.</w:t>
      </w:r>
      <w:r w:rsidR="00FA3899">
        <w:rPr>
          <w:rFonts w:eastAsia="Calibri" w:cs="Arial"/>
          <w:szCs w:val="24"/>
          <w:lang w:eastAsia="en-US"/>
        </w:rPr>
        <w:t xml:space="preserve"> ožujka</w:t>
      </w:r>
      <w:r w:rsidRPr="002972FC">
        <w:rPr>
          <w:rFonts w:eastAsia="Calibri" w:cs="Arial"/>
          <w:szCs w:val="24"/>
          <w:lang w:eastAsia="en-US"/>
        </w:rPr>
        <w:t xml:space="preserve"> 2025. 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>Personal Project festival</w:t>
      </w:r>
    </w:p>
    <w:p w14:paraId="1E006DC4" w14:textId="7152C084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20.</w:t>
      </w:r>
      <w:r w:rsidR="00FA3899">
        <w:rPr>
          <w:rFonts w:eastAsia="Calibri" w:cs="Arial"/>
          <w:szCs w:val="24"/>
          <w:lang w:eastAsia="en-US"/>
        </w:rPr>
        <w:t xml:space="preserve"> ožujka </w:t>
      </w:r>
      <w:r w:rsidRPr="002972FC">
        <w:rPr>
          <w:rFonts w:eastAsia="Calibri" w:cs="Arial"/>
          <w:szCs w:val="24"/>
          <w:lang w:eastAsia="en-US"/>
        </w:rPr>
        <w:t>2025.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  <w:t>Parent-teacher conference (1MN)</w:t>
      </w:r>
    </w:p>
    <w:p w14:paraId="117FB067" w14:textId="0EB0738E" w:rsidR="002972FC" w:rsidRPr="002972FC" w:rsidRDefault="002972FC" w:rsidP="0016615A">
      <w:pPr>
        <w:spacing w:before="60" w:after="60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23</w:t>
      </w:r>
      <w:r w:rsidR="0016615A">
        <w:rPr>
          <w:rFonts w:eastAsia="Calibri" w:cs="Arial"/>
          <w:szCs w:val="24"/>
          <w:lang w:eastAsia="en-US"/>
        </w:rPr>
        <w:t>.</w:t>
      </w:r>
      <w:r w:rsidR="00FA3899">
        <w:rPr>
          <w:rFonts w:eastAsia="Calibri" w:cs="Arial"/>
          <w:szCs w:val="24"/>
          <w:lang w:eastAsia="en-US"/>
        </w:rPr>
        <w:t xml:space="preserve"> travnja </w:t>
      </w:r>
      <w:r w:rsidRPr="002972FC">
        <w:rPr>
          <w:rFonts w:eastAsia="Calibri" w:cs="Arial"/>
          <w:szCs w:val="24"/>
          <w:lang w:eastAsia="en-US"/>
        </w:rPr>
        <w:t>2025</w:t>
      </w:r>
      <w:r w:rsidR="0016615A">
        <w:rPr>
          <w:rFonts w:eastAsia="Calibri" w:cs="Arial"/>
          <w:szCs w:val="24"/>
          <w:lang w:eastAsia="en-US"/>
        </w:rPr>
        <w:t>.</w:t>
      </w:r>
      <w:r w:rsidRPr="002972FC">
        <w:rPr>
          <w:rFonts w:eastAsia="Calibri" w:cs="Arial"/>
          <w:szCs w:val="24"/>
          <w:lang w:eastAsia="en-US"/>
        </w:rPr>
        <w:t xml:space="preserve"> 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="0091063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>Shakespeare’s Day</w:t>
      </w:r>
    </w:p>
    <w:p w14:paraId="6A9F1BBC" w14:textId="1B293C5A" w:rsidR="002972FC" w:rsidRPr="002972FC" w:rsidRDefault="002972FC" w:rsidP="0016615A">
      <w:pPr>
        <w:spacing w:before="60" w:after="60"/>
        <w:ind w:left="2832" w:hanging="2832"/>
        <w:rPr>
          <w:rFonts w:eastAsia="Calibri" w:cs="Arial"/>
          <w:szCs w:val="24"/>
          <w:lang w:eastAsia="en-US"/>
        </w:rPr>
      </w:pPr>
      <w:r w:rsidRPr="002972FC">
        <w:rPr>
          <w:rFonts w:eastAsia="Calibri" w:cs="Arial"/>
          <w:szCs w:val="24"/>
          <w:lang w:eastAsia="en-US"/>
        </w:rPr>
        <w:t>8</w:t>
      </w:r>
      <w:r w:rsidR="0016615A">
        <w:rPr>
          <w:rFonts w:eastAsia="Calibri" w:cs="Arial"/>
          <w:szCs w:val="24"/>
          <w:lang w:eastAsia="en-US"/>
        </w:rPr>
        <w:t>.</w:t>
      </w:r>
      <w:r w:rsidR="00FA3899">
        <w:rPr>
          <w:rFonts w:eastAsia="Calibri" w:cs="Arial"/>
          <w:szCs w:val="24"/>
          <w:lang w:eastAsia="en-US"/>
        </w:rPr>
        <w:t xml:space="preserve"> − </w:t>
      </w:r>
      <w:r w:rsidRPr="002972FC">
        <w:rPr>
          <w:rFonts w:eastAsia="Calibri" w:cs="Arial"/>
          <w:szCs w:val="24"/>
          <w:lang w:eastAsia="en-US"/>
        </w:rPr>
        <w:t>9.</w:t>
      </w:r>
      <w:r w:rsidR="00FA3899">
        <w:rPr>
          <w:rFonts w:eastAsia="Calibri" w:cs="Arial"/>
          <w:szCs w:val="24"/>
          <w:lang w:eastAsia="en-US"/>
        </w:rPr>
        <w:t xml:space="preserve"> svibnja </w:t>
      </w:r>
      <w:r w:rsidRPr="002972FC">
        <w:rPr>
          <w:rFonts w:eastAsia="Calibri" w:cs="Arial"/>
          <w:szCs w:val="24"/>
          <w:lang w:eastAsia="en-US"/>
        </w:rPr>
        <w:t>2025.</w:t>
      </w:r>
      <w:r w:rsidR="00FA3899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="00135936">
        <w:rPr>
          <w:rFonts w:eastAsia="Calibri" w:cs="Arial"/>
          <w:szCs w:val="24"/>
          <w:lang w:eastAsia="en-US"/>
        </w:rPr>
        <w:t>d</w:t>
      </w:r>
      <w:r w:rsidRPr="002972FC">
        <w:rPr>
          <w:rFonts w:eastAsia="Calibri" w:cs="Arial"/>
          <w:szCs w:val="24"/>
          <w:lang w:eastAsia="en-US"/>
        </w:rPr>
        <w:t>vodnevni izlet</w:t>
      </w:r>
      <w:r w:rsidRPr="002972FC">
        <w:rPr>
          <w:rFonts w:eastAsia="Calibri" w:cs="Arial"/>
          <w:szCs w:val="24"/>
          <w:lang w:eastAsia="en-US"/>
        </w:rPr>
        <w:tab/>
        <w:t xml:space="preserve"> </w:t>
      </w:r>
    </w:p>
    <w:p w14:paraId="74F7DD9A" w14:textId="6F2E69AC" w:rsidR="002972FC" w:rsidRPr="004E7503" w:rsidRDefault="002972FC" w:rsidP="0016615A">
      <w:pPr>
        <w:spacing w:before="60" w:after="60"/>
        <w:rPr>
          <w:rFonts w:eastAsia="Calibri" w:cs="Arial"/>
          <w:szCs w:val="24"/>
          <w:lang w:val="it-IT" w:eastAsia="en-US"/>
        </w:rPr>
      </w:pPr>
      <w:r w:rsidRPr="002972FC">
        <w:rPr>
          <w:rFonts w:eastAsia="Calibri" w:cs="Arial"/>
          <w:szCs w:val="24"/>
          <w:lang w:eastAsia="en-US"/>
        </w:rPr>
        <w:t>14</w:t>
      </w:r>
      <w:r w:rsidR="00FA3899">
        <w:rPr>
          <w:rFonts w:eastAsia="Calibri" w:cs="Arial"/>
          <w:szCs w:val="24"/>
          <w:lang w:eastAsia="en-US"/>
        </w:rPr>
        <w:t xml:space="preserve">. − </w:t>
      </w:r>
      <w:r w:rsidRPr="002972FC">
        <w:rPr>
          <w:rFonts w:eastAsia="Calibri" w:cs="Arial"/>
          <w:szCs w:val="24"/>
          <w:lang w:eastAsia="en-US"/>
        </w:rPr>
        <w:t>18.</w:t>
      </w:r>
      <w:r w:rsidR="00FA3899">
        <w:rPr>
          <w:rFonts w:eastAsia="Calibri" w:cs="Arial"/>
          <w:szCs w:val="24"/>
          <w:lang w:eastAsia="en-US"/>
        </w:rPr>
        <w:t xml:space="preserve"> lipnja </w:t>
      </w:r>
      <w:r w:rsidRPr="002972FC">
        <w:rPr>
          <w:rFonts w:eastAsia="Calibri" w:cs="Arial"/>
          <w:szCs w:val="24"/>
          <w:lang w:eastAsia="en-US"/>
        </w:rPr>
        <w:t>2024.</w:t>
      </w:r>
      <w:r w:rsidRPr="002972FC">
        <w:rPr>
          <w:rFonts w:eastAsia="Calibri" w:cs="Arial"/>
          <w:szCs w:val="24"/>
          <w:lang w:eastAsia="en-US"/>
        </w:rPr>
        <w:tab/>
      </w:r>
      <w:r w:rsidRPr="002972FC">
        <w:rPr>
          <w:rFonts w:eastAsia="Calibri" w:cs="Arial"/>
          <w:szCs w:val="24"/>
          <w:lang w:eastAsia="en-US"/>
        </w:rPr>
        <w:tab/>
      </w:r>
      <w:r w:rsidR="00135936" w:rsidRPr="004E7503">
        <w:rPr>
          <w:rFonts w:eastAsia="Calibri" w:cs="Arial"/>
          <w:szCs w:val="24"/>
          <w:lang w:val="it-IT" w:eastAsia="en-US"/>
        </w:rPr>
        <w:t>f</w:t>
      </w:r>
      <w:r w:rsidRPr="004E7503">
        <w:rPr>
          <w:rFonts w:eastAsia="Calibri" w:cs="Arial"/>
          <w:szCs w:val="24"/>
          <w:lang w:val="it-IT" w:eastAsia="en-US"/>
        </w:rPr>
        <w:t>akultativna ekskurzija u London (samo učenici 2MN)</w:t>
      </w:r>
    </w:p>
    <w:p w14:paraId="63FD42C5" w14:textId="77777777" w:rsidR="004E524E" w:rsidRPr="00AB7347" w:rsidRDefault="00AB7347" w:rsidP="00C81E9D">
      <w:pPr>
        <w:pStyle w:val="Heading3"/>
        <w:jc w:val="left"/>
        <w:rPr>
          <w:lang w:val="it-IT"/>
        </w:rPr>
      </w:pPr>
      <w:bookmarkStart w:id="6" w:name="_Toc179838162"/>
      <w:r>
        <w:rPr>
          <w:lang w:val="it-IT"/>
        </w:rPr>
        <w:t>IB DP PROGRAM</w:t>
      </w:r>
      <w:bookmarkEnd w:id="6"/>
    </w:p>
    <w:p w14:paraId="05F77A14" w14:textId="3626E872" w:rsidR="004E524E" w:rsidRPr="004E524E" w:rsidRDefault="004E524E" w:rsidP="0016615A">
      <w:p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b/>
          <w:bCs/>
          <w:szCs w:val="24"/>
        </w:rPr>
        <w:t>Ispitni tjedan:</w:t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b/>
          <w:szCs w:val="24"/>
        </w:rPr>
        <w:t>25.</w:t>
      </w:r>
      <w:r w:rsidR="00FA3899">
        <w:rPr>
          <w:rFonts w:cs="Arial"/>
          <w:b/>
          <w:szCs w:val="24"/>
        </w:rPr>
        <w:t xml:space="preserve"> svibnja</w:t>
      </w:r>
      <w:r w:rsidRPr="004E524E">
        <w:rPr>
          <w:rFonts w:cs="Arial"/>
          <w:b/>
          <w:szCs w:val="24"/>
        </w:rPr>
        <w:t xml:space="preserve"> </w:t>
      </w:r>
      <w:r w:rsidR="00FA3899">
        <w:rPr>
          <w:rFonts w:cs="Arial"/>
          <w:b/>
          <w:szCs w:val="24"/>
        </w:rPr>
        <w:t>−</w:t>
      </w:r>
      <w:r w:rsidRPr="004E524E">
        <w:rPr>
          <w:rFonts w:cs="Arial"/>
          <w:b/>
          <w:szCs w:val="24"/>
        </w:rPr>
        <w:t xml:space="preserve"> 6.</w:t>
      </w:r>
      <w:r w:rsidR="00FA3899">
        <w:rPr>
          <w:rFonts w:cs="Arial"/>
          <w:b/>
          <w:szCs w:val="24"/>
        </w:rPr>
        <w:t xml:space="preserve"> lipnja </w:t>
      </w:r>
      <w:r w:rsidRPr="004E524E">
        <w:rPr>
          <w:rFonts w:cs="Arial"/>
          <w:b/>
          <w:szCs w:val="24"/>
        </w:rPr>
        <w:t>2025.</w:t>
      </w:r>
      <w:r w:rsidRPr="004E524E">
        <w:rPr>
          <w:rFonts w:cs="Arial"/>
          <w:szCs w:val="24"/>
        </w:rPr>
        <w:tab/>
      </w:r>
    </w:p>
    <w:p w14:paraId="02130412" w14:textId="74DDF1C4" w:rsidR="00AB7347" w:rsidRPr="004E524E" w:rsidRDefault="004E524E" w:rsidP="0016615A">
      <w:p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b/>
          <w:szCs w:val="24"/>
        </w:rPr>
        <w:t>Produžna nastava:</w:t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b/>
          <w:szCs w:val="24"/>
        </w:rPr>
        <w:t>23.</w:t>
      </w:r>
      <w:r w:rsidR="00FA3899">
        <w:rPr>
          <w:rFonts w:cs="Arial"/>
          <w:b/>
          <w:szCs w:val="24"/>
        </w:rPr>
        <w:t xml:space="preserve"> lipnja</w:t>
      </w:r>
      <w:r w:rsidRPr="004E524E">
        <w:rPr>
          <w:rFonts w:cs="Arial"/>
          <w:b/>
          <w:szCs w:val="24"/>
        </w:rPr>
        <w:t xml:space="preserve"> </w:t>
      </w:r>
      <w:r w:rsidR="00FA3899">
        <w:rPr>
          <w:rFonts w:cs="Arial"/>
          <w:b/>
          <w:szCs w:val="24"/>
        </w:rPr>
        <w:t>−</w:t>
      </w:r>
      <w:r w:rsidRPr="004E524E">
        <w:rPr>
          <w:rFonts w:cs="Arial"/>
          <w:b/>
          <w:szCs w:val="24"/>
        </w:rPr>
        <w:t xml:space="preserve"> 4.</w:t>
      </w:r>
      <w:r w:rsidR="00FA3899">
        <w:rPr>
          <w:rFonts w:cs="Arial"/>
          <w:b/>
          <w:szCs w:val="24"/>
        </w:rPr>
        <w:t xml:space="preserve"> srpnja </w:t>
      </w:r>
      <w:r w:rsidRPr="004E524E">
        <w:rPr>
          <w:rFonts w:cs="Arial"/>
          <w:b/>
          <w:szCs w:val="24"/>
        </w:rPr>
        <w:t xml:space="preserve">2025. </w:t>
      </w:r>
    </w:p>
    <w:p w14:paraId="2E8FDFDC" w14:textId="0190DE8C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szCs w:val="24"/>
          <w:lang w:val="it-IT"/>
        </w:rPr>
        <w:t xml:space="preserve">Economics </w:t>
      </w:r>
      <w:r w:rsidRPr="004E7503">
        <w:rPr>
          <w:rFonts w:cs="Arial"/>
          <w:szCs w:val="24"/>
          <w:lang w:val="it-IT"/>
        </w:rPr>
        <w:t>Internal Assessment 1 (Eco IA1)</w:t>
      </w:r>
      <w:r w:rsidR="00135936">
        <w:rPr>
          <w:rFonts w:cs="Arial"/>
          <w:szCs w:val="24"/>
          <w:lang w:val="it-IT"/>
        </w:rPr>
        <w:t>: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>13.</w:t>
      </w:r>
      <w:r w:rsidR="00FA3899" w:rsidRPr="004E7503">
        <w:rPr>
          <w:rFonts w:cs="Arial"/>
          <w:b/>
          <w:szCs w:val="24"/>
          <w:lang w:val="it-IT"/>
        </w:rPr>
        <w:t xml:space="preserve"> prosinca</w:t>
      </w:r>
      <w:r w:rsidR="00FA3899">
        <w:rPr>
          <w:rFonts w:cs="Arial"/>
          <w:b/>
          <w:szCs w:val="24"/>
          <w:lang w:val="it-IT"/>
        </w:rPr>
        <w:t xml:space="preserve"> </w:t>
      </w:r>
      <w:r w:rsidRPr="004E7503">
        <w:rPr>
          <w:rFonts w:cs="Arial"/>
          <w:b/>
          <w:szCs w:val="24"/>
          <w:lang w:val="it-IT"/>
        </w:rPr>
        <w:t>2024.</w:t>
      </w:r>
    </w:p>
    <w:p w14:paraId="608BD30A" w14:textId="2DB65B88" w:rsidR="0016615A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szCs w:val="24"/>
          <w:lang w:val="it-IT"/>
        </w:rPr>
        <w:t xml:space="preserve">Economics </w:t>
      </w:r>
      <w:r w:rsidRPr="004E7503">
        <w:rPr>
          <w:rFonts w:cs="Arial"/>
          <w:szCs w:val="24"/>
          <w:lang w:val="it-IT"/>
        </w:rPr>
        <w:t>Internal Assessment 2 (Eco IA2)</w:t>
      </w:r>
      <w:r w:rsidR="00135936">
        <w:rPr>
          <w:rFonts w:cs="Arial"/>
          <w:szCs w:val="24"/>
          <w:lang w:val="it-IT"/>
        </w:rPr>
        <w:t>: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>11.</w:t>
      </w:r>
      <w:r w:rsidR="00FA3899" w:rsidRPr="004E7503">
        <w:rPr>
          <w:rFonts w:cs="Arial"/>
          <w:b/>
          <w:szCs w:val="24"/>
          <w:lang w:val="it-IT"/>
        </w:rPr>
        <w:t xml:space="preserve"> lipnja </w:t>
      </w:r>
      <w:r w:rsidRPr="004E7503">
        <w:rPr>
          <w:rFonts w:cs="Arial"/>
          <w:b/>
          <w:szCs w:val="24"/>
          <w:lang w:val="it-IT"/>
        </w:rPr>
        <w:t>2025.</w:t>
      </w:r>
    </w:p>
    <w:p w14:paraId="6F2C087D" w14:textId="4AD20367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it-IT"/>
        </w:rPr>
        <w:t xml:space="preserve">Informacije o </w:t>
      </w:r>
      <w:r w:rsidRPr="004E7503">
        <w:rPr>
          <w:rFonts w:cs="Arial"/>
          <w:b/>
          <w:szCs w:val="24"/>
          <w:lang w:val="it-IT"/>
        </w:rPr>
        <w:t>Extended Essay</w:t>
      </w:r>
      <w:r w:rsidRPr="004E7503">
        <w:rPr>
          <w:rFonts w:cs="Arial"/>
          <w:b/>
          <w:bCs/>
          <w:szCs w:val="24"/>
          <w:lang w:val="it-IT"/>
        </w:rPr>
        <w:t>ima</w:t>
      </w:r>
      <w:r w:rsidRPr="004E7503">
        <w:rPr>
          <w:rFonts w:cs="Arial"/>
          <w:szCs w:val="24"/>
          <w:lang w:val="it-IT"/>
        </w:rPr>
        <w:t>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30.</w:t>
      </w:r>
      <w:r w:rsidR="00FA3899" w:rsidRPr="004E7503">
        <w:rPr>
          <w:rFonts w:cs="Arial"/>
          <w:b/>
          <w:szCs w:val="24"/>
          <w:lang w:val="it-IT"/>
        </w:rPr>
        <w:t xml:space="preserve"> travnja </w:t>
      </w:r>
      <w:r w:rsidRPr="004E7503">
        <w:rPr>
          <w:rFonts w:cs="Arial"/>
          <w:b/>
          <w:szCs w:val="24"/>
          <w:lang w:val="it-IT"/>
        </w:rPr>
        <w:t>2025.</w:t>
      </w:r>
    </w:p>
    <w:p w14:paraId="074E85CB" w14:textId="2F68747C" w:rsidR="004E524E" w:rsidRPr="004E7503" w:rsidRDefault="004E524E" w:rsidP="0016615A">
      <w:pPr>
        <w:spacing w:before="60" w:after="60"/>
        <w:rPr>
          <w:rFonts w:cs="Arial"/>
          <w:szCs w:val="24"/>
          <w:lang w:val="it-IT"/>
        </w:rPr>
      </w:pPr>
      <w:r w:rsidRPr="004E7503">
        <w:rPr>
          <w:rFonts w:cs="Arial"/>
          <w:szCs w:val="24"/>
          <w:lang w:val="it-IT"/>
        </w:rPr>
        <w:t>Odabir predmeta i teme za E.</w:t>
      </w:r>
      <w:r w:rsidR="00DE02D8">
        <w:rPr>
          <w:rFonts w:cs="Arial"/>
          <w:szCs w:val="24"/>
          <w:lang w:val="it-IT"/>
        </w:rPr>
        <w:t xml:space="preserve"> </w:t>
      </w:r>
      <w:r w:rsidRPr="004E7503">
        <w:rPr>
          <w:rFonts w:cs="Arial"/>
          <w:szCs w:val="24"/>
          <w:lang w:val="it-IT"/>
        </w:rPr>
        <w:t>E.: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  <w:t xml:space="preserve">         </w:t>
      </w:r>
      <w:r w:rsidR="0091063C"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13.</w:t>
      </w:r>
      <w:r w:rsidR="00FA3899">
        <w:rPr>
          <w:rFonts w:cs="Arial"/>
          <w:b/>
          <w:szCs w:val="24"/>
          <w:lang w:val="it-IT"/>
        </w:rPr>
        <w:t xml:space="preserve"> svibnja </w:t>
      </w:r>
      <w:r w:rsidRPr="004E7503">
        <w:rPr>
          <w:rFonts w:cs="Arial"/>
          <w:b/>
          <w:szCs w:val="24"/>
          <w:lang w:val="it-IT"/>
        </w:rPr>
        <w:t>2025.</w:t>
      </w:r>
      <w:r w:rsidRPr="004E7503">
        <w:rPr>
          <w:rFonts w:cs="Arial"/>
          <w:szCs w:val="24"/>
          <w:lang w:val="it-IT"/>
        </w:rPr>
        <w:tab/>
      </w:r>
    </w:p>
    <w:p w14:paraId="6A6F8340" w14:textId="02B75E97" w:rsidR="00877F6C" w:rsidRPr="004E7503" w:rsidRDefault="004E524E" w:rsidP="00877F6C">
      <w:pPr>
        <w:spacing w:before="60" w:after="60"/>
        <w:rPr>
          <w:rFonts w:cs="Arial"/>
          <w:b/>
          <w:szCs w:val="24"/>
          <w:lang w:val="it-IT"/>
        </w:rPr>
      </w:pPr>
      <w:r w:rsidRPr="004E524E">
        <w:rPr>
          <w:rFonts w:cs="Arial"/>
          <w:szCs w:val="24"/>
          <w:lang w:val="it-IT"/>
        </w:rPr>
        <w:t>Prezentacija plana za E.</w:t>
      </w:r>
      <w:r w:rsidR="00DE02D8">
        <w:rPr>
          <w:rFonts w:cs="Arial"/>
          <w:szCs w:val="24"/>
          <w:lang w:val="it-IT"/>
        </w:rPr>
        <w:t xml:space="preserve"> </w:t>
      </w:r>
      <w:r w:rsidRPr="004E524E">
        <w:rPr>
          <w:rFonts w:cs="Arial"/>
          <w:szCs w:val="24"/>
          <w:lang w:val="it-IT"/>
        </w:rPr>
        <w:t>E.</w:t>
      </w:r>
      <w:r w:rsidRPr="004E7503">
        <w:rPr>
          <w:rFonts w:cs="Arial"/>
          <w:szCs w:val="24"/>
          <w:lang w:val="it-IT"/>
        </w:rPr>
        <w:t>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  <w:t xml:space="preserve">  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21.</w:t>
      </w:r>
      <w:r w:rsidR="00FA3899">
        <w:rPr>
          <w:rFonts w:cs="Arial"/>
          <w:b/>
          <w:szCs w:val="24"/>
          <w:lang w:val="it-IT"/>
        </w:rPr>
        <w:t xml:space="preserve"> − </w:t>
      </w:r>
      <w:r w:rsidRPr="004E7503">
        <w:rPr>
          <w:rFonts w:cs="Arial"/>
          <w:b/>
          <w:szCs w:val="24"/>
          <w:lang w:val="it-IT"/>
        </w:rPr>
        <w:t>27.</w:t>
      </w:r>
      <w:r w:rsidR="00FA3899">
        <w:rPr>
          <w:rFonts w:cs="Arial"/>
          <w:b/>
          <w:szCs w:val="24"/>
          <w:lang w:val="it-IT"/>
        </w:rPr>
        <w:t xml:space="preserve"> svibnja </w:t>
      </w:r>
      <w:r w:rsidRPr="004E7503">
        <w:rPr>
          <w:rFonts w:cs="Arial"/>
          <w:b/>
          <w:szCs w:val="24"/>
          <w:lang w:val="it-IT"/>
        </w:rPr>
        <w:t>2025.</w:t>
      </w:r>
    </w:p>
    <w:p w14:paraId="530B2B87" w14:textId="31284D0E" w:rsidR="004E524E" w:rsidRPr="004E7503" w:rsidRDefault="004E524E" w:rsidP="00877F6C">
      <w:pPr>
        <w:spacing w:before="60" w:after="60"/>
        <w:rPr>
          <w:rFonts w:cs="Arial"/>
          <w:szCs w:val="24"/>
          <w:lang w:val="it-IT"/>
        </w:rPr>
      </w:pPr>
      <w:r w:rsidRPr="004E7503">
        <w:rPr>
          <w:lang w:val="it-IT"/>
        </w:rPr>
        <w:t xml:space="preserve">CAS </w:t>
      </w:r>
      <w:r w:rsidR="0091545F" w:rsidRPr="004E7503">
        <w:rPr>
          <w:lang w:val="it-IT"/>
        </w:rPr>
        <w:t>UVODNI INTERVJUI</w:t>
      </w:r>
      <w:r w:rsidR="00135936">
        <w:rPr>
          <w:lang w:val="it-IT"/>
        </w:rPr>
        <w:t>:</w:t>
      </w:r>
      <w:r w:rsidR="0091545F" w:rsidRPr="004E7503">
        <w:rPr>
          <w:lang w:val="it-IT"/>
        </w:rPr>
        <w:tab/>
      </w:r>
      <w:r w:rsidRPr="004E7503">
        <w:rPr>
          <w:lang w:val="it-IT"/>
        </w:rPr>
        <w:tab/>
      </w:r>
      <w:r w:rsidRPr="004E7503">
        <w:rPr>
          <w:lang w:val="it-IT"/>
        </w:rPr>
        <w:tab/>
      </w:r>
      <w:r w:rsidRPr="004E7503">
        <w:rPr>
          <w:lang w:val="it-IT"/>
        </w:rPr>
        <w:tab/>
      </w:r>
      <w:r w:rsidRPr="004E7503">
        <w:rPr>
          <w:lang w:val="it-IT"/>
        </w:rPr>
        <w:tab/>
      </w:r>
      <w:r w:rsidRPr="004E7503">
        <w:rPr>
          <w:b/>
          <w:lang w:val="it-IT"/>
        </w:rPr>
        <w:t>listopad 2024.</w:t>
      </w:r>
    </w:p>
    <w:p w14:paraId="6E91CEDB" w14:textId="77777777" w:rsidR="004E524E" w:rsidRPr="004E524E" w:rsidRDefault="004E524E" w:rsidP="00333A98">
      <w:pPr>
        <w:numPr>
          <w:ilvl w:val="0"/>
          <w:numId w:val="11"/>
        </w:numPr>
        <w:spacing w:before="60" w:after="60"/>
        <w:rPr>
          <w:rFonts w:cs="Arial"/>
          <w:szCs w:val="24"/>
        </w:rPr>
      </w:pPr>
      <w:r w:rsidRPr="004E524E">
        <w:rPr>
          <w:rFonts w:cs="Arial"/>
          <w:szCs w:val="24"/>
        </w:rPr>
        <w:t>pregled dnevnika + intervjui</w:t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b/>
          <w:szCs w:val="24"/>
        </w:rPr>
        <w:t>siječanj 2025.</w:t>
      </w:r>
    </w:p>
    <w:p w14:paraId="6AB98837" w14:textId="77777777" w:rsidR="004E524E" w:rsidRPr="0091063C" w:rsidRDefault="004E524E" w:rsidP="00333A98">
      <w:pPr>
        <w:numPr>
          <w:ilvl w:val="0"/>
          <w:numId w:val="11"/>
        </w:numPr>
        <w:spacing w:before="60" w:after="60"/>
        <w:rPr>
          <w:rFonts w:cs="Arial"/>
          <w:szCs w:val="24"/>
        </w:rPr>
      </w:pPr>
      <w:r w:rsidRPr="004E524E">
        <w:rPr>
          <w:rFonts w:cs="Arial"/>
          <w:szCs w:val="24"/>
        </w:rPr>
        <w:t>pregled dnevnika + intervjui</w:t>
      </w:r>
      <w:r w:rsidRPr="004E524E">
        <w:rPr>
          <w:rFonts w:cs="Arial"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  <w:t>svibanj 2025.</w:t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</w:p>
    <w:p w14:paraId="6AAB8C1B" w14:textId="77777777" w:rsidR="004E524E" w:rsidRPr="004E524E" w:rsidRDefault="004E524E" w:rsidP="0016615A">
      <w:p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b/>
          <w:szCs w:val="24"/>
        </w:rPr>
        <w:t>TOK</w:t>
      </w:r>
      <w:r w:rsidRPr="004E524E">
        <w:rPr>
          <w:rFonts w:cs="Arial"/>
          <w:szCs w:val="24"/>
        </w:rPr>
        <w:t xml:space="preserve"> </w:t>
      </w:r>
      <w:r w:rsidRPr="004E524E">
        <w:rPr>
          <w:rFonts w:cs="Arial"/>
          <w:b/>
          <w:szCs w:val="24"/>
        </w:rPr>
        <w:t>izložba:</w:t>
      </w:r>
    </w:p>
    <w:p w14:paraId="522AD7C0" w14:textId="4FB46ECB" w:rsidR="004E524E" w:rsidRPr="004E524E" w:rsidRDefault="004E524E" w:rsidP="00333A98">
      <w:pPr>
        <w:numPr>
          <w:ilvl w:val="0"/>
          <w:numId w:val="12"/>
        </w:num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szCs w:val="24"/>
        </w:rPr>
        <w:t>verzija:</w:t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  <w:t>15.</w:t>
      </w:r>
      <w:r w:rsidR="00FA3899">
        <w:rPr>
          <w:rFonts w:cs="Arial"/>
          <w:b/>
          <w:szCs w:val="24"/>
        </w:rPr>
        <w:t xml:space="preserve"> travnja </w:t>
      </w:r>
      <w:r w:rsidRPr="004E524E">
        <w:rPr>
          <w:rFonts w:cs="Arial"/>
          <w:b/>
          <w:szCs w:val="24"/>
        </w:rPr>
        <w:t>2025.</w:t>
      </w:r>
    </w:p>
    <w:p w14:paraId="50A3C8D3" w14:textId="580B3478" w:rsidR="004E524E" w:rsidRPr="004E524E" w:rsidRDefault="004E524E" w:rsidP="0016615A">
      <w:pPr>
        <w:spacing w:before="60" w:after="60"/>
        <w:ind w:firstLine="360"/>
        <w:rPr>
          <w:rFonts w:cs="Arial"/>
          <w:b/>
          <w:szCs w:val="24"/>
        </w:rPr>
      </w:pPr>
      <w:r w:rsidRPr="004E524E">
        <w:rPr>
          <w:rFonts w:cs="Arial"/>
          <w:szCs w:val="24"/>
        </w:rPr>
        <w:t>Završna verzija:</w:t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  <w:t>20.</w:t>
      </w:r>
      <w:r w:rsidR="00FA3899">
        <w:rPr>
          <w:rFonts w:cs="Arial"/>
          <w:b/>
          <w:szCs w:val="24"/>
        </w:rPr>
        <w:t xml:space="preserve"> svibnja </w:t>
      </w:r>
      <w:r w:rsidRPr="004E524E">
        <w:rPr>
          <w:rFonts w:cs="Arial"/>
          <w:b/>
          <w:szCs w:val="24"/>
        </w:rPr>
        <w:t>2025.</w:t>
      </w:r>
    </w:p>
    <w:p w14:paraId="365C2BF5" w14:textId="77777777" w:rsidR="004E524E" w:rsidRPr="004E524E" w:rsidRDefault="004E524E" w:rsidP="0016615A">
      <w:pPr>
        <w:spacing w:before="60" w:after="60"/>
        <w:rPr>
          <w:rFonts w:cs="Arial"/>
          <w:b/>
          <w:szCs w:val="24"/>
        </w:rPr>
      </w:pPr>
    </w:p>
    <w:p w14:paraId="090F1FA9" w14:textId="7EB3CEB2" w:rsidR="004E524E" w:rsidRPr="004E524E" w:rsidRDefault="004E524E" w:rsidP="0016615A">
      <w:p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b/>
          <w:bCs/>
          <w:szCs w:val="24"/>
        </w:rPr>
        <w:t>Ispitni tjedan (DP MOCKS):</w:t>
      </w:r>
      <w:r w:rsidRPr="004E524E">
        <w:rPr>
          <w:rFonts w:cs="Arial"/>
          <w:szCs w:val="24"/>
        </w:rPr>
        <w:t xml:space="preserve"> </w:t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szCs w:val="24"/>
        </w:rPr>
        <w:tab/>
      </w:r>
      <w:r w:rsidRPr="004E524E">
        <w:rPr>
          <w:rFonts w:cs="Arial"/>
          <w:b/>
          <w:szCs w:val="24"/>
        </w:rPr>
        <w:t xml:space="preserve">17. </w:t>
      </w:r>
      <w:r w:rsidR="00FA3899">
        <w:rPr>
          <w:rFonts w:cs="Arial"/>
          <w:b/>
          <w:szCs w:val="24"/>
        </w:rPr>
        <w:t>−</w:t>
      </w:r>
      <w:r w:rsidRPr="004E524E">
        <w:rPr>
          <w:rFonts w:cs="Arial"/>
          <w:b/>
          <w:szCs w:val="24"/>
        </w:rPr>
        <w:t xml:space="preserve"> 28.</w:t>
      </w:r>
      <w:r w:rsidR="00FA3899">
        <w:rPr>
          <w:rFonts w:cs="Arial"/>
          <w:b/>
          <w:szCs w:val="24"/>
        </w:rPr>
        <w:t xml:space="preserve"> ožujka </w:t>
      </w:r>
      <w:r w:rsidRPr="004E524E">
        <w:rPr>
          <w:rFonts w:cs="Arial"/>
          <w:b/>
          <w:szCs w:val="24"/>
        </w:rPr>
        <w:t xml:space="preserve">2025. </w:t>
      </w:r>
    </w:p>
    <w:p w14:paraId="243E5F14" w14:textId="77777777" w:rsidR="004E524E" w:rsidRPr="004E524E" w:rsidRDefault="004E524E" w:rsidP="0016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60" w:after="60"/>
        <w:rPr>
          <w:rFonts w:cs="Arial"/>
          <w:szCs w:val="24"/>
          <w:lang w:val="pl-PL"/>
        </w:rPr>
      </w:pPr>
      <w:r w:rsidRPr="004E524E">
        <w:rPr>
          <w:rFonts w:cs="Arial"/>
          <w:b/>
          <w:szCs w:val="24"/>
          <w:lang w:val="pl-PL"/>
        </w:rPr>
        <w:t xml:space="preserve">IB matura / IB Finals:                                  </w:t>
      </w:r>
      <w:r w:rsidRPr="004E524E">
        <w:rPr>
          <w:rFonts w:cs="Arial"/>
          <w:b/>
          <w:szCs w:val="24"/>
          <w:lang w:val="pl-PL"/>
        </w:rPr>
        <w:tab/>
      </w:r>
    </w:p>
    <w:p w14:paraId="07D23D17" w14:textId="08970854" w:rsidR="004E524E" w:rsidRPr="004E524E" w:rsidRDefault="004E524E" w:rsidP="0016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60" w:after="60"/>
        <w:ind w:firstLine="720"/>
        <w:rPr>
          <w:rFonts w:cs="Arial"/>
          <w:b/>
          <w:szCs w:val="24"/>
          <w:u w:val="single"/>
          <w:lang w:val="pl-PL"/>
        </w:rPr>
      </w:pPr>
      <w:r w:rsidRPr="004E524E">
        <w:rPr>
          <w:rFonts w:cs="Arial"/>
          <w:szCs w:val="24"/>
          <w:lang w:val="pl-PL"/>
        </w:rPr>
        <w:tab/>
      </w:r>
      <w:r w:rsidRPr="004E524E">
        <w:rPr>
          <w:rFonts w:cs="Arial"/>
          <w:szCs w:val="24"/>
          <w:lang w:val="pl-PL"/>
        </w:rPr>
        <w:tab/>
      </w:r>
      <w:r w:rsidRPr="004E524E">
        <w:rPr>
          <w:rFonts w:cs="Arial"/>
          <w:szCs w:val="24"/>
          <w:lang w:val="pl-PL"/>
        </w:rPr>
        <w:tab/>
      </w:r>
      <w:r w:rsidRPr="004E524E">
        <w:rPr>
          <w:rFonts w:cs="Arial"/>
          <w:b/>
          <w:bCs/>
          <w:szCs w:val="24"/>
          <w:lang w:val="pl-PL"/>
        </w:rPr>
        <w:t>Ljetni rok 2025</w:t>
      </w:r>
      <w:r w:rsidR="00FA3899">
        <w:rPr>
          <w:rFonts w:cs="Arial"/>
          <w:b/>
          <w:bCs/>
          <w:szCs w:val="24"/>
          <w:lang w:val="pl-PL"/>
        </w:rPr>
        <w:t>.</w:t>
      </w:r>
      <w:r w:rsidRPr="004E524E">
        <w:rPr>
          <w:rFonts w:cs="Arial"/>
          <w:b/>
          <w:bCs/>
          <w:szCs w:val="24"/>
          <w:lang w:val="pl-PL"/>
        </w:rPr>
        <w:t>:</w:t>
      </w:r>
      <w:r w:rsidRPr="004E524E">
        <w:rPr>
          <w:rFonts w:cs="Arial"/>
          <w:szCs w:val="24"/>
          <w:lang w:val="pl-PL"/>
        </w:rPr>
        <w:tab/>
      </w:r>
      <w:r w:rsidRPr="004E524E">
        <w:rPr>
          <w:rFonts w:cs="Arial"/>
          <w:szCs w:val="24"/>
          <w:lang w:val="pl-PL"/>
        </w:rPr>
        <w:tab/>
      </w:r>
      <w:r w:rsidRPr="004E524E">
        <w:rPr>
          <w:rFonts w:cs="Arial"/>
          <w:b/>
          <w:szCs w:val="24"/>
          <w:lang w:val="pl-PL"/>
        </w:rPr>
        <w:t>28.</w:t>
      </w:r>
      <w:r w:rsidR="00FA3899">
        <w:rPr>
          <w:rFonts w:cs="Arial"/>
          <w:b/>
          <w:szCs w:val="24"/>
          <w:lang w:val="pl-PL"/>
        </w:rPr>
        <w:t xml:space="preserve"> travnja</w:t>
      </w:r>
      <w:r w:rsidRPr="004E524E">
        <w:rPr>
          <w:rFonts w:cs="Arial"/>
          <w:b/>
          <w:szCs w:val="24"/>
          <w:lang w:val="pl-PL"/>
        </w:rPr>
        <w:t xml:space="preserve"> </w:t>
      </w:r>
      <w:r w:rsidR="00FA3899">
        <w:rPr>
          <w:rFonts w:cs="Arial"/>
          <w:b/>
          <w:szCs w:val="24"/>
          <w:lang w:val="pl-PL"/>
        </w:rPr>
        <w:t>−</w:t>
      </w:r>
      <w:r w:rsidRPr="004E524E">
        <w:rPr>
          <w:rFonts w:cs="Arial"/>
          <w:b/>
          <w:szCs w:val="24"/>
          <w:lang w:val="pl-PL"/>
        </w:rPr>
        <w:t xml:space="preserve"> 21.</w:t>
      </w:r>
      <w:r w:rsidR="00FA3899">
        <w:rPr>
          <w:rFonts w:cs="Arial"/>
          <w:b/>
          <w:szCs w:val="24"/>
          <w:lang w:val="pl-PL"/>
        </w:rPr>
        <w:t xml:space="preserve"> svibnja </w:t>
      </w:r>
      <w:r w:rsidRPr="004E524E">
        <w:rPr>
          <w:rFonts w:cs="Arial"/>
          <w:b/>
          <w:szCs w:val="24"/>
          <w:lang w:val="pl-PL"/>
        </w:rPr>
        <w:t xml:space="preserve">2025. </w:t>
      </w:r>
    </w:p>
    <w:p w14:paraId="277E3F06" w14:textId="7ACC8EA1" w:rsidR="0016615A" w:rsidRPr="0016615A" w:rsidRDefault="004E524E" w:rsidP="001661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before="60" w:after="60"/>
        <w:rPr>
          <w:rFonts w:cs="Arial"/>
          <w:b/>
          <w:szCs w:val="24"/>
          <w:lang w:val="pl-PL"/>
        </w:rPr>
      </w:pPr>
      <w:r w:rsidRPr="004E524E">
        <w:rPr>
          <w:rFonts w:cs="Arial"/>
          <w:b/>
          <w:szCs w:val="24"/>
          <w:lang w:val="pl-PL"/>
        </w:rPr>
        <w:tab/>
      </w:r>
      <w:r w:rsidRPr="004E524E">
        <w:rPr>
          <w:rFonts w:cs="Arial"/>
          <w:b/>
          <w:szCs w:val="24"/>
          <w:lang w:val="pl-PL"/>
        </w:rPr>
        <w:tab/>
      </w:r>
      <w:r w:rsidRPr="004E524E">
        <w:rPr>
          <w:rFonts w:cs="Arial"/>
          <w:b/>
          <w:szCs w:val="24"/>
          <w:lang w:val="pl-PL"/>
        </w:rPr>
        <w:tab/>
      </w:r>
      <w:r w:rsidRPr="004E524E">
        <w:rPr>
          <w:rFonts w:cs="Arial"/>
          <w:b/>
          <w:szCs w:val="24"/>
          <w:lang w:val="pl-PL"/>
        </w:rPr>
        <w:tab/>
        <w:t>Rezultati:</w:t>
      </w:r>
      <w:r w:rsidRPr="004E524E">
        <w:rPr>
          <w:rFonts w:cs="Arial"/>
          <w:b/>
          <w:szCs w:val="24"/>
          <w:lang w:val="pl-PL"/>
        </w:rPr>
        <w:tab/>
      </w:r>
      <w:r w:rsidRPr="004E524E">
        <w:rPr>
          <w:rFonts w:cs="Arial"/>
          <w:b/>
          <w:szCs w:val="24"/>
          <w:lang w:val="pl-PL"/>
        </w:rPr>
        <w:tab/>
        <w:t xml:space="preserve">           7.</w:t>
      </w:r>
      <w:r w:rsidR="00FA3899">
        <w:rPr>
          <w:rFonts w:cs="Arial"/>
          <w:b/>
          <w:szCs w:val="24"/>
          <w:lang w:val="pl-PL"/>
        </w:rPr>
        <w:t xml:space="preserve"> srpnja </w:t>
      </w:r>
      <w:r w:rsidRPr="004E524E">
        <w:rPr>
          <w:rFonts w:cs="Arial"/>
          <w:b/>
          <w:szCs w:val="24"/>
          <w:lang w:val="pl-PL"/>
        </w:rPr>
        <w:t>2025., 13</w:t>
      </w:r>
      <w:r w:rsidR="00DE02D8">
        <w:rPr>
          <w:rFonts w:cs="Arial"/>
          <w:b/>
          <w:szCs w:val="24"/>
          <w:lang w:val="pl-PL"/>
        </w:rPr>
        <w:t>.</w:t>
      </w:r>
      <w:r w:rsidRPr="004E524E">
        <w:rPr>
          <w:rFonts w:cs="Arial"/>
          <w:b/>
          <w:szCs w:val="24"/>
          <w:lang w:val="pl-PL"/>
        </w:rPr>
        <w:t>00</w:t>
      </w:r>
      <w:r w:rsidR="00DE02D8">
        <w:rPr>
          <w:rFonts w:cs="Arial"/>
          <w:b/>
          <w:szCs w:val="24"/>
          <w:lang w:val="pl-PL"/>
        </w:rPr>
        <w:t xml:space="preserve"> sati</w:t>
      </w:r>
    </w:p>
    <w:p w14:paraId="31448E57" w14:textId="1488C215" w:rsidR="004E524E" w:rsidRPr="004E7503" w:rsidRDefault="004E524E" w:rsidP="0016615A">
      <w:pPr>
        <w:spacing w:before="60" w:after="60"/>
        <w:rPr>
          <w:rFonts w:cs="Arial"/>
          <w:b/>
          <w:bCs/>
          <w:szCs w:val="24"/>
          <w:lang w:val="pl-PL"/>
        </w:rPr>
      </w:pPr>
      <w:r w:rsidRPr="004E7503">
        <w:rPr>
          <w:rFonts w:cs="Arial"/>
          <w:b/>
          <w:bCs/>
          <w:szCs w:val="24"/>
          <w:lang w:val="pl-PL"/>
        </w:rPr>
        <w:t>Extended Essays</w:t>
      </w:r>
    </w:p>
    <w:p w14:paraId="2E156C2F" w14:textId="77777777" w:rsidR="004E524E" w:rsidRPr="004E7503" w:rsidRDefault="004E524E" w:rsidP="0016615A">
      <w:pPr>
        <w:spacing w:before="60" w:after="60"/>
        <w:rPr>
          <w:rFonts w:cs="Arial"/>
          <w:szCs w:val="24"/>
          <w:lang w:val="pl-PL"/>
        </w:rPr>
      </w:pPr>
      <w:r w:rsidRPr="004E7503">
        <w:rPr>
          <w:rFonts w:cs="Arial"/>
          <w:szCs w:val="24"/>
          <w:lang w:val="pl-PL"/>
        </w:rPr>
        <w:tab/>
        <w:t>RQ and investigation:</w:t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b/>
          <w:szCs w:val="24"/>
          <w:lang w:val="pl-PL"/>
        </w:rPr>
        <w:t xml:space="preserve">lipanj 2024. </w:t>
      </w:r>
    </w:p>
    <w:p w14:paraId="06E412FB" w14:textId="5D8A6263" w:rsidR="004E524E" w:rsidRPr="004E7503" w:rsidRDefault="004E524E" w:rsidP="004E7503">
      <w:pPr>
        <w:spacing w:before="60" w:after="60"/>
        <w:ind w:right="-143" w:firstLine="720"/>
        <w:rPr>
          <w:rFonts w:cs="Arial"/>
          <w:szCs w:val="24"/>
          <w:lang w:val="pl-PL"/>
        </w:rPr>
      </w:pPr>
      <w:r w:rsidRPr="004E7503">
        <w:rPr>
          <w:rFonts w:cs="Arial"/>
          <w:szCs w:val="24"/>
          <w:lang w:val="pl-PL"/>
        </w:rPr>
        <w:t>Prvi pregled (Outline):</w:t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b/>
          <w:szCs w:val="24"/>
          <w:lang w:val="pl-PL"/>
        </w:rPr>
        <w:t>27.</w:t>
      </w:r>
      <w:r w:rsidR="00FA3899">
        <w:rPr>
          <w:rFonts w:cs="Arial"/>
          <w:b/>
          <w:szCs w:val="24"/>
          <w:lang w:val="pl-PL"/>
        </w:rPr>
        <w:t xml:space="preserve"> rujna </w:t>
      </w:r>
      <w:r w:rsidRPr="004E7503">
        <w:rPr>
          <w:rFonts w:cs="Arial"/>
          <w:b/>
          <w:szCs w:val="24"/>
          <w:lang w:val="pl-PL"/>
        </w:rPr>
        <w:t>2024. (prezentacija, usmeno)</w:t>
      </w:r>
    </w:p>
    <w:p w14:paraId="76B8DABB" w14:textId="4F0C1DC5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pl-PL"/>
        </w:rPr>
        <w:tab/>
      </w:r>
      <w:r w:rsidRPr="004E7503">
        <w:rPr>
          <w:rFonts w:cs="Arial"/>
          <w:szCs w:val="24"/>
          <w:lang w:val="it-IT"/>
        </w:rPr>
        <w:t>Drugi pregled (EE draft):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5.</w:t>
      </w:r>
      <w:r w:rsidR="00FA3899">
        <w:rPr>
          <w:rFonts w:cs="Arial"/>
          <w:b/>
          <w:szCs w:val="24"/>
          <w:lang w:val="it-IT"/>
        </w:rPr>
        <w:t xml:space="preserve"> studenoga </w:t>
      </w:r>
      <w:r w:rsidRPr="004E7503">
        <w:rPr>
          <w:rFonts w:cs="Arial"/>
          <w:b/>
          <w:szCs w:val="24"/>
          <w:lang w:val="it-IT"/>
        </w:rPr>
        <w:t>2024. (pismeno)</w:t>
      </w:r>
    </w:p>
    <w:p w14:paraId="2CAC36F0" w14:textId="66BDA404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it-IT"/>
        </w:rPr>
        <w:tab/>
        <w:t>Predaja EE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1.</w:t>
      </w:r>
      <w:r w:rsidR="00FA3899">
        <w:rPr>
          <w:rFonts w:cs="Arial"/>
          <w:b/>
          <w:szCs w:val="24"/>
          <w:lang w:val="it-IT"/>
        </w:rPr>
        <w:t xml:space="preserve"> prosinca </w:t>
      </w:r>
      <w:r w:rsidRPr="004E7503">
        <w:rPr>
          <w:rFonts w:cs="Arial"/>
          <w:b/>
          <w:szCs w:val="24"/>
          <w:lang w:val="it-IT"/>
        </w:rPr>
        <w:t>2024.</w:t>
      </w:r>
    </w:p>
    <w:p w14:paraId="65C46A87" w14:textId="776B3563" w:rsidR="004E524E" w:rsidRPr="004E524E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szCs w:val="24"/>
          <w:lang w:val="it-IT"/>
        </w:rPr>
        <w:t>Obrana EE (Viva Voce)</w:t>
      </w:r>
      <w:r w:rsidRPr="004E524E">
        <w:rPr>
          <w:rFonts w:cs="Arial"/>
          <w:szCs w:val="24"/>
          <w:lang w:val="it-IT"/>
        </w:rPr>
        <w:tab/>
      </w:r>
      <w:r w:rsidRPr="004E524E">
        <w:rPr>
          <w:rFonts w:cs="Arial"/>
          <w:szCs w:val="24"/>
          <w:lang w:val="it-IT"/>
        </w:rPr>
        <w:tab/>
      </w:r>
      <w:r w:rsidRPr="004E524E">
        <w:rPr>
          <w:rFonts w:cs="Arial"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>5.</w:t>
      </w:r>
      <w:r w:rsidR="00FA3899">
        <w:rPr>
          <w:rFonts w:cs="Arial"/>
          <w:b/>
          <w:szCs w:val="24"/>
          <w:lang w:val="it-IT"/>
        </w:rPr>
        <w:t xml:space="preserve"> prosinca </w:t>
      </w:r>
      <w:r w:rsidRPr="004E524E">
        <w:rPr>
          <w:rFonts w:cs="Arial"/>
          <w:b/>
          <w:szCs w:val="24"/>
          <w:lang w:val="it-IT"/>
        </w:rPr>
        <w:t>2024.</w:t>
      </w:r>
    </w:p>
    <w:p w14:paraId="3B37B8FA" w14:textId="66EC1FEF" w:rsidR="004E524E" w:rsidRPr="004E524E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524E">
        <w:rPr>
          <w:rFonts w:cs="Arial"/>
          <w:b/>
          <w:szCs w:val="24"/>
          <w:lang w:val="it-IT"/>
        </w:rPr>
        <w:t xml:space="preserve">Economics Internal Assessment  </w:t>
      </w:r>
    </w:p>
    <w:p w14:paraId="63C012EE" w14:textId="0B91EF2A" w:rsidR="004E524E" w:rsidRPr="004E524E" w:rsidRDefault="004E524E" w:rsidP="0016615A">
      <w:pPr>
        <w:spacing w:before="60" w:after="60"/>
        <w:ind w:left="708"/>
        <w:rPr>
          <w:rFonts w:cs="Arial"/>
          <w:b/>
          <w:szCs w:val="24"/>
          <w:lang w:val="it-IT"/>
        </w:rPr>
      </w:pPr>
      <w:r w:rsidRPr="004E524E">
        <w:rPr>
          <w:rFonts w:cs="Arial"/>
          <w:szCs w:val="24"/>
          <w:lang w:val="it-IT"/>
        </w:rPr>
        <w:t>Eco IA1</w:t>
      </w:r>
      <w:r w:rsidRPr="004E524E">
        <w:rPr>
          <w:rFonts w:cs="Arial"/>
          <w:b/>
          <w:szCs w:val="24"/>
          <w:lang w:val="it-IT"/>
        </w:rPr>
        <w:t>:</w:t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  <w:t>30.</w:t>
      </w:r>
      <w:r w:rsidR="00FA3899">
        <w:rPr>
          <w:rFonts w:cs="Arial"/>
          <w:b/>
          <w:szCs w:val="24"/>
          <w:lang w:val="it-IT"/>
        </w:rPr>
        <w:t xml:space="preserve"> rujna </w:t>
      </w:r>
      <w:r w:rsidRPr="004E524E">
        <w:rPr>
          <w:rFonts w:cs="Arial"/>
          <w:b/>
          <w:szCs w:val="24"/>
          <w:lang w:val="it-IT"/>
        </w:rPr>
        <w:t>2024.</w:t>
      </w:r>
    </w:p>
    <w:p w14:paraId="5AA31292" w14:textId="7890E1D7" w:rsidR="004E524E" w:rsidRPr="004E524E" w:rsidRDefault="004E524E" w:rsidP="0016615A">
      <w:pPr>
        <w:spacing w:before="60" w:after="60"/>
        <w:ind w:firstLine="708"/>
        <w:rPr>
          <w:rFonts w:cs="Arial"/>
          <w:b/>
          <w:szCs w:val="24"/>
          <w:lang w:val="it-IT"/>
        </w:rPr>
      </w:pPr>
      <w:r w:rsidRPr="004E524E">
        <w:rPr>
          <w:rFonts w:cs="Arial"/>
          <w:szCs w:val="24"/>
          <w:lang w:val="it-IT"/>
        </w:rPr>
        <w:lastRenderedPageBreak/>
        <w:t>Eco IA2:</w:t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</w:r>
      <w:r w:rsidRPr="004E524E">
        <w:rPr>
          <w:rFonts w:cs="Arial"/>
          <w:b/>
          <w:szCs w:val="24"/>
          <w:lang w:val="it-IT"/>
        </w:rPr>
        <w:tab/>
        <w:t>31.</w:t>
      </w:r>
      <w:r w:rsidR="00FA3899">
        <w:rPr>
          <w:rFonts w:cs="Arial"/>
          <w:b/>
          <w:szCs w:val="24"/>
          <w:lang w:val="it-IT"/>
        </w:rPr>
        <w:t xml:space="preserve"> listopada </w:t>
      </w:r>
      <w:r w:rsidRPr="004E524E">
        <w:rPr>
          <w:rFonts w:cs="Arial"/>
          <w:b/>
          <w:szCs w:val="24"/>
          <w:lang w:val="it-IT"/>
        </w:rPr>
        <w:t>2024.</w:t>
      </w:r>
    </w:p>
    <w:p w14:paraId="3D0C4A46" w14:textId="6934EF29" w:rsidR="004E524E" w:rsidRPr="004E7503" w:rsidRDefault="004E524E" w:rsidP="0091063C">
      <w:pPr>
        <w:spacing w:before="60" w:after="60"/>
        <w:ind w:firstLine="708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it-IT"/>
        </w:rPr>
        <w:t>Eco IA3: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>30.</w:t>
      </w:r>
      <w:r w:rsidR="00FA3899">
        <w:rPr>
          <w:rFonts w:cs="Arial"/>
          <w:b/>
          <w:szCs w:val="24"/>
          <w:lang w:val="it-IT"/>
        </w:rPr>
        <w:t xml:space="preserve"> studenoga </w:t>
      </w:r>
      <w:r w:rsidRPr="004E7503">
        <w:rPr>
          <w:rFonts w:cs="Arial"/>
          <w:b/>
          <w:szCs w:val="24"/>
          <w:lang w:val="it-IT"/>
        </w:rPr>
        <w:t>2024.</w:t>
      </w:r>
    </w:p>
    <w:p w14:paraId="1B8A341A" w14:textId="2EC7F40D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szCs w:val="24"/>
          <w:lang w:val="it-IT"/>
        </w:rPr>
        <w:t>Languages A</w:t>
      </w:r>
    </w:p>
    <w:p w14:paraId="1FFD86AA" w14:textId="47EA6FBD" w:rsidR="004E524E" w:rsidRPr="004E7503" w:rsidRDefault="004E524E" w:rsidP="0016615A">
      <w:pPr>
        <w:spacing w:before="60" w:after="60"/>
        <w:ind w:firstLine="708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it-IT"/>
        </w:rPr>
        <w:t>HL esej: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>15.</w:t>
      </w:r>
      <w:r w:rsidR="00FA3899">
        <w:rPr>
          <w:rFonts w:cs="Arial"/>
          <w:b/>
          <w:szCs w:val="24"/>
          <w:lang w:val="it-IT"/>
        </w:rPr>
        <w:t xml:space="preserve"> prosinca </w:t>
      </w:r>
      <w:r w:rsidRPr="004E7503">
        <w:rPr>
          <w:rFonts w:cs="Arial"/>
          <w:b/>
          <w:szCs w:val="24"/>
          <w:lang w:val="it-IT"/>
        </w:rPr>
        <w:t>2024.</w:t>
      </w:r>
    </w:p>
    <w:p w14:paraId="5C23EA98" w14:textId="77777777" w:rsidR="00580751" w:rsidRPr="004E7503" w:rsidRDefault="004E524E" w:rsidP="0091063C">
      <w:pPr>
        <w:spacing w:before="60" w:after="60"/>
        <w:ind w:firstLine="708"/>
        <w:rPr>
          <w:rFonts w:cs="Arial"/>
          <w:b/>
          <w:bCs/>
          <w:szCs w:val="24"/>
          <w:lang w:val="it-IT"/>
        </w:rPr>
      </w:pPr>
      <w:r w:rsidRPr="004E7503">
        <w:rPr>
          <w:rFonts w:cs="Arial"/>
          <w:bCs/>
          <w:szCs w:val="24"/>
          <w:lang w:val="it-IT"/>
        </w:rPr>
        <w:t>Usmeni ispiti, snimanje (SL&amp;HL):</w:t>
      </w:r>
      <w:r w:rsidRPr="004E7503">
        <w:rPr>
          <w:rFonts w:cs="Arial"/>
          <w:b/>
          <w:szCs w:val="24"/>
          <w:lang w:val="it-IT"/>
        </w:rPr>
        <w:t xml:space="preserve"> 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 xml:space="preserve">studeni/prosinac 2024. </w:t>
      </w:r>
      <w:r w:rsidRPr="004E7503">
        <w:rPr>
          <w:rFonts w:cs="Arial"/>
          <w:szCs w:val="24"/>
          <w:lang w:val="it-IT"/>
        </w:rPr>
        <w:t xml:space="preserve">      </w:t>
      </w:r>
    </w:p>
    <w:p w14:paraId="68EBA3F4" w14:textId="07CD7769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bCs/>
          <w:szCs w:val="24"/>
          <w:lang w:val="it-IT"/>
        </w:rPr>
        <w:t>Languages B</w:t>
      </w:r>
      <w:r w:rsidRPr="004E7503">
        <w:rPr>
          <w:rFonts w:cs="Arial"/>
          <w:b/>
          <w:szCs w:val="24"/>
          <w:lang w:val="it-IT"/>
        </w:rPr>
        <w:t xml:space="preserve"> 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</w:r>
    </w:p>
    <w:p w14:paraId="32FDC692" w14:textId="77777777" w:rsidR="004E524E" w:rsidRPr="004E7503" w:rsidRDefault="004E524E" w:rsidP="0091063C">
      <w:pPr>
        <w:spacing w:before="60" w:after="60"/>
        <w:ind w:firstLine="708"/>
        <w:rPr>
          <w:rFonts w:cs="Arial"/>
          <w:b/>
          <w:bCs/>
          <w:szCs w:val="24"/>
          <w:lang w:val="it-IT"/>
        </w:rPr>
      </w:pPr>
      <w:r w:rsidRPr="004E7503">
        <w:rPr>
          <w:rFonts w:cs="Arial"/>
          <w:bCs/>
          <w:szCs w:val="24"/>
          <w:lang w:val="it-IT"/>
        </w:rPr>
        <w:t>Usmeni ispiti, snimanje (SL&amp;HL):</w:t>
      </w:r>
      <w:r w:rsidRPr="004E7503">
        <w:rPr>
          <w:rFonts w:cs="Arial"/>
          <w:b/>
          <w:szCs w:val="24"/>
          <w:lang w:val="it-IT"/>
        </w:rPr>
        <w:t xml:space="preserve"> </w:t>
      </w:r>
      <w:r w:rsidRPr="004E7503">
        <w:rPr>
          <w:rFonts w:cs="Arial"/>
          <w:b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ab/>
        <w:t>veljača/ožujak 2025.</w:t>
      </w:r>
    </w:p>
    <w:p w14:paraId="4CB79D57" w14:textId="706AB123" w:rsidR="004E524E" w:rsidRPr="004E7503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b/>
          <w:szCs w:val="24"/>
          <w:lang w:val="it-IT"/>
        </w:rPr>
        <w:t>CAS</w:t>
      </w:r>
    </w:p>
    <w:p w14:paraId="3B1BE554" w14:textId="77777777" w:rsidR="004E524E" w:rsidRPr="004E7503" w:rsidRDefault="004E524E" w:rsidP="0016615A">
      <w:pPr>
        <w:spacing w:before="60" w:after="60"/>
        <w:ind w:firstLine="708"/>
        <w:rPr>
          <w:rFonts w:cs="Arial"/>
          <w:szCs w:val="24"/>
          <w:lang w:val="it-IT"/>
        </w:rPr>
      </w:pPr>
      <w:r w:rsidRPr="004E7503">
        <w:rPr>
          <w:rFonts w:cs="Arial"/>
          <w:szCs w:val="24"/>
          <w:lang w:val="it-IT"/>
        </w:rPr>
        <w:t>Intervjui na početku 4. razreda: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 xml:space="preserve">rujan/listopad 2024. </w:t>
      </w:r>
    </w:p>
    <w:p w14:paraId="38398F5F" w14:textId="3B1AE347" w:rsidR="004E524E" w:rsidRPr="004E7503" w:rsidRDefault="004E524E" w:rsidP="0016615A">
      <w:pPr>
        <w:spacing w:before="60" w:after="60"/>
        <w:rPr>
          <w:rFonts w:cs="Arial"/>
          <w:szCs w:val="24"/>
          <w:lang w:val="it-IT"/>
        </w:rPr>
      </w:pPr>
      <w:r w:rsidRPr="004E7503">
        <w:rPr>
          <w:rFonts w:cs="Arial"/>
          <w:szCs w:val="24"/>
          <w:lang w:val="it-IT"/>
        </w:rPr>
        <w:tab/>
        <w:t>Treći pregled + intervju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  <w:t xml:space="preserve">        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17.</w:t>
      </w:r>
      <w:r w:rsidR="00FA3899">
        <w:rPr>
          <w:rFonts w:cs="Arial"/>
          <w:b/>
          <w:szCs w:val="24"/>
          <w:lang w:val="it-IT"/>
        </w:rPr>
        <w:t xml:space="preserve"> −</w:t>
      </w:r>
      <w:r w:rsidRPr="004E7503">
        <w:rPr>
          <w:rFonts w:cs="Arial"/>
          <w:b/>
          <w:szCs w:val="24"/>
          <w:lang w:val="it-IT"/>
        </w:rPr>
        <w:t xml:space="preserve"> 28.</w:t>
      </w:r>
      <w:r w:rsidR="00FA3899">
        <w:rPr>
          <w:rFonts w:cs="Arial"/>
          <w:b/>
          <w:szCs w:val="24"/>
          <w:lang w:val="it-IT"/>
        </w:rPr>
        <w:t xml:space="preserve"> ožujka </w:t>
      </w:r>
      <w:r w:rsidRPr="004E7503">
        <w:rPr>
          <w:rFonts w:cs="Arial"/>
          <w:b/>
          <w:szCs w:val="24"/>
          <w:lang w:val="it-IT"/>
        </w:rPr>
        <w:t>2025.</w:t>
      </w:r>
    </w:p>
    <w:p w14:paraId="133E10C6" w14:textId="118DEA38" w:rsidR="004E524E" w:rsidRPr="001B4A66" w:rsidRDefault="004E524E" w:rsidP="0016615A">
      <w:pPr>
        <w:spacing w:before="60" w:after="60"/>
        <w:rPr>
          <w:rFonts w:cs="Arial"/>
          <w:b/>
          <w:szCs w:val="24"/>
          <w:lang w:val="it-IT"/>
        </w:rPr>
      </w:pPr>
      <w:r w:rsidRPr="004E7503">
        <w:rPr>
          <w:rFonts w:cs="Arial"/>
          <w:szCs w:val="24"/>
          <w:lang w:val="it-IT"/>
        </w:rPr>
        <w:tab/>
        <w:t>Predaja dnevnika i  izvješća:</w:t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szCs w:val="24"/>
          <w:lang w:val="it-IT"/>
        </w:rPr>
        <w:tab/>
      </w:r>
      <w:r w:rsidRPr="004E7503">
        <w:rPr>
          <w:rFonts w:cs="Arial"/>
          <w:b/>
          <w:szCs w:val="24"/>
          <w:lang w:val="it-IT"/>
        </w:rPr>
        <w:t>11.</w:t>
      </w:r>
      <w:r w:rsidR="00FA3899">
        <w:rPr>
          <w:rFonts w:cs="Arial"/>
          <w:b/>
          <w:szCs w:val="24"/>
          <w:lang w:val="it-IT"/>
        </w:rPr>
        <w:t xml:space="preserve"> travnja </w:t>
      </w:r>
      <w:r w:rsidRPr="001B4A66">
        <w:rPr>
          <w:rFonts w:cs="Arial"/>
          <w:b/>
          <w:szCs w:val="24"/>
          <w:lang w:val="it-IT"/>
        </w:rPr>
        <w:t>2025.</w:t>
      </w:r>
    </w:p>
    <w:p w14:paraId="4F162690" w14:textId="750449D0" w:rsidR="004E524E" w:rsidRPr="001B4A66" w:rsidRDefault="004E524E" w:rsidP="0016615A">
      <w:pPr>
        <w:spacing w:before="60" w:after="60"/>
        <w:rPr>
          <w:rFonts w:cs="Arial"/>
          <w:b/>
          <w:bCs/>
          <w:szCs w:val="24"/>
          <w:lang w:val="it-IT"/>
        </w:rPr>
      </w:pPr>
      <w:r w:rsidRPr="001B4A66">
        <w:rPr>
          <w:rFonts w:cs="Arial"/>
          <w:b/>
          <w:bCs/>
          <w:szCs w:val="24"/>
          <w:lang w:val="it-IT"/>
        </w:rPr>
        <w:t>TOK</w:t>
      </w:r>
    </w:p>
    <w:p w14:paraId="1FD249B7" w14:textId="4090A334" w:rsidR="004E524E" w:rsidRPr="001B4A66" w:rsidRDefault="004E524E" w:rsidP="0016615A">
      <w:pPr>
        <w:spacing w:before="60" w:after="60"/>
        <w:rPr>
          <w:rFonts w:cs="Arial"/>
          <w:szCs w:val="24"/>
          <w:lang w:val="it-IT"/>
        </w:rPr>
      </w:pPr>
      <w:r w:rsidRPr="001B4A66">
        <w:rPr>
          <w:rFonts w:cs="Arial"/>
          <w:szCs w:val="24"/>
          <w:lang w:val="it-IT"/>
        </w:rPr>
        <w:tab/>
        <w:t>Esej – 1. verzija:</w:t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b/>
          <w:szCs w:val="24"/>
          <w:lang w:val="it-IT"/>
        </w:rPr>
        <w:t>14.</w:t>
      </w:r>
      <w:r w:rsidR="00FA3899">
        <w:rPr>
          <w:rFonts w:cs="Arial"/>
          <w:b/>
          <w:szCs w:val="24"/>
          <w:lang w:val="it-IT"/>
        </w:rPr>
        <w:t xml:space="preserve"> siječnja </w:t>
      </w:r>
      <w:r w:rsidRPr="001B4A66">
        <w:rPr>
          <w:rFonts w:cs="Arial"/>
          <w:b/>
          <w:szCs w:val="24"/>
          <w:lang w:val="it-IT"/>
        </w:rPr>
        <w:t>2025.</w:t>
      </w:r>
      <w:r w:rsidRPr="001B4A66">
        <w:rPr>
          <w:rFonts w:cs="Arial"/>
          <w:szCs w:val="24"/>
          <w:lang w:val="it-IT"/>
        </w:rPr>
        <w:t xml:space="preserve">  </w:t>
      </w:r>
    </w:p>
    <w:p w14:paraId="6162BE6E" w14:textId="07D1D870" w:rsidR="004E524E" w:rsidRPr="001B4A66" w:rsidRDefault="004E524E" w:rsidP="0016615A">
      <w:pPr>
        <w:spacing w:before="60" w:after="60"/>
        <w:rPr>
          <w:rFonts w:cs="Arial"/>
          <w:szCs w:val="24"/>
          <w:lang w:val="it-IT"/>
        </w:rPr>
      </w:pPr>
      <w:r w:rsidRPr="001B4A66">
        <w:rPr>
          <w:rFonts w:cs="Arial"/>
          <w:szCs w:val="24"/>
          <w:lang w:val="it-IT"/>
        </w:rPr>
        <w:tab/>
        <w:t>Završna verzija:</w:t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szCs w:val="24"/>
          <w:lang w:val="it-IT"/>
        </w:rPr>
        <w:tab/>
      </w:r>
      <w:r w:rsidRPr="001B4A66">
        <w:rPr>
          <w:rFonts w:cs="Arial"/>
          <w:b/>
          <w:szCs w:val="24"/>
          <w:lang w:val="it-IT"/>
        </w:rPr>
        <w:t>18.</w:t>
      </w:r>
      <w:r w:rsidR="00FA3899">
        <w:rPr>
          <w:rFonts w:cs="Arial"/>
          <w:b/>
          <w:szCs w:val="24"/>
          <w:lang w:val="it-IT"/>
        </w:rPr>
        <w:t xml:space="preserve"> veljače </w:t>
      </w:r>
      <w:r w:rsidRPr="001B4A66">
        <w:rPr>
          <w:rFonts w:cs="Arial"/>
          <w:b/>
          <w:szCs w:val="24"/>
          <w:lang w:val="it-IT"/>
        </w:rPr>
        <w:t>2025.</w:t>
      </w:r>
      <w:r w:rsidRPr="001B4A66">
        <w:rPr>
          <w:rFonts w:cs="Arial"/>
          <w:szCs w:val="24"/>
          <w:lang w:val="it-IT"/>
        </w:rPr>
        <w:t xml:space="preserve"> </w:t>
      </w:r>
    </w:p>
    <w:p w14:paraId="243070B5" w14:textId="1868EC4C" w:rsidR="004E524E" w:rsidRPr="004E524E" w:rsidRDefault="004E524E" w:rsidP="0016615A">
      <w:pPr>
        <w:spacing w:before="60" w:after="60"/>
        <w:rPr>
          <w:rFonts w:cs="Arial"/>
          <w:b/>
          <w:bCs/>
          <w:szCs w:val="24"/>
          <w:lang w:val="en-US"/>
        </w:rPr>
      </w:pPr>
      <w:r w:rsidRPr="004E524E">
        <w:rPr>
          <w:rFonts w:cs="Arial"/>
          <w:b/>
          <w:bCs/>
          <w:szCs w:val="24"/>
          <w:lang w:val="en-US"/>
        </w:rPr>
        <w:t>Psychology</w:t>
      </w:r>
    </w:p>
    <w:p w14:paraId="7160950F" w14:textId="0C3DEE83" w:rsidR="004E524E" w:rsidRPr="004E524E" w:rsidRDefault="004E524E" w:rsidP="0091063C">
      <w:pPr>
        <w:spacing w:before="60" w:after="60"/>
        <w:ind w:firstLine="708"/>
        <w:rPr>
          <w:rFonts w:cs="Arial"/>
          <w:b/>
          <w:szCs w:val="24"/>
          <w:lang w:val="en-US"/>
        </w:rPr>
      </w:pPr>
      <w:r w:rsidRPr="004E524E">
        <w:rPr>
          <w:rFonts w:cs="Arial"/>
          <w:bCs/>
          <w:szCs w:val="24"/>
          <w:lang w:val="en-US"/>
        </w:rPr>
        <w:t>Psychology Internal Assessment</w:t>
      </w:r>
      <w:r w:rsidRPr="004E524E">
        <w:rPr>
          <w:rFonts w:cs="Arial"/>
          <w:szCs w:val="24"/>
          <w:lang w:val="en-US"/>
        </w:rPr>
        <w:t>:</w:t>
      </w:r>
      <w:r w:rsidRPr="004E524E">
        <w:rPr>
          <w:rFonts w:cs="Arial"/>
          <w:b/>
          <w:szCs w:val="24"/>
          <w:lang w:val="en-US"/>
        </w:rPr>
        <w:tab/>
      </w:r>
      <w:r w:rsidRPr="004E524E">
        <w:rPr>
          <w:rFonts w:cs="Arial"/>
          <w:b/>
          <w:szCs w:val="24"/>
          <w:lang w:val="en-US"/>
        </w:rPr>
        <w:tab/>
        <w:t>22.</w:t>
      </w:r>
      <w:r w:rsidR="00FA3899">
        <w:rPr>
          <w:rFonts w:cs="Arial"/>
          <w:b/>
          <w:szCs w:val="24"/>
          <w:lang w:val="en-US"/>
        </w:rPr>
        <w:t xml:space="preserve"> rujna </w:t>
      </w:r>
      <w:r w:rsidRPr="004E524E">
        <w:rPr>
          <w:rFonts w:cs="Arial"/>
          <w:b/>
          <w:szCs w:val="24"/>
          <w:lang w:val="en-US"/>
        </w:rPr>
        <w:t xml:space="preserve">2024. </w:t>
      </w:r>
    </w:p>
    <w:p w14:paraId="21436154" w14:textId="3EF3D555" w:rsidR="004E524E" w:rsidRPr="004E524E" w:rsidRDefault="004E524E" w:rsidP="0016615A">
      <w:pPr>
        <w:spacing w:before="60" w:after="60"/>
        <w:rPr>
          <w:rFonts w:cs="Arial"/>
          <w:b/>
          <w:bCs/>
          <w:szCs w:val="24"/>
          <w:lang w:val="en-US"/>
        </w:rPr>
      </w:pPr>
      <w:r w:rsidRPr="004E524E">
        <w:rPr>
          <w:rFonts w:cs="Arial"/>
          <w:b/>
          <w:bCs/>
          <w:szCs w:val="24"/>
          <w:lang w:val="en-US"/>
        </w:rPr>
        <w:t>Math</w:t>
      </w:r>
    </w:p>
    <w:p w14:paraId="30F9972D" w14:textId="2B4BEB22" w:rsidR="004E524E" w:rsidRPr="0091063C" w:rsidRDefault="004E524E" w:rsidP="0091063C">
      <w:pPr>
        <w:spacing w:before="60" w:after="60"/>
        <w:ind w:firstLine="708"/>
        <w:rPr>
          <w:rFonts w:cs="Arial"/>
          <w:b/>
          <w:szCs w:val="24"/>
          <w:lang w:val="en-US"/>
        </w:rPr>
      </w:pPr>
      <w:r w:rsidRPr="004E524E">
        <w:rPr>
          <w:rFonts w:cs="Arial"/>
          <w:bCs/>
          <w:szCs w:val="24"/>
          <w:lang w:val="en-US"/>
        </w:rPr>
        <w:t>Matematičko istraživanje:</w:t>
      </w:r>
      <w:r w:rsidRPr="004E524E">
        <w:rPr>
          <w:rFonts w:cs="Arial"/>
          <w:szCs w:val="24"/>
          <w:lang w:val="en-US"/>
        </w:rPr>
        <w:t xml:space="preserve"> </w:t>
      </w:r>
      <w:r w:rsidRPr="004E524E">
        <w:rPr>
          <w:rFonts w:cs="Arial"/>
          <w:szCs w:val="24"/>
          <w:lang w:val="en-US"/>
        </w:rPr>
        <w:tab/>
        <w:t xml:space="preserve"> </w:t>
      </w:r>
      <w:r w:rsidRPr="004E524E">
        <w:rPr>
          <w:rFonts w:cs="Arial"/>
          <w:szCs w:val="24"/>
          <w:lang w:val="en-US"/>
        </w:rPr>
        <w:tab/>
      </w:r>
      <w:r w:rsidRPr="004E524E">
        <w:rPr>
          <w:rFonts w:cs="Arial"/>
          <w:szCs w:val="24"/>
          <w:lang w:val="en-US"/>
        </w:rPr>
        <w:tab/>
      </w:r>
      <w:r w:rsidRPr="004E524E">
        <w:rPr>
          <w:rFonts w:cs="Arial"/>
          <w:b/>
          <w:szCs w:val="24"/>
          <w:lang w:val="en-US"/>
        </w:rPr>
        <w:t>23.</w:t>
      </w:r>
      <w:r w:rsidR="00FA3899">
        <w:rPr>
          <w:rFonts w:cs="Arial"/>
          <w:b/>
          <w:szCs w:val="24"/>
          <w:lang w:val="en-US"/>
        </w:rPr>
        <w:t xml:space="preserve"> veljače </w:t>
      </w:r>
      <w:r w:rsidRPr="004E524E">
        <w:rPr>
          <w:rFonts w:cs="Arial"/>
          <w:b/>
          <w:szCs w:val="24"/>
          <w:lang w:val="en-US"/>
        </w:rPr>
        <w:t>2025.</w:t>
      </w:r>
    </w:p>
    <w:p w14:paraId="72297402" w14:textId="1A88353F" w:rsidR="004E524E" w:rsidRPr="004E524E" w:rsidRDefault="004E524E" w:rsidP="0016615A">
      <w:pPr>
        <w:spacing w:before="60" w:after="60"/>
        <w:rPr>
          <w:rFonts w:cs="Arial"/>
          <w:b/>
          <w:bCs/>
          <w:szCs w:val="24"/>
          <w:lang w:val="en-US"/>
        </w:rPr>
      </w:pPr>
      <w:r w:rsidRPr="004E524E">
        <w:rPr>
          <w:rFonts w:cs="Arial"/>
          <w:b/>
          <w:bCs/>
          <w:szCs w:val="24"/>
          <w:lang w:val="en-US"/>
        </w:rPr>
        <w:t>Sciences</w:t>
      </w:r>
    </w:p>
    <w:p w14:paraId="3B5468B0" w14:textId="77777777" w:rsidR="004E524E" w:rsidRPr="004E524E" w:rsidRDefault="004E524E" w:rsidP="0016615A">
      <w:pPr>
        <w:spacing w:before="60" w:after="60"/>
        <w:ind w:left="7080" w:hanging="6372"/>
        <w:rPr>
          <w:rFonts w:cs="Arial"/>
          <w:szCs w:val="24"/>
        </w:rPr>
      </w:pPr>
      <w:r w:rsidRPr="004E524E">
        <w:rPr>
          <w:rFonts w:cs="Arial"/>
          <w:szCs w:val="24"/>
          <w:lang w:val="en-US"/>
        </w:rPr>
        <w:t xml:space="preserve">Experimental work for Sciences Internal Assessment: </w:t>
      </w:r>
      <w:r w:rsidRPr="004E524E">
        <w:rPr>
          <w:rFonts w:cs="Arial"/>
          <w:b/>
          <w:szCs w:val="24"/>
          <w:lang w:val="en-US"/>
        </w:rPr>
        <w:t>studeni/prosinac</w:t>
      </w:r>
      <w:r w:rsidR="0016615A">
        <w:rPr>
          <w:rFonts w:cs="Arial"/>
          <w:b/>
          <w:szCs w:val="24"/>
          <w:lang w:val="en-US"/>
        </w:rPr>
        <w:t xml:space="preserve"> </w:t>
      </w:r>
      <w:r w:rsidRPr="004E524E">
        <w:rPr>
          <w:rFonts w:cs="Arial"/>
          <w:b/>
          <w:szCs w:val="24"/>
          <w:lang w:val="en-US"/>
        </w:rPr>
        <w:t xml:space="preserve">2024. </w:t>
      </w:r>
    </w:p>
    <w:p w14:paraId="3040FA6F" w14:textId="766F66B5" w:rsidR="004E524E" w:rsidRPr="004E524E" w:rsidRDefault="004E524E" w:rsidP="0091063C">
      <w:pPr>
        <w:spacing w:before="60" w:after="60"/>
        <w:ind w:firstLine="708"/>
        <w:rPr>
          <w:rFonts w:cs="Arial"/>
          <w:b/>
          <w:szCs w:val="24"/>
          <w:lang w:val="en-US"/>
        </w:rPr>
      </w:pPr>
      <w:r w:rsidRPr="004E524E">
        <w:rPr>
          <w:rFonts w:cs="Arial"/>
          <w:bCs/>
          <w:szCs w:val="24"/>
          <w:lang w:val="en-US"/>
        </w:rPr>
        <w:t>IA for</w:t>
      </w:r>
      <w:r w:rsidRPr="004E524E">
        <w:rPr>
          <w:rFonts w:cs="Arial"/>
          <w:szCs w:val="24"/>
          <w:lang w:val="en-US"/>
        </w:rPr>
        <w:t xml:space="preserve"> </w:t>
      </w:r>
      <w:r w:rsidRPr="004E524E">
        <w:rPr>
          <w:rFonts w:cs="Arial"/>
          <w:bCs/>
          <w:szCs w:val="24"/>
          <w:lang w:val="en-US"/>
        </w:rPr>
        <w:t>Bio, Che, Phy, Comp. Science</w:t>
      </w:r>
      <w:r w:rsidR="0016615A">
        <w:rPr>
          <w:rFonts w:cs="Arial"/>
          <w:szCs w:val="24"/>
          <w:lang w:val="en-US"/>
        </w:rPr>
        <w:t xml:space="preserve">: </w:t>
      </w:r>
      <w:r w:rsidR="0016615A">
        <w:rPr>
          <w:rFonts w:cs="Arial"/>
          <w:szCs w:val="24"/>
          <w:lang w:val="en-US"/>
        </w:rPr>
        <w:tab/>
      </w:r>
      <w:r w:rsidR="0016615A">
        <w:rPr>
          <w:rFonts w:cs="Arial"/>
          <w:szCs w:val="24"/>
          <w:lang w:val="en-US"/>
        </w:rPr>
        <w:tab/>
      </w:r>
      <w:r w:rsidR="0016615A">
        <w:rPr>
          <w:rFonts w:cs="Arial"/>
          <w:szCs w:val="24"/>
          <w:lang w:val="en-US"/>
        </w:rPr>
        <w:tab/>
      </w:r>
      <w:r w:rsidRPr="004E524E">
        <w:rPr>
          <w:rFonts w:cs="Arial"/>
          <w:b/>
          <w:szCs w:val="24"/>
          <w:lang w:val="en-US"/>
        </w:rPr>
        <w:t>10. – 14.</w:t>
      </w:r>
      <w:r w:rsidR="00FA3899">
        <w:rPr>
          <w:rFonts w:cs="Arial"/>
          <w:b/>
          <w:szCs w:val="24"/>
          <w:lang w:val="en-US"/>
        </w:rPr>
        <w:t xml:space="preserve"> ožujka </w:t>
      </w:r>
      <w:r w:rsidRPr="004E524E">
        <w:rPr>
          <w:rFonts w:cs="Arial"/>
          <w:b/>
          <w:szCs w:val="24"/>
          <w:lang w:val="en-US"/>
        </w:rPr>
        <w:t>2025.</w:t>
      </w:r>
    </w:p>
    <w:p w14:paraId="47D44DA3" w14:textId="2AC43021" w:rsidR="004E524E" w:rsidRPr="004E524E" w:rsidRDefault="004E524E" w:rsidP="0016615A">
      <w:pPr>
        <w:spacing w:before="60" w:after="60"/>
        <w:rPr>
          <w:rFonts w:cs="Arial"/>
          <w:b/>
          <w:szCs w:val="24"/>
        </w:rPr>
      </w:pPr>
      <w:r w:rsidRPr="004E524E">
        <w:rPr>
          <w:rFonts w:cs="Arial"/>
          <w:b/>
          <w:szCs w:val="24"/>
        </w:rPr>
        <w:t>Visual Arts</w:t>
      </w:r>
    </w:p>
    <w:p w14:paraId="36B353D6" w14:textId="43773DED" w:rsidR="004E524E" w:rsidRPr="004E524E" w:rsidRDefault="004E524E" w:rsidP="0016615A">
      <w:pPr>
        <w:spacing w:before="60" w:after="60"/>
        <w:ind w:firstLine="708"/>
        <w:rPr>
          <w:rFonts w:cs="Arial"/>
          <w:szCs w:val="24"/>
          <w:lang w:val="en-US"/>
        </w:rPr>
      </w:pPr>
      <w:r w:rsidRPr="004E524E">
        <w:rPr>
          <w:rFonts w:cs="Arial"/>
          <w:bCs/>
          <w:szCs w:val="24"/>
          <w:lang w:val="en-US"/>
        </w:rPr>
        <w:t>Comparative Study</w:t>
      </w:r>
      <w:r w:rsidRPr="004E524E">
        <w:rPr>
          <w:rFonts w:cs="Arial"/>
          <w:szCs w:val="24"/>
          <w:lang w:val="en-US"/>
        </w:rPr>
        <w:t xml:space="preserve">: </w:t>
      </w:r>
      <w:r w:rsidRPr="004E524E">
        <w:rPr>
          <w:rFonts w:cs="Arial"/>
          <w:szCs w:val="24"/>
          <w:lang w:val="en-US"/>
        </w:rPr>
        <w:tab/>
      </w:r>
      <w:r w:rsidRPr="004E524E">
        <w:rPr>
          <w:rFonts w:cs="Arial"/>
          <w:szCs w:val="24"/>
          <w:lang w:val="en-US"/>
        </w:rPr>
        <w:tab/>
      </w:r>
      <w:r w:rsidRPr="004E524E">
        <w:rPr>
          <w:rFonts w:cs="Arial"/>
          <w:szCs w:val="24"/>
          <w:lang w:val="en-US"/>
        </w:rPr>
        <w:tab/>
      </w:r>
      <w:r w:rsidRPr="004E524E">
        <w:rPr>
          <w:rFonts w:cs="Arial"/>
          <w:b/>
          <w:szCs w:val="24"/>
          <w:lang w:val="en-US"/>
        </w:rPr>
        <w:t>15.</w:t>
      </w:r>
      <w:r w:rsidR="00FA3899">
        <w:rPr>
          <w:rFonts w:cs="Arial"/>
          <w:b/>
          <w:szCs w:val="24"/>
          <w:lang w:val="en-US"/>
        </w:rPr>
        <w:t xml:space="preserve"> ožujka </w:t>
      </w:r>
      <w:r w:rsidRPr="004E524E">
        <w:rPr>
          <w:rFonts w:cs="Arial"/>
          <w:b/>
          <w:szCs w:val="24"/>
          <w:lang w:val="en-US"/>
        </w:rPr>
        <w:t>2025.</w:t>
      </w:r>
    </w:p>
    <w:p w14:paraId="18A4089E" w14:textId="508F8211" w:rsidR="001C50C4" w:rsidRPr="0016615A" w:rsidRDefault="004E524E" w:rsidP="0016615A">
      <w:pPr>
        <w:spacing w:before="60" w:after="60"/>
        <w:ind w:firstLine="708"/>
        <w:rPr>
          <w:rFonts w:cs="Arial"/>
          <w:b/>
          <w:szCs w:val="24"/>
        </w:rPr>
      </w:pPr>
      <w:r w:rsidRPr="004E524E">
        <w:rPr>
          <w:rFonts w:cs="Arial"/>
          <w:bCs/>
          <w:szCs w:val="24"/>
          <w:lang w:val="en-US"/>
        </w:rPr>
        <w:t xml:space="preserve">Process Portfolio &amp; </w:t>
      </w:r>
      <w:r w:rsidRPr="004E524E">
        <w:rPr>
          <w:rFonts w:cs="Arial"/>
          <w:szCs w:val="24"/>
        </w:rPr>
        <w:t>Exhibition:</w:t>
      </w:r>
      <w:r w:rsidRPr="004E524E">
        <w:rPr>
          <w:rFonts w:cs="Arial"/>
          <w:b/>
          <w:szCs w:val="24"/>
        </w:rPr>
        <w:t xml:space="preserve"> </w:t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</w:rPr>
        <w:tab/>
      </w:r>
      <w:r w:rsidRPr="004E524E">
        <w:rPr>
          <w:rFonts w:cs="Arial"/>
          <w:b/>
          <w:szCs w:val="24"/>
          <w:lang w:val="en-US"/>
        </w:rPr>
        <w:t>15.</w:t>
      </w:r>
      <w:r w:rsidR="00FA3899">
        <w:rPr>
          <w:rFonts w:cs="Arial"/>
          <w:b/>
          <w:szCs w:val="24"/>
          <w:lang w:val="en-US"/>
        </w:rPr>
        <w:t xml:space="preserve"> travnja </w:t>
      </w:r>
      <w:r w:rsidRPr="004E524E">
        <w:rPr>
          <w:rFonts w:cs="Arial"/>
          <w:b/>
          <w:szCs w:val="24"/>
          <w:lang w:val="en-US"/>
        </w:rPr>
        <w:t>2025.</w:t>
      </w:r>
    </w:p>
    <w:p w14:paraId="67EB6100" w14:textId="77777777" w:rsidR="001C50C4" w:rsidRPr="005640AA" w:rsidRDefault="001C50C4" w:rsidP="006F02BC">
      <w:pPr>
        <w:rPr>
          <w:rFonts w:cs="Arial"/>
          <w:color w:val="FF0000"/>
          <w:szCs w:val="24"/>
        </w:rPr>
      </w:pPr>
    </w:p>
    <w:p w14:paraId="4BF52167" w14:textId="77777777" w:rsidR="00BE43C3" w:rsidRPr="0016615A" w:rsidRDefault="0016615A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7" w:name="_Toc179838163"/>
      <w:r w:rsidR="00BE43C3" w:rsidRPr="00E2129C">
        <w:rPr>
          <w:lang w:val="hr-HR"/>
        </w:rPr>
        <w:lastRenderedPageBreak/>
        <w:t>PODACI O UČENICIMA</w:t>
      </w:r>
      <w:r>
        <w:rPr>
          <w:lang w:val="hr-HR"/>
        </w:rPr>
        <w:t xml:space="preserve"> </w:t>
      </w:r>
      <w:r w:rsidR="00BE43C3" w:rsidRPr="00E2129C">
        <w:rPr>
          <w:lang w:val="hr-HR"/>
        </w:rPr>
        <w:t>U</w:t>
      </w:r>
      <w:r>
        <w:rPr>
          <w:lang w:val="hr-HR"/>
        </w:rPr>
        <w:t xml:space="preserve"> </w:t>
      </w:r>
      <w:r w:rsidR="00BE43C3" w:rsidRPr="00E2129C">
        <w:rPr>
          <w:lang w:val="hr-HR"/>
        </w:rPr>
        <w:t>ŠKOLSKOJ GODINI 20</w:t>
      </w:r>
      <w:r w:rsidR="0030225E" w:rsidRPr="00E2129C">
        <w:rPr>
          <w:lang w:val="hr-HR"/>
        </w:rPr>
        <w:t>2</w:t>
      </w:r>
      <w:r w:rsidR="005640AA" w:rsidRPr="00E2129C">
        <w:rPr>
          <w:lang w:val="hr-HR"/>
        </w:rPr>
        <w:t>4</w:t>
      </w:r>
      <w:r w:rsidR="00BE43C3" w:rsidRPr="00E2129C">
        <w:rPr>
          <w:lang w:val="hr-HR"/>
        </w:rPr>
        <w:t>./20</w:t>
      </w:r>
      <w:r w:rsidR="0030225E" w:rsidRPr="00E2129C">
        <w:rPr>
          <w:lang w:val="hr-HR"/>
        </w:rPr>
        <w:t>2</w:t>
      </w:r>
      <w:r w:rsidR="005640AA" w:rsidRPr="00E2129C">
        <w:rPr>
          <w:lang w:val="hr-HR"/>
        </w:rPr>
        <w:t>5</w:t>
      </w:r>
      <w:r w:rsidR="00BE43C3" w:rsidRPr="00E2129C">
        <w:rPr>
          <w:lang w:val="hr-HR"/>
        </w:rPr>
        <w:t>.</w:t>
      </w:r>
      <w:bookmarkEnd w:id="7"/>
    </w:p>
    <w:p w14:paraId="160F558C" w14:textId="2C7D9F44" w:rsidR="0024440F" w:rsidRPr="0016615A" w:rsidRDefault="0024440F" w:rsidP="001B4A66">
      <w:pPr>
        <w:pStyle w:val="Heading2"/>
        <w:ind w:left="426" w:firstLine="0"/>
        <w:rPr>
          <w:lang w:val="hr-HR"/>
        </w:rPr>
      </w:pPr>
      <w:bookmarkStart w:id="8" w:name="_Toc179838164"/>
      <w:r w:rsidRPr="00E2129C">
        <w:rPr>
          <w:lang w:val="hr-HR"/>
        </w:rPr>
        <w:t>PRIRODOSLOVNO</w:t>
      </w:r>
      <w:r w:rsidR="00FA3899">
        <w:rPr>
          <w:lang w:val="hr-HR"/>
        </w:rPr>
        <w:t>-</w:t>
      </w:r>
      <w:r w:rsidRPr="00E2129C">
        <w:rPr>
          <w:lang w:val="hr-HR"/>
        </w:rPr>
        <w:t>MATEMATIČK</w:t>
      </w:r>
      <w:r w:rsidR="00F24503" w:rsidRPr="00E2129C">
        <w:rPr>
          <w:lang w:val="hr-HR"/>
        </w:rPr>
        <w:t>I PROGRAM</w:t>
      </w:r>
      <w:bookmarkEnd w:id="8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284"/>
        <w:gridCol w:w="1340"/>
        <w:gridCol w:w="1247"/>
        <w:gridCol w:w="1297"/>
        <w:gridCol w:w="1988"/>
      </w:tblGrid>
      <w:tr w:rsidR="00980ECC" w:rsidRPr="00E2129C" w14:paraId="0AB2AF2A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65518944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</w:p>
          <w:p w14:paraId="040BD265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RAZRED</w:t>
            </w:r>
          </w:p>
        </w:tc>
        <w:tc>
          <w:tcPr>
            <w:tcW w:w="1284" w:type="dxa"/>
            <w:shd w:val="clear" w:color="auto" w:fill="auto"/>
          </w:tcPr>
          <w:p w14:paraId="54931441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BROJ ODJELA</w:t>
            </w:r>
          </w:p>
        </w:tc>
        <w:tc>
          <w:tcPr>
            <w:tcW w:w="1340" w:type="dxa"/>
            <w:shd w:val="clear" w:color="auto" w:fill="auto"/>
          </w:tcPr>
          <w:p w14:paraId="297CD7DC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BROJ UČENIKA</w:t>
            </w:r>
          </w:p>
        </w:tc>
        <w:tc>
          <w:tcPr>
            <w:tcW w:w="1247" w:type="dxa"/>
            <w:shd w:val="clear" w:color="auto" w:fill="auto"/>
          </w:tcPr>
          <w:p w14:paraId="3571C905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</w:p>
          <w:p w14:paraId="6939A433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MUŠKO</w:t>
            </w:r>
          </w:p>
        </w:tc>
        <w:tc>
          <w:tcPr>
            <w:tcW w:w="1297" w:type="dxa"/>
            <w:shd w:val="clear" w:color="auto" w:fill="auto"/>
          </w:tcPr>
          <w:p w14:paraId="635D1B22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</w:p>
          <w:p w14:paraId="05E6C2B1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ŽENSKO</w:t>
            </w:r>
          </w:p>
        </w:tc>
        <w:tc>
          <w:tcPr>
            <w:tcW w:w="1988" w:type="dxa"/>
            <w:shd w:val="clear" w:color="auto" w:fill="auto"/>
          </w:tcPr>
          <w:p w14:paraId="00C7C3E4" w14:textId="77777777" w:rsidR="00980ECC" w:rsidRPr="00E2129C" w:rsidRDefault="002F593F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STRANI DRŽAVLJANI</w:t>
            </w:r>
          </w:p>
        </w:tc>
      </w:tr>
      <w:tr w:rsidR="00980ECC" w:rsidRPr="00E2129C" w14:paraId="63D66950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03F68D9E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</w:t>
            </w:r>
          </w:p>
        </w:tc>
        <w:tc>
          <w:tcPr>
            <w:tcW w:w="1284" w:type="dxa"/>
            <w:shd w:val="clear" w:color="auto" w:fill="auto"/>
          </w:tcPr>
          <w:p w14:paraId="24A39D96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33E141A5" w14:textId="77777777" w:rsidR="00980ECC" w:rsidRPr="00E2129C" w:rsidRDefault="009C6FA8" w:rsidP="0016615A">
            <w:pPr>
              <w:jc w:val="center"/>
              <w:rPr>
                <w:szCs w:val="24"/>
                <w:lang w:val="en-US"/>
              </w:rPr>
            </w:pPr>
            <w:r w:rsidRPr="00E2129C">
              <w:rPr>
                <w:szCs w:val="24"/>
                <w:lang w:val="hr-HR"/>
              </w:rPr>
              <w:t>210</w:t>
            </w:r>
          </w:p>
        </w:tc>
        <w:tc>
          <w:tcPr>
            <w:tcW w:w="1247" w:type="dxa"/>
            <w:shd w:val="clear" w:color="auto" w:fill="auto"/>
          </w:tcPr>
          <w:p w14:paraId="63A03756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  <w:r w:rsidR="009C6FA8" w:rsidRPr="00E2129C">
              <w:rPr>
                <w:szCs w:val="24"/>
                <w:lang w:val="hr-HR"/>
              </w:rPr>
              <w:t>4</w:t>
            </w:r>
            <w:r w:rsidRPr="00E2129C">
              <w:rPr>
                <w:szCs w:val="24"/>
                <w:lang w:val="hr-HR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14:paraId="1477BF04" w14:textId="77777777" w:rsidR="00980ECC" w:rsidRPr="00E2129C" w:rsidRDefault="009C6FA8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67</w:t>
            </w:r>
          </w:p>
        </w:tc>
        <w:tc>
          <w:tcPr>
            <w:tcW w:w="1988" w:type="dxa"/>
            <w:shd w:val="clear" w:color="auto" w:fill="auto"/>
          </w:tcPr>
          <w:p w14:paraId="50E7B34D" w14:textId="77777777" w:rsidR="00980ECC" w:rsidRPr="00E2129C" w:rsidRDefault="009C6FA8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</w:p>
        </w:tc>
      </w:tr>
      <w:tr w:rsidR="00980ECC" w:rsidRPr="00E2129C" w14:paraId="10439E03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339301D2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 xml:space="preserve">2. </w:t>
            </w:r>
          </w:p>
        </w:tc>
        <w:tc>
          <w:tcPr>
            <w:tcW w:w="1284" w:type="dxa"/>
            <w:shd w:val="clear" w:color="auto" w:fill="auto"/>
          </w:tcPr>
          <w:p w14:paraId="29B9B460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54498D9B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21</w:t>
            </w:r>
            <w:r w:rsidR="009C6FA8" w:rsidRPr="00E2129C">
              <w:rPr>
                <w:szCs w:val="24"/>
                <w:lang w:val="hr-HR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24CA5F22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  <w:r w:rsidR="00BA1E77" w:rsidRPr="00E2129C">
              <w:rPr>
                <w:szCs w:val="24"/>
                <w:lang w:val="hr-HR"/>
              </w:rPr>
              <w:t>3</w:t>
            </w:r>
            <w:r w:rsidR="009C6FA8" w:rsidRPr="00E2129C">
              <w:rPr>
                <w:szCs w:val="24"/>
                <w:lang w:val="hr-HR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14:paraId="02B05D71" w14:textId="77777777" w:rsidR="00980ECC" w:rsidRPr="00E2129C" w:rsidRDefault="009C6FA8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77</w:t>
            </w:r>
          </w:p>
        </w:tc>
        <w:tc>
          <w:tcPr>
            <w:tcW w:w="1988" w:type="dxa"/>
            <w:shd w:val="clear" w:color="auto" w:fill="auto"/>
          </w:tcPr>
          <w:p w14:paraId="42FD7378" w14:textId="77777777" w:rsidR="00980ECC" w:rsidRPr="00E2129C" w:rsidRDefault="008277E9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</w:t>
            </w:r>
          </w:p>
        </w:tc>
      </w:tr>
      <w:tr w:rsidR="00980ECC" w:rsidRPr="00E2129C" w14:paraId="4D6DE264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0D119449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</w:t>
            </w:r>
          </w:p>
        </w:tc>
        <w:tc>
          <w:tcPr>
            <w:tcW w:w="1284" w:type="dxa"/>
            <w:shd w:val="clear" w:color="auto" w:fill="auto"/>
          </w:tcPr>
          <w:p w14:paraId="76727B06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20E69276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</w:t>
            </w:r>
            <w:r w:rsidR="009C6FA8" w:rsidRPr="00E2129C">
              <w:rPr>
                <w:szCs w:val="24"/>
                <w:lang w:val="hr-HR"/>
              </w:rPr>
              <w:t>15</w:t>
            </w:r>
          </w:p>
        </w:tc>
        <w:tc>
          <w:tcPr>
            <w:tcW w:w="1247" w:type="dxa"/>
            <w:shd w:val="clear" w:color="auto" w:fill="auto"/>
          </w:tcPr>
          <w:p w14:paraId="488D8751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  <w:r w:rsidR="009C6FA8" w:rsidRPr="00E2129C">
              <w:rPr>
                <w:szCs w:val="24"/>
                <w:lang w:val="hr-HR"/>
              </w:rPr>
              <w:t>27</w:t>
            </w:r>
          </w:p>
        </w:tc>
        <w:tc>
          <w:tcPr>
            <w:tcW w:w="1297" w:type="dxa"/>
            <w:shd w:val="clear" w:color="auto" w:fill="auto"/>
          </w:tcPr>
          <w:p w14:paraId="788D0F15" w14:textId="77777777" w:rsidR="00980ECC" w:rsidRPr="00E2129C" w:rsidRDefault="009C6FA8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88</w:t>
            </w:r>
          </w:p>
        </w:tc>
        <w:tc>
          <w:tcPr>
            <w:tcW w:w="1988" w:type="dxa"/>
            <w:shd w:val="clear" w:color="auto" w:fill="auto"/>
          </w:tcPr>
          <w:p w14:paraId="56887E9B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</w:p>
        </w:tc>
      </w:tr>
      <w:tr w:rsidR="00980ECC" w:rsidRPr="00E2129C" w14:paraId="04011A12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0B92E741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 xml:space="preserve">4. </w:t>
            </w:r>
          </w:p>
        </w:tc>
        <w:tc>
          <w:tcPr>
            <w:tcW w:w="1284" w:type="dxa"/>
            <w:shd w:val="clear" w:color="auto" w:fill="auto"/>
          </w:tcPr>
          <w:p w14:paraId="1DBE62AF" w14:textId="77777777" w:rsidR="00980ECC" w:rsidRPr="00E2129C" w:rsidRDefault="00980ECC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</w:t>
            </w:r>
          </w:p>
        </w:tc>
        <w:tc>
          <w:tcPr>
            <w:tcW w:w="1340" w:type="dxa"/>
            <w:shd w:val="clear" w:color="auto" w:fill="auto"/>
          </w:tcPr>
          <w:p w14:paraId="2BDCA4A6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</w:t>
            </w:r>
            <w:r w:rsidR="009C6FA8" w:rsidRPr="00E2129C">
              <w:rPr>
                <w:szCs w:val="24"/>
                <w:lang w:val="hr-HR"/>
              </w:rPr>
              <w:t>25</w:t>
            </w:r>
          </w:p>
        </w:tc>
        <w:tc>
          <w:tcPr>
            <w:tcW w:w="1247" w:type="dxa"/>
            <w:shd w:val="clear" w:color="auto" w:fill="auto"/>
          </w:tcPr>
          <w:p w14:paraId="4AA53C4F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  <w:r w:rsidR="009C6FA8" w:rsidRPr="00E2129C">
              <w:rPr>
                <w:szCs w:val="24"/>
                <w:lang w:val="hr-HR"/>
              </w:rPr>
              <w:t>44</w:t>
            </w:r>
          </w:p>
        </w:tc>
        <w:tc>
          <w:tcPr>
            <w:tcW w:w="1297" w:type="dxa"/>
            <w:shd w:val="clear" w:color="auto" w:fill="auto"/>
          </w:tcPr>
          <w:p w14:paraId="400791E5" w14:textId="77777777" w:rsidR="00980ECC" w:rsidRPr="00E2129C" w:rsidRDefault="00D0643B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8</w:t>
            </w:r>
            <w:r w:rsidR="009C6FA8" w:rsidRPr="00E2129C">
              <w:rPr>
                <w:szCs w:val="24"/>
                <w:lang w:val="hr-HR"/>
              </w:rPr>
              <w:t>1</w:t>
            </w:r>
          </w:p>
        </w:tc>
        <w:tc>
          <w:tcPr>
            <w:tcW w:w="1988" w:type="dxa"/>
            <w:shd w:val="clear" w:color="auto" w:fill="auto"/>
          </w:tcPr>
          <w:p w14:paraId="7D74C6F1" w14:textId="77777777" w:rsidR="00980ECC" w:rsidRPr="00E2129C" w:rsidRDefault="009C6FA8" w:rsidP="0016615A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</w:t>
            </w:r>
          </w:p>
        </w:tc>
      </w:tr>
      <w:tr w:rsidR="00980ECC" w:rsidRPr="00E2129C" w14:paraId="410237DC" w14:textId="77777777" w:rsidTr="00983AAB">
        <w:trPr>
          <w:jc w:val="center"/>
        </w:trPr>
        <w:tc>
          <w:tcPr>
            <w:tcW w:w="1316" w:type="dxa"/>
            <w:shd w:val="clear" w:color="auto" w:fill="auto"/>
          </w:tcPr>
          <w:p w14:paraId="3951C43C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UKUPNO</w:t>
            </w:r>
          </w:p>
        </w:tc>
        <w:tc>
          <w:tcPr>
            <w:tcW w:w="1284" w:type="dxa"/>
            <w:shd w:val="clear" w:color="auto" w:fill="auto"/>
          </w:tcPr>
          <w:p w14:paraId="10E20545" w14:textId="77777777" w:rsidR="00980ECC" w:rsidRPr="00E2129C" w:rsidRDefault="00980ECC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32</w:t>
            </w:r>
          </w:p>
        </w:tc>
        <w:tc>
          <w:tcPr>
            <w:tcW w:w="1340" w:type="dxa"/>
            <w:shd w:val="clear" w:color="auto" w:fill="auto"/>
          </w:tcPr>
          <w:p w14:paraId="49F0E8E1" w14:textId="77777777" w:rsidR="00980ECC" w:rsidRPr="00E2129C" w:rsidRDefault="00D0643B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86</w:t>
            </w:r>
            <w:r w:rsidR="009C6FA8" w:rsidRPr="00E2129C">
              <w:rPr>
                <w:b/>
                <w:szCs w:val="24"/>
                <w:lang w:val="hr-HR"/>
              </w:rPr>
              <w:t>0</w:t>
            </w:r>
          </w:p>
        </w:tc>
        <w:tc>
          <w:tcPr>
            <w:tcW w:w="1247" w:type="dxa"/>
            <w:shd w:val="clear" w:color="auto" w:fill="auto"/>
          </w:tcPr>
          <w:p w14:paraId="3A22DE26" w14:textId="77777777" w:rsidR="00980ECC" w:rsidRPr="00E2129C" w:rsidRDefault="00D0643B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5</w:t>
            </w:r>
            <w:r w:rsidR="008277E9" w:rsidRPr="00E2129C">
              <w:rPr>
                <w:b/>
                <w:szCs w:val="24"/>
                <w:lang w:val="hr-HR"/>
              </w:rPr>
              <w:t>47</w:t>
            </w:r>
          </w:p>
        </w:tc>
        <w:tc>
          <w:tcPr>
            <w:tcW w:w="1297" w:type="dxa"/>
            <w:shd w:val="clear" w:color="auto" w:fill="auto"/>
          </w:tcPr>
          <w:p w14:paraId="66B12C8C" w14:textId="77777777" w:rsidR="00980ECC" w:rsidRPr="00E2129C" w:rsidRDefault="009C6FA8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313</w:t>
            </w:r>
          </w:p>
        </w:tc>
        <w:tc>
          <w:tcPr>
            <w:tcW w:w="1988" w:type="dxa"/>
            <w:shd w:val="clear" w:color="auto" w:fill="auto"/>
          </w:tcPr>
          <w:p w14:paraId="3606E169" w14:textId="77777777" w:rsidR="00980ECC" w:rsidRPr="00E2129C" w:rsidRDefault="008277E9" w:rsidP="0016615A">
            <w:pPr>
              <w:jc w:val="center"/>
              <w:rPr>
                <w:b/>
                <w:szCs w:val="24"/>
                <w:lang w:val="hr-HR"/>
              </w:rPr>
            </w:pPr>
            <w:r w:rsidRPr="00E2129C">
              <w:rPr>
                <w:b/>
                <w:szCs w:val="24"/>
                <w:lang w:val="hr-HR"/>
              </w:rPr>
              <w:t>7</w:t>
            </w:r>
          </w:p>
        </w:tc>
      </w:tr>
    </w:tbl>
    <w:p w14:paraId="0D25CE0A" w14:textId="77777777" w:rsidR="00D63262" w:rsidRPr="0016615A" w:rsidRDefault="00FC7CE7" w:rsidP="0016615A">
      <w:pPr>
        <w:spacing w:before="60" w:after="60"/>
        <w:jc w:val="both"/>
        <w:rPr>
          <w:szCs w:val="24"/>
          <w:lang w:val="hr-HR"/>
        </w:rPr>
      </w:pPr>
      <w:r w:rsidRPr="0016615A">
        <w:rPr>
          <w:rFonts w:cs="Arial"/>
          <w:szCs w:val="24"/>
          <w:lang w:val="hr-HR"/>
        </w:rPr>
        <w:t>Zemlje iz kojih dolaze učenici strani državljani su: Ukrajina, Bosna i Hercegovina</w:t>
      </w:r>
      <w:r w:rsidR="00D0643B" w:rsidRPr="0016615A">
        <w:rPr>
          <w:rFonts w:cs="Arial"/>
          <w:szCs w:val="24"/>
          <w:lang w:val="hr-HR"/>
        </w:rPr>
        <w:t>, Srbija</w:t>
      </w:r>
      <w:r w:rsidR="008277E9" w:rsidRPr="0016615A">
        <w:rPr>
          <w:rFonts w:cs="Arial"/>
          <w:szCs w:val="24"/>
          <w:lang w:val="hr-HR"/>
        </w:rPr>
        <w:t>, Rusija</w:t>
      </w:r>
      <w:r w:rsidR="0016615A" w:rsidRPr="0016615A">
        <w:rPr>
          <w:rFonts w:cs="Arial"/>
          <w:szCs w:val="24"/>
          <w:lang w:val="hr-HR"/>
        </w:rPr>
        <w:t>.</w:t>
      </w:r>
    </w:p>
    <w:p w14:paraId="7E5E044F" w14:textId="77777777" w:rsidR="00FC7CE7" w:rsidRPr="0016615A" w:rsidRDefault="00FC7CE7" w:rsidP="00C81E9D">
      <w:pPr>
        <w:pStyle w:val="Heading2"/>
        <w:rPr>
          <w:lang w:val="hr-HR"/>
        </w:rPr>
      </w:pPr>
      <w:bookmarkStart w:id="9" w:name="_Toc179838165"/>
      <w:r w:rsidRPr="0016615A">
        <w:rPr>
          <w:lang w:val="hr-HR"/>
        </w:rPr>
        <w:t>PROGRAM MEĐUNARODNE MATURE</w:t>
      </w:r>
      <w:bookmarkEnd w:id="9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206"/>
        <w:gridCol w:w="1315"/>
        <w:gridCol w:w="1134"/>
        <w:gridCol w:w="1231"/>
        <w:gridCol w:w="2271"/>
      </w:tblGrid>
      <w:tr w:rsidR="00FC7CE7" w:rsidRPr="00E2129C" w14:paraId="0F6DD386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77D8511E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</w:p>
          <w:p w14:paraId="40ACE702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RAZRED</w:t>
            </w:r>
          </w:p>
        </w:tc>
        <w:tc>
          <w:tcPr>
            <w:tcW w:w="1206" w:type="dxa"/>
            <w:shd w:val="clear" w:color="auto" w:fill="auto"/>
          </w:tcPr>
          <w:p w14:paraId="4426FBFC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BROJ ODJELA</w:t>
            </w:r>
          </w:p>
        </w:tc>
        <w:tc>
          <w:tcPr>
            <w:tcW w:w="1315" w:type="dxa"/>
            <w:shd w:val="clear" w:color="auto" w:fill="auto"/>
          </w:tcPr>
          <w:p w14:paraId="269DDE98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BROJ UČENIKA</w:t>
            </w:r>
          </w:p>
        </w:tc>
        <w:tc>
          <w:tcPr>
            <w:tcW w:w="1134" w:type="dxa"/>
            <w:shd w:val="clear" w:color="auto" w:fill="auto"/>
          </w:tcPr>
          <w:p w14:paraId="11714437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</w:p>
          <w:p w14:paraId="4152A109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MUŠKO</w:t>
            </w:r>
          </w:p>
        </w:tc>
        <w:tc>
          <w:tcPr>
            <w:tcW w:w="1231" w:type="dxa"/>
            <w:shd w:val="clear" w:color="auto" w:fill="auto"/>
          </w:tcPr>
          <w:p w14:paraId="19F8B2CF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</w:p>
          <w:p w14:paraId="74F06F2F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ŽENSKO</w:t>
            </w:r>
          </w:p>
        </w:tc>
        <w:tc>
          <w:tcPr>
            <w:tcW w:w="2271" w:type="dxa"/>
            <w:shd w:val="clear" w:color="auto" w:fill="auto"/>
          </w:tcPr>
          <w:p w14:paraId="46E662EC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STRANI DRŽAVLJANI</w:t>
            </w:r>
          </w:p>
        </w:tc>
      </w:tr>
      <w:tr w:rsidR="002972FC" w:rsidRPr="00E2129C" w14:paraId="7C4EEBF1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035882B7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1.</w:t>
            </w:r>
          </w:p>
        </w:tc>
        <w:tc>
          <w:tcPr>
            <w:tcW w:w="1206" w:type="dxa"/>
            <w:shd w:val="clear" w:color="auto" w:fill="auto"/>
          </w:tcPr>
          <w:p w14:paraId="759B6172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64F650BE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58846C74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24</w:t>
            </w:r>
          </w:p>
        </w:tc>
        <w:tc>
          <w:tcPr>
            <w:tcW w:w="1231" w:type="dxa"/>
            <w:shd w:val="clear" w:color="auto" w:fill="auto"/>
          </w:tcPr>
          <w:p w14:paraId="6B417967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14</w:t>
            </w:r>
          </w:p>
        </w:tc>
        <w:tc>
          <w:tcPr>
            <w:tcW w:w="2271" w:type="dxa"/>
            <w:shd w:val="clear" w:color="auto" w:fill="auto"/>
          </w:tcPr>
          <w:p w14:paraId="49DB4766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7</w:t>
            </w:r>
          </w:p>
        </w:tc>
      </w:tr>
      <w:tr w:rsidR="002972FC" w:rsidRPr="00E2129C" w14:paraId="71A8F3C2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7ABE7F39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2.</w:t>
            </w:r>
          </w:p>
        </w:tc>
        <w:tc>
          <w:tcPr>
            <w:tcW w:w="1206" w:type="dxa"/>
            <w:shd w:val="clear" w:color="auto" w:fill="auto"/>
          </w:tcPr>
          <w:p w14:paraId="7923A584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6791A3E0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5948AA01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23</w:t>
            </w:r>
          </w:p>
        </w:tc>
        <w:tc>
          <w:tcPr>
            <w:tcW w:w="1231" w:type="dxa"/>
            <w:shd w:val="clear" w:color="auto" w:fill="auto"/>
          </w:tcPr>
          <w:p w14:paraId="53AEDC34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15</w:t>
            </w:r>
          </w:p>
        </w:tc>
        <w:tc>
          <w:tcPr>
            <w:tcW w:w="2271" w:type="dxa"/>
            <w:shd w:val="clear" w:color="auto" w:fill="auto"/>
          </w:tcPr>
          <w:p w14:paraId="764289AF" w14:textId="77777777" w:rsidR="002972FC" w:rsidRPr="00E2129C" w:rsidRDefault="002972FC" w:rsidP="0016615A">
            <w:pPr>
              <w:jc w:val="center"/>
              <w:rPr>
                <w:rFonts w:cs="Arial"/>
                <w:szCs w:val="24"/>
              </w:rPr>
            </w:pPr>
            <w:r w:rsidRPr="00E2129C">
              <w:rPr>
                <w:rFonts w:cs="Arial"/>
                <w:szCs w:val="24"/>
              </w:rPr>
              <w:t>4</w:t>
            </w:r>
          </w:p>
        </w:tc>
      </w:tr>
      <w:tr w:rsidR="004E524E" w:rsidRPr="00E2129C" w14:paraId="51B4F3AE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799C5CF9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3.</w:t>
            </w:r>
          </w:p>
        </w:tc>
        <w:tc>
          <w:tcPr>
            <w:tcW w:w="1206" w:type="dxa"/>
            <w:shd w:val="clear" w:color="auto" w:fill="auto"/>
          </w:tcPr>
          <w:p w14:paraId="7EA7B444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02BB7FA1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14:paraId="6E1BFEC1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22</w:t>
            </w:r>
          </w:p>
        </w:tc>
        <w:tc>
          <w:tcPr>
            <w:tcW w:w="1231" w:type="dxa"/>
            <w:shd w:val="clear" w:color="auto" w:fill="auto"/>
          </w:tcPr>
          <w:p w14:paraId="430925F4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24</w:t>
            </w:r>
          </w:p>
        </w:tc>
        <w:tc>
          <w:tcPr>
            <w:tcW w:w="2271" w:type="dxa"/>
            <w:shd w:val="clear" w:color="auto" w:fill="auto"/>
          </w:tcPr>
          <w:p w14:paraId="5101EB83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4</w:t>
            </w:r>
          </w:p>
        </w:tc>
      </w:tr>
      <w:tr w:rsidR="004E524E" w:rsidRPr="00E2129C" w14:paraId="01D0AD85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25F5340D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4.</w:t>
            </w:r>
          </w:p>
        </w:tc>
        <w:tc>
          <w:tcPr>
            <w:tcW w:w="1206" w:type="dxa"/>
            <w:shd w:val="clear" w:color="auto" w:fill="auto"/>
          </w:tcPr>
          <w:p w14:paraId="4ADAA865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417B0415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14:paraId="275867DB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20</w:t>
            </w:r>
          </w:p>
        </w:tc>
        <w:tc>
          <w:tcPr>
            <w:tcW w:w="1231" w:type="dxa"/>
            <w:shd w:val="clear" w:color="auto" w:fill="auto"/>
          </w:tcPr>
          <w:p w14:paraId="05950851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20</w:t>
            </w:r>
          </w:p>
        </w:tc>
        <w:tc>
          <w:tcPr>
            <w:tcW w:w="2271" w:type="dxa"/>
            <w:shd w:val="clear" w:color="auto" w:fill="auto"/>
          </w:tcPr>
          <w:p w14:paraId="416CB10A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2</w:t>
            </w:r>
          </w:p>
        </w:tc>
      </w:tr>
      <w:tr w:rsidR="004E524E" w:rsidRPr="00E2129C" w14:paraId="64C87377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3D9D7579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Ponavljači IB mature</w:t>
            </w:r>
          </w:p>
        </w:tc>
        <w:tc>
          <w:tcPr>
            <w:tcW w:w="7157" w:type="dxa"/>
            <w:gridSpan w:val="5"/>
            <w:shd w:val="clear" w:color="auto" w:fill="auto"/>
          </w:tcPr>
          <w:p w14:paraId="5CB0789A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</w:p>
          <w:p w14:paraId="790F8E06" w14:textId="77777777" w:rsidR="004E524E" w:rsidRPr="00E2129C" w:rsidRDefault="004E524E" w:rsidP="0016615A">
            <w:pPr>
              <w:jc w:val="center"/>
              <w:rPr>
                <w:rFonts w:cs="Arial"/>
                <w:szCs w:val="24"/>
                <w:lang w:val="hr-HR"/>
              </w:rPr>
            </w:pPr>
            <w:r w:rsidRPr="00E2129C">
              <w:rPr>
                <w:rFonts w:cs="Arial"/>
                <w:szCs w:val="24"/>
                <w:lang w:val="hr-HR"/>
              </w:rPr>
              <w:t>0</w:t>
            </w:r>
          </w:p>
        </w:tc>
      </w:tr>
      <w:tr w:rsidR="00FC7CE7" w:rsidRPr="00E2129C" w14:paraId="0C093C8A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79027CA9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UKUPNO</w:t>
            </w:r>
          </w:p>
        </w:tc>
        <w:tc>
          <w:tcPr>
            <w:tcW w:w="1206" w:type="dxa"/>
            <w:shd w:val="clear" w:color="auto" w:fill="auto"/>
          </w:tcPr>
          <w:p w14:paraId="6F7556D4" w14:textId="77777777" w:rsidR="00FC7CE7" w:rsidRPr="00E2129C" w:rsidRDefault="00FC7CE7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14:paraId="0390F18A" w14:textId="77777777" w:rsidR="00FC7CE7" w:rsidRPr="00E2129C" w:rsidRDefault="004C4D91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1</w:t>
            </w:r>
            <w:r w:rsidR="002972FC" w:rsidRPr="00E2129C">
              <w:rPr>
                <w:rFonts w:cs="Arial"/>
                <w:b/>
                <w:szCs w:val="24"/>
                <w:lang w:val="hr-HR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14:paraId="6A8EEB9C" w14:textId="77777777" w:rsidR="00FC7CE7" w:rsidRPr="00E2129C" w:rsidRDefault="004C4D91" w:rsidP="0016615A">
            <w:pPr>
              <w:jc w:val="center"/>
              <w:rPr>
                <w:rFonts w:cs="Arial"/>
                <w:b/>
                <w:szCs w:val="24"/>
                <w:lang w:val="en-US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8</w:t>
            </w:r>
            <w:r w:rsidR="002972FC" w:rsidRPr="00E2129C">
              <w:rPr>
                <w:rFonts w:cs="Arial"/>
                <w:b/>
                <w:szCs w:val="24"/>
                <w:lang w:val="hr-HR"/>
              </w:rPr>
              <w:t>9</w:t>
            </w:r>
          </w:p>
        </w:tc>
        <w:tc>
          <w:tcPr>
            <w:tcW w:w="1231" w:type="dxa"/>
            <w:shd w:val="clear" w:color="auto" w:fill="auto"/>
          </w:tcPr>
          <w:p w14:paraId="07F1AD85" w14:textId="77777777" w:rsidR="00FC7CE7" w:rsidRPr="00E2129C" w:rsidRDefault="002972FC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73</w:t>
            </w:r>
          </w:p>
        </w:tc>
        <w:tc>
          <w:tcPr>
            <w:tcW w:w="2271" w:type="dxa"/>
            <w:shd w:val="clear" w:color="auto" w:fill="auto"/>
          </w:tcPr>
          <w:p w14:paraId="5D9A85BB" w14:textId="77777777" w:rsidR="00FC7CE7" w:rsidRPr="00E2129C" w:rsidRDefault="00E7191A" w:rsidP="0016615A">
            <w:pPr>
              <w:jc w:val="center"/>
              <w:rPr>
                <w:rFonts w:cs="Arial"/>
                <w:b/>
                <w:szCs w:val="24"/>
                <w:lang w:val="hr-HR"/>
              </w:rPr>
            </w:pPr>
            <w:r w:rsidRPr="00E2129C">
              <w:rPr>
                <w:rFonts w:cs="Arial"/>
                <w:b/>
                <w:szCs w:val="24"/>
                <w:lang w:val="hr-HR"/>
              </w:rPr>
              <w:t>1</w:t>
            </w:r>
            <w:r w:rsidR="002972FC" w:rsidRPr="00E2129C">
              <w:rPr>
                <w:rFonts w:cs="Arial"/>
                <w:b/>
                <w:szCs w:val="24"/>
                <w:lang w:val="hr-HR"/>
              </w:rPr>
              <w:t>7</w:t>
            </w:r>
          </w:p>
        </w:tc>
      </w:tr>
    </w:tbl>
    <w:p w14:paraId="5964394C" w14:textId="77777777" w:rsidR="004C4D91" w:rsidRPr="0016615A" w:rsidRDefault="002972FC" w:rsidP="0016615A">
      <w:pPr>
        <w:spacing w:before="60" w:after="60"/>
        <w:jc w:val="both"/>
        <w:rPr>
          <w:rFonts w:cs="Arial"/>
          <w:szCs w:val="24"/>
          <w:lang w:val="hr-HR"/>
        </w:rPr>
      </w:pPr>
      <w:r w:rsidRPr="0016615A">
        <w:rPr>
          <w:rFonts w:cs="Arial"/>
          <w:szCs w:val="24"/>
          <w:lang w:val="hr-HR"/>
        </w:rPr>
        <w:t>Zemlje iz kojih dolaze učenici strani državljani su: Bosna i Hercegovina, Kanada, Mađarska, Rusija, Poljska, Bugarska, Kina, SAD, Turska.</w:t>
      </w:r>
    </w:p>
    <w:p w14:paraId="74F6F72A" w14:textId="77777777" w:rsidR="001E3B02" w:rsidRPr="0016615A" w:rsidRDefault="00D63262" w:rsidP="00C81E9D">
      <w:pPr>
        <w:pStyle w:val="Heading2"/>
        <w:rPr>
          <w:lang w:val="hr-HR"/>
        </w:rPr>
      </w:pPr>
      <w:bookmarkStart w:id="10" w:name="_Toc179838166"/>
      <w:r w:rsidRPr="0016615A">
        <w:rPr>
          <w:lang w:val="hr-HR"/>
        </w:rPr>
        <w:t>UKUPNO</w:t>
      </w:r>
      <w:bookmarkEnd w:id="1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206"/>
        <w:gridCol w:w="1315"/>
        <w:gridCol w:w="1134"/>
        <w:gridCol w:w="1231"/>
        <w:gridCol w:w="2271"/>
      </w:tblGrid>
      <w:tr w:rsidR="001B5C6F" w:rsidRPr="00E2129C" w14:paraId="2557B231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41750F4D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</w:p>
          <w:p w14:paraId="42D8DF5B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RAZRED</w:t>
            </w:r>
          </w:p>
        </w:tc>
        <w:tc>
          <w:tcPr>
            <w:tcW w:w="1206" w:type="dxa"/>
            <w:shd w:val="clear" w:color="auto" w:fill="auto"/>
          </w:tcPr>
          <w:p w14:paraId="14FD6C7F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BROJ ODJELA</w:t>
            </w:r>
          </w:p>
        </w:tc>
        <w:tc>
          <w:tcPr>
            <w:tcW w:w="1315" w:type="dxa"/>
            <w:shd w:val="clear" w:color="auto" w:fill="auto"/>
          </w:tcPr>
          <w:p w14:paraId="5937EDB9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BROJ UČENIKA</w:t>
            </w:r>
          </w:p>
        </w:tc>
        <w:tc>
          <w:tcPr>
            <w:tcW w:w="1134" w:type="dxa"/>
            <w:shd w:val="clear" w:color="auto" w:fill="auto"/>
          </w:tcPr>
          <w:p w14:paraId="51A7A4C7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</w:p>
          <w:p w14:paraId="27694694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MUŠKO</w:t>
            </w:r>
          </w:p>
        </w:tc>
        <w:tc>
          <w:tcPr>
            <w:tcW w:w="1231" w:type="dxa"/>
            <w:shd w:val="clear" w:color="auto" w:fill="auto"/>
          </w:tcPr>
          <w:p w14:paraId="0CC55EE8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</w:p>
          <w:p w14:paraId="0AD6942B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ŽENSKO</w:t>
            </w:r>
          </w:p>
        </w:tc>
        <w:tc>
          <w:tcPr>
            <w:tcW w:w="2271" w:type="dxa"/>
            <w:shd w:val="clear" w:color="auto" w:fill="auto"/>
          </w:tcPr>
          <w:p w14:paraId="64FEFDB3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STRANI DRŽAVLJANI</w:t>
            </w:r>
          </w:p>
        </w:tc>
      </w:tr>
      <w:tr w:rsidR="001B5C6F" w:rsidRPr="00E2129C" w14:paraId="43844F8D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305BC670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1.</w:t>
            </w:r>
          </w:p>
        </w:tc>
        <w:tc>
          <w:tcPr>
            <w:tcW w:w="1206" w:type="dxa"/>
            <w:shd w:val="clear" w:color="auto" w:fill="auto"/>
          </w:tcPr>
          <w:p w14:paraId="4BD878D9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4AA10595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24</w:t>
            </w:r>
            <w:r w:rsidR="008277E9" w:rsidRPr="00E2129C">
              <w:rPr>
                <w:lang w:val="hr-HR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E5FFC6C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</w:t>
            </w:r>
            <w:r w:rsidR="008277E9" w:rsidRPr="00E2129C">
              <w:rPr>
                <w:lang w:val="hr-HR"/>
              </w:rPr>
              <w:t>67</w:t>
            </w:r>
          </w:p>
        </w:tc>
        <w:tc>
          <w:tcPr>
            <w:tcW w:w="1231" w:type="dxa"/>
            <w:shd w:val="clear" w:color="auto" w:fill="auto"/>
          </w:tcPr>
          <w:p w14:paraId="63638629" w14:textId="77777777" w:rsidR="002F593F" w:rsidRPr="00E2129C" w:rsidRDefault="00F97D06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81</w:t>
            </w:r>
          </w:p>
        </w:tc>
        <w:tc>
          <w:tcPr>
            <w:tcW w:w="2271" w:type="dxa"/>
            <w:shd w:val="clear" w:color="auto" w:fill="auto"/>
          </w:tcPr>
          <w:p w14:paraId="7C1EC54F" w14:textId="77777777" w:rsidR="002F593F" w:rsidRPr="00E2129C" w:rsidRDefault="008277E9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8</w:t>
            </w:r>
          </w:p>
        </w:tc>
      </w:tr>
      <w:tr w:rsidR="001B5C6F" w:rsidRPr="00E2129C" w14:paraId="5D9FF4A7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45ECA4C5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2.</w:t>
            </w:r>
          </w:p>
        </w:tc>
        <w:tc>
          <w:tcPr>
            <w:tcW w:w="1206" w:type="dxa"/>
            <w:shd w:val="clear" w:color="auto" w:fill="auto"/>
          </w:tcPr>
          <w:p w14:paraId="2279FD86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3CFFBCFF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2</w:t>
            </w:r>
            <w:r w:rsidR="008277E9" w:rsidRPr="00E2129C">
              <w:rPr>
                <w:lang w:val="hr-HR"/>
              </w:rPr>
              <w:t>48</w:t>
            </w:r>
          </w:p>
        </w:tc>
        <w:tc>
          <w:tcPr>
            <w:tcW w:w="1134" w:type="dxa"/>
            <w:shd w:val="clear" w:color="auto" w:fill="auto"/>
          </w:tcPr>
          <w:p w14:paraId="3A0248C5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</w:t>
            </w:r>
            <w:r w:rsidR="008277E9" w:rsidRPr="00E2129C">
              <w:rPr>
                <w:lang w:val="hr-HR"/>
              </w:rPr>
              <w:t>56</w:t>
            </w:r>
          </w:p>
        </w:tc>
        <w:tc>
          <w:tcPr>
            <w:tcW w:w="1231" w:type="dxa"/>
            <w:shd w:val="clear" w:color="auto" w:fill="auto"/>
          </w:tcPr>
          <w:p w14:paraId="04AE8802" w14:textId="77777777" w:rsidR="002F593F" w:rsidRPr="00E2129C" w:rsidRDefault="008277E9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92</w:t>
            </w:r>
          </w:p>
        </w:tc>
        <w:tc>
          <w:tcPr>
            <w:tcW w:w="2271" w:type="dxa"/>
            <w:shd w:val="clear" w:color="auto" w:fill="auto"/>
          </w:tcPr>
          <w:p w14:paraId="36A4716B" w14:textId="77777777" w:rsidR="002F593F" w:rsidRPr="00E2129C" w:rsidRDefault="008277E9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8</w:t>
            </w:r>
          </w:p>
        </w:tc>
      </w:tr>
      <w:tr w:rsidR="001B5C6F" w:rsidRPr="00E2129C" w14:paraId="3E12A1BA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5C79A241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3.</w:t>
            </w:r>
          </w:p>
        </w:tc>
        <w:tc>
          <w:tcPr>
            <w:tcW w:w="1206" w:type="dxa"/>
            <w:shd w:val="clear" w:color="auto" w:fill="auto"/>
          </w:tcPr>
          <w:p w14:paraId="41526D8E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1241C78A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2</w:t>
            </w:r>
            <w:r w:rsidR="008277E9" w:rsidRPr="00E2129C">
              <w:rPr>
                <w:lang w:val="hr-HR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0090C2A4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</w:t>
            </w:r>
            <w:r w:rsidR="008277E9" w:rsidRPr="00E2129C">
              <w:rPr>
                <w:lang w:val="hr-HR"/>
              </w:rPr>
              <w:t>49</w:t>
            </w:r>
          </w:p>
        </w:tc>
        <w:tc>
          <w:tcPr>
            <w:tcW w:w="1231" w:type="dxa"/>
            <w:shd w:val="clear" w:color="auto" w:fill="auto"/>
          </w:tcPr>
          <w:p w14:paraId="4C87C852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</w:t>
            </w:r>
            <w:r w:rsidR="008277E9" w:rsidRPr="00E2129C">
              <w:rPr>
                <w:lang w:val="hr-HR"/>
              </w:rPr>
              <w:t>12</w:t>
            </w:r>
          </w:p>
        </w:tc>
        <w:tc>
          <w:tcPr>
            <w:tcW w:w="2271" w:type="dxa"/>
            <w:shd w:val="clear" w:color="auto" w:fill="auto"/>
          </w:tcPr>
          <w:p w14:paraId="101CDB38" w14:textId="77777777" w:rsidR="002F593F" w:rsidRPr="00E2129C" w:rsidRDefault="008277E9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5</w:t>
            </w:r>
          </w:p>
        </w:tc>
      </w:tr>
      <w:tr w:rsidR="001B5C6F" w:rsidRPr="00E2129C" w14:paraId="546C732D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6BD320C1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4.</w:t>
            </w:r>
          </w:p>
        </w:tc>
        <w:tc>
          <w:tcPr>
            <w:tcW w:w="1206" w:type="dxa"/>
            <w:shd w:val="clear" w:color="auto" w:fill="auto"/>
          </w:tcPr>
          <w:p w14:paraId="1D9C7132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10</w:t>
            </w:r>
          </w:p>
        </w:tc>
        <w:tc>
          <w:tcPr>
            <w:tcW w:w="1315" w:type="dxa"/>
            <w:shd w:val="clear" w:color="auto" w:fill="auto"/>
          </w:tcPr>
          <w:p w14:paraId="15AF3FFE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2</w:t>
            </w:r>
            <w:r w:rsidR="008277E9" w:rsidRPr="00E2129C">
              <w:rPr>
                <w:lang w:val="hr-HR"/>
              </w:rPr>
              <w:t>65</w:t>
            </w:r>
          </w:p>
        </w:tc>
        <w:tc>
          <w:tcPr>
            <w:tcW w:w="1134" w:type="dxa"/>
            <w:shd w:val="clear" w:color="auto" w:fill="auto"/>
          </w:tcPr>
          <w:p w14:paraId="7F36A8EB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</w:t>
            </w:r>
            <w:r w:rsidR="008277E9" w:rsidRPr="00E2129C">
              <w:rPr>
                <w:lang w:val="hr-HR"/>
              </w:rPr>
              <w:t>64</w:t>
            </w:r>
          </w:p>
        </w:tc>
        <w:tc>
          <w:tcPr>
            <w:tcW w:w="1231" w:type="dxa"/>
            <w:shd w:val="clear" w:color="auto" w:fill="auto"/>
          </w:tcPr>
          <w:p w14:paraId="6EFB41AB" w14:textId="77777777" w:rsidR="002F593F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10</w:t>
            </w:r>
            <w:r w:rsidR="008277E9" w:rsidRPr="00E2129C">
              <w:rPr>
                <w:lang w:val="hr-HR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38133887" w14:textId="77777777" w:rsidR="002F593F" w:rsidRPr="00E2129C" w:rsidRDefault="008277E9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3</w:t>
            </w:r>
          </w:p>
        </w:tc>
      </w:tr>
      <w:tr w:rsidR="001B5C6F" w:rsidRPr="00E2129C" w14:paraId="16AECC35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5F8B60E9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Ponavljači IB mature</w:t>
            </w:r>
          </w:p>
        </w:tc>
        <w:tc>
          <w:tcPr>
            <w:tcW w:w="7157" w:type="dxa"/>
            <w:gridSpan w:val="5"/>
            <w:shd w:val="clear" w:color="auto" w:fill="auto"/>
          </w:tcPr>
          <w:p w14:paraId="0111A324" w14:textId="77777777" w:rsidR="002F593F" w:rsidRPr="00E2129C" w:rsidRDefault="002F593F" w:rsidP="0016615A">
            <w:pPr>
              <w:jc w:val="center"/>
              <w:rPr>
                <w:lang w:val="hr-HR"/>
              </w:rPr>
            </w:pPr>
          </w:p>
          <w:p w14:paraId="1CAC3D0D" w14:textId="77777777" w:rsidR="006F02BC" w:rsidRPr="00E2129C" w:rsidRDefault="006F02BC" w:rsidP="0016615A">
            <w:pPr>
              <w:jc w:val="center"/>
              <w:rPr>
                <w:lang w:val="hr-HR"/>
              </w:rPr>
            </w:pPr>
            <w:r w:rsidRPr="00E2129C">
              <w:rPr>
                <w:lang w:val="hr-HR"/>
              </w:rPr>
              <w:t>0</w:t>
            </w:r>
          </w:p>
        </w:tc>
      </w:tr>
      <w:tr w:rsidR="001B5C6F" w:rsidRPr="00E2129C" w14:paraId="02868810" w14:textId="77777777" w:rsidTr="00983AAB">
        <w:trPr>
          <w:jc w:val="center"/>
        </w:trPr>
        <w:tc>
          <w:tcPr>
            <w:tcW w:w="1315" w:type="dxa"/>
            <w:shd w:val="clear" w:color="auto" w:fill="auto"/>
          </w:tcPr>
          <w:p w14:paraId="4ADCB9E0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UKUPNO</w:t>
            </w:r>
          </w:p>
        </w:tc>
        <w:tc>
          <w:tcPr>
            <w:tcW w:w="1206" w:type="dxa"/>
            <w:shd w:val="clear" w:color="auto" w:fill="auto"/>
          </w:tcPr>
          <w:p w14:paraId="10D39371" w14:textId="77777777" w:rsidR="002F593F" w:rsidRPr="00E2129C" w:rsidRDefault="002F593F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40</w:t>
            </w:r>
          </w:p>
        </w:tc>
        <w:tc>
          <w:tcPr>
            <w:tcW w:w="1315" w:type="dxa"/>
            <w:shd w:val="clear" w:color="auto" w:fill="auto"/>
          </w:tcPr>
          <w:p w14:paraId="1FCC15BE" w14:textId="77777777" w:rsidR="002F593F" w:rsidRPr="00E2129C" w:rsidRDefault="006F02BC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10</w:t>
            </w:r>
            <w:r w:rsidR="008277E9" w:rsidRPr="00E2129C">
              <w:rPr>
                <w:b/>
                <w:lang w:val="hr-HR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14:paraId="736ADCA2" w14:textId="77777777" w:rsidR="002F593F" w:rsidRPr="00E2129C" w:rsidRDefault="006F02BC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6</w:t>
            </w:r>
            <w:r w:rsidR="008277E9" w:rsidRPr="00E2129C">
              <w:rPr>
                <w:b/>
                <w:lang w:val="hr-HR"/>
              </w:rPr>
              <w:t>36</w:t>
            </w:r>
          </w:p>
        </w:tc>
        <w:tc>
          <w:tcPr>
            <w:tcW w:w="1231" w:type="dxa"/>
            <w:shd w:val="clear" w:color="auto" w:fill="auto"/>
          </w:tcPr>
          <w:p w14:paraId="659F1F0C" w14:textId="77777777" w:rsidR="002F593F" w:rsidRPr="00E2129C" w:rsidRDefault="00F97D06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38</w:t>
            </w:r>
            <w:r w:rsidR="008277E9" w:rsidRPr="00E2129C">
              <w:rPr>
                <w:b/>
                <w:lang w:val="hr-HR"/>
              </w:rPr>
              <w:t>6</w:t>
            </w:r>
          </w:p>
        </w:tc>
        <w:tc>
          <w:tcPr>
            <w:tcW w:w="2271" w:type="dxa"/>
            <w:shd w:val="clear" w:color="auto" w:fill="auto"/>
          </w:tcPr>
          <w:p w14:paraId="2476F44A" w14:textId="77777777" w:rsidR="002F593F" w:rsidRPr="00E2129C" w:rsidRDefault="006F02BC" w:rsidP="0016615A">
            <w:pPr>
              <w:jc w:val="center"/>
              <w:rPr>
                <w:b/>
                <w:lang w:val="hr-HR"/>
              </w:rPr>
            </w:pPr>
            <w:r w:rsidRPr="00E2129C">
              <w:rPr>
                <w:b/>
                <w:lang w:val="hr-HR"/>
              </w:rPr>
              <w:t>2</w:t>
            </w:r>
            <w:r w:rsidR="00F97D06" w:rsidRPr="00E2129C">
              <w:rPr>
                <w:b/>
                <w:lang w:val="hr-HR"/>
              </w:rPr>
              <w:t>4</w:t>
            </w:r>
          </w:p>
        </w:tc>
      </w:tr>
    </w:tbl>
    <w:p w14:paraId="7E1E84BB" w14:textId="77777777" w:rsidR="00246DD9" w:rsidRPr="00E2129C" w:rsidRDefault="00FA0CE8" w:rsidP="00840BAF">
      <w:pPr>
        <w:spacing w:before="60" w:after="60"/>
        <w:jc w:val="both"/>
        <w:rPr>
          <w:szCs w:val="24"/>
          <w:lang w:val="hr-HR"/>
        </w:rPr>
      </w:pPr>
      <w:r w:rsidRPr="00E2129C">
        <w:rPr>
          <w:szCs w:val="24"/>
          <w:lang w:val="hr-HR"/>
        </w:rPr>
        <w:t>Prema Rješenju Gradskog ureda za obrazovanje</w:t>
      </w:r>
      <w:r w:rsidR="006F6ECE" w:rsidRPr="00E2129C">
        <w:rPr>
          <w:szCs w:val="24"/>
          <w:lang w:val="hr-HR"/>
        </w:rPr>
        <w:t>, sport i mlade</w:t>
      </w:r>
      <w:r w:rsidRPr="00E2129C">
        <w:rPr>
          <w:szCs w:val="24"/>
          <w:lang w:val="hr-HR"/>
        </w:rPr>
        <w:t xml:space="preserve"> primjereni redoviti program uz individualizirane postupke u ovoj školskoj godini </w:t>
      </w:r>
      <w:r w:rsidR="00610140" w:rsidRPr="00E2129C">
        <w:rPr>
          <w:szCs w:val="24"/>
          <w:lang w:val="hr-HR"/>
        </w:rPr>
        <w:t>nastavu</w:t>
      </w:r>
      <w:r w:rsidRPr="00E2129C">
        <w:rPr>
          <w:szCs w:val="24"/>
          <w:lang w:val="hr-HR"/>
        </w:rPr>
        <w:t xml:space="preserve"> pohađa ukupno </w:t>
      </w:r>
      <w:r w:rsidR="002972FC" w:rsidRPr="00E2129C">
        <w:rPr>
          <w:b/>
          <w:szCs w:val="24"/>
          <w:lang w:val="hr-HR"/>
        </w:rPr>
        <w:t>24</w:t>
      </w:r>
      <w:r w:rsidR="00D0643B" w:rsidRPr="00E2129C">
        <w:rPr>
          <w:b/>
          <w:szCs w:val="24"/>
          <w:lang w:val="hr-HR"/>
        </w:rPr>
        <w:t xml:space="preserve"> </w:t>
      </w:r>
      <w:r w:rsidRPr="00E2129C">
        <w:rPr>
          <w:szCs w:val="24"/>
          <w:lang w:val="hr-HR"/>
        </w:rPr>
        <w:t>učenika.</w:t>
      </w:r>
    </w:p>
    <w:p w14:paraId="73D6FF9B" w14:textId="6A53CC6A" w:rsidR="001E3B02" w:rsidRPr="00E2129C" w:rsidRDefault="00840BAF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11" w:name="_Toc179838167"/>
      <w:r w:rsidR="001E3B02" w:rsidRPr="00E2129C">
        <w:rPr>
          <w:lang w:val="hr-HR"/>
        </w:rPr>
        <w:lastRenderedPageBreak/>
        <w:t>NASTAVNI PLAN ZA ŠKOLSKU GODINU 20</w:t>
      </w:r>
      <w:r w:rsidR="00616AF9" w:rsidRPr="00E2129C">
        <w:rPr>
          <w:lang w:val="hr-HR"/>
        </w:rPr>
        <w:t>2</w:t>
      </w:r>
      <w:r w:rsidR="00F97D06" w:rsidRPr="00E2129C">
        <w:rPr>
          <w:lang w:val="hr-HR"/>
        </w:rPr>
        <w:t>4</w:t>
      </w:r>
      <w:r w:rsidR="001E3B02" w:rsidRPr="00E2129C">
        <w:rPr>
          <w:lang w:val="hr-HR"/>
        </w:rPr>
        <w:t>./20</w:t>
      </w:r>
      <w:r w:rsidR="001353A8" w:rsidRPr="00E2129C">
        <w:rPr>
          <w:lang w:val="hr-HR"/>
        </w:rPr>
        <w:t>2</w:t>
      </w:r>
      <w:r w:rsidR="00F97D06" w:rsidRPr="00E2129C">
        <w:rPr>
          <w:lang w:val="hr-HR"/>
        </w:rPr>
        <w:t>5</w:t>
      </w:r>
      <w:r w:rsidR="001E3B02" w:rsidRPr="00E2129C">
        <w:rPr>
          <w:lang w:val="hr-HR"/>
        </w:rPr>
        <w:t>.</w:t>
      </w:r>
      <w:bookmarkEnd w:id="11"/>
    </w:p>
    <w:p w14:paraId="1A18D007" w14:textId="77777777" w:rsidR="001E3B02" w:rsidRPr="00E2129C" w:rsidRDefault="001E3B02">
      <w:pPr>
        <w:jc w:val="center"/>
        <w:rPr>
          <w:b/>
          <w:lang w:val="hr-HR"/>
        </w:rPr>
      </w:pPr>
    </w:p>
    <w:p w14:paraId="44F1539E" w14:textId="77777777" w:rsidR="001E3B02" w:rsidRPr="00E2129C" w:rsidRDefault="00840BAF" w:rsidP="00840BAF">
      <w:pPr>
        <w:rPr>
          <w:b/>
          <w:lang w:val="hr-HR"/>
        </w:rPr>
      </w:pPr>
      <w:r>
        <w:rPr>
          <w:b/>
          <w:lang w:val="hr-HR"/>
        </w:rPr>
        <w:t xml:space="preserve">1. </w:t>
      </w:r>
      <w:r w:rsidR="001E3B02" w:rsidRPr="00E2129C">
        <w:rPr>
          <w:b/>
          <w:lang w:val="hr-HR"/>
        </w:rPr>
        <w:t>RAZRED</w:t>
      </w:r>
    </w:p>
    <w:p w14:paraId="79219B47" w14:textId="77777777" w:rsidR="001E3B02" w:rsidRPr="00E2129C" w:rsidRDefault="001E3B02">
      <w:pPr>
        <w:rPr>
          <w:lang w:val="hr-HR"/>
        </w:rPr>
      </w:pPr>
    </w:p>
    <w:p w14:paraId="194EEC8E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"A" PROGRAM</w:t>
      </w:r>
    </w:p>
    <w:p w14:paraId="03D5BD82" w14:textId="77777777" w:rsidR="001E3B02" w:rsidRPr="00E2129C" w:rsidRDefault="00F37311">
      <w:pPr>
        <w:rPr>
          <w:lang w:val="hr-HR"/>
        </w:rPr>
      </w:pPr>
      <w:r w:rsidRPr="00E2129C">
        <w:rPr>
          <w:lang w:val="hr-HR"/>
        </w:rPr>
        <w:t xml:space="preserve"> </w:t>
      </w:r>
      <w:r w:rsidR="001E3B02" w:rsidRPr="00E2129C">
        <w:rPr>
          <w:lang w:val="hr-HR"/>
        </w:rPr>
        <w:t>PRIRODOSLOVNO-MATEMATIČK</w:t>
      </w:r>
      <w:r w:rsidRPr="00E2129C">
        <w:rPr>
          <w:lang w:val="hr-HR"/>
        </w:rPr>
        <w:t>I PROGRAM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"B" PROGRAM</w:t>
      </w:r>
    </w:p>
    <w:p w14:paraId="39D3E75D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"C" PROGRAM</w:t>
      </w:r>
    </w:p>
    <w:p w14:paraId="115FAB09" w14:textId="77777777" w:rsidR="001E3B02" w:rsidRPr="00E2129C" w:rsidRDefault="001E3B02">
      <w:pPr>
        <w:rPr>
          <w:lang w:val="hr-HR"/>
        </w:rPr>
      </w:pPr>
    </w:p>
    <w:p w14:paraId="1E31405A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b/>
          <w:lang w:val="hr-HR"/>
        </w:rPr>
        <w:t>PREDMET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BROJ SATI</w:t>
      </w:r>
    </w:p>
    <w:p w14:paraId="627E8C7E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tjedni (godišnji) broj sati</w:t>
      </w:r>
      <w:r w:rsidRPr="00E2129C">
        <w:rPr>
          <w:lang w:val="hr-HR"/>
        </w:rPr>
        <w:tab/>
      </w:r>
    </w:p>
    <w:p w14:paraId="2BE0A8C6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"A"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"B"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"C"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</w:p>
    <w:p w14:paraId="64B77617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1. HRVATSKI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</w:t>
      </w:r>
    </w:p>
    <w:p w14:paraId="6D3A391A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2. 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 xml:space="preserve">  </w:t>
      </w:r>
    </w:p>
    <w:p w14:paraId="6DAD9819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3. II.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/</w:t>
      </w:r>
      <w:r w:rsidRPr="00E2129C">
        <w:rPr>
          <w:lang w:val="hr-HR"/>
        </w:rPr>
        <w:t xml:space="preserve"> (/)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/</w:t>
      </w:r>
      <w:r w:rsidRPr="00E2129C">
        <w:rPr>
          <w:lang w:val="hr-HR"/>
        </w:rPr>
        <w:t xml:space="preserve"> (/)</w:t>
      </w:r>
      <w:r w:rsidR="001E3B02" w:rsidRPr="00E2129C">
        <w:rPr>
          <w:lang w:val="hr-HR"/>
        </w:rPr>
        <w:tab/>
        <w:t xml:space="preserve">  </w:t>
      </w:r>
    </w:p>
    <w:p w14:paraId="37B0E873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4. LATINSKI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  <w:t xml:space="preserve">  </w:t>
      </w:r>
    </w:p>
    <w:p w14:paraId="18D256E0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5. GLAZBENA UMJETNOST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8340E9" w:rsidRPr="00E2129C">
        <w:rPr>
          <w:lang w:val="hr-HR"/>
        </w:rPr>
        <w:t xml:space="preserve"> (35)</w:t>
      </w:r>
      <w:r w:rsidR="008340E9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8340E9" w:rsidRPr="00E2129C">
        <w:rPr>
          <w:lang w:val="hr-HR"/>
        </w:rPr>
        <w:t xml:space="preserve"> (35)</w:t>
      </w:r>
      <w:r w:rsidR="008340E9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8340E9"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ab/>
        <w:t xml:space="preserve">  </w:t>
      </w:r>
    </w:p>
    <w:p w14:paraId="585B93B5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6. LIKOVNA UMJETNOS</w:t>
      </w:r>
      <w:r w:rsidR="008340E9" w:rsidRPr="00E2129C">
        <w:rPr>
          <w:lang w:val="hr-HR"/>
        </w:rPr>
        <w:t>T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7A4FD0" w:rsidRPr="00E2129C">
        <w:rPr>
          <w:lang w:val="hr-HR"/>
        </w:rPr>
        <w:t xml:space="preserve"> (35)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7A4FD0" w:rsidRPr="00E2129C">
        <w:rPr>
          <w:lang w:val="hr-HR"/>
        </w:rPr>
        <w:t xml:space="preserve"> (35)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1</w:t>
      </w:r>
      <w:r w:rsidR="007A4FD0"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ab/>
      </w:r>
    </w:p>
    <w:p w14:paraId="4C3E79C5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7. POVIJEST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</w:r>
    </w:p>
    <w:p w14:paraId="13D24D71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8. </w:t>
      </w:r>
      <w:r w:rsidR="00C15D34" w:rsidRPr="00E2129C">
        <w:rPr>
          <w:lang w:val="hr-HR"/>
        </w:rPr>
        <w:t>GEOGRAFIJA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7A4FD0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7A4FD0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</w:r>
    </w:p>
    <w:p w14:paraId="05F1977C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 xml:space="preserve">  9. MATEMATIKA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4</w:t>
      </w:r>
      <w:r w:rsidR="00D7409B"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5</w:t>
      </w:r>
      <w:r w:rsidR="00D7409B" w:rsidRPr="00E2129C">
        <w:rPr>
          <w:lang w:val="hr-HR"/>
        </w:rPr>
        <w:t xml:space="preserve"> (175)</w:t>
      </w:r>
      <w:r w:rsidR="001E3B02" w:rsidRPr="00E2129C">
        <w:rPr>
          <w:lang w:val="hr-HR"/>
        </w:rPr>
        <w:tab/>
        <w:t>6</w:t>
      </w:r>
      <w:r w:rsidR="00D7409B" w:rsidRPr="00E2129C">
        <w:rPr>
          <w:lang w:val="hr-HR"/>
        </w:rPr>
        <w:t xml:space="preserve"> (210)</w:t>
      </w:r>
      <w:r w:rsidR="001E3B02" w:rsidRPr="00E2129C">
        <w:rPr>
          <w:lang w:val="hr-HR"/>
        </w:rPr>
        <w:t xml:space="preserve">  </w:t>
      </w:r>
    </w:p>
    <w:p w14:paraId="204D22B3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>10. FIZIKA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3</w:t>
      </w:r>
      <w:r w:rsidR="00D7409B"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="00D7409B"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="00D7409B" w:rsidRPr="00E2129C">
        <w:rPr>
          <w:lang w:val="hr-HR"/>
        </w:rPr>
        <w:t xml:space="preserve"> (105)</w:t>
      </w:r>
    </w:p>
    <w:p w14:paraId="4A38FEC6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>11. KEMIJA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</w:r>
    </w:p>
    <w:p w14:paraId="0792D24B" w14:textId="77777777" w:rsidR="001E3B02" w:rsidRPr="00E2129C" w:rsidRDefault="008163C9">
      <w:pPr>
        <w:rPr>
          <w:lang w:val="hr-HR"/>
        </w:rPr>
      </w:pPr>
      <w:r w:rsidRPr="00E2129C">
        <w:rPr>
          <w:lang w:val="hr-HR"/>
        </w:rPr>
        <w:t>12. BIOLOGIJA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</w:r>
    </w:p>
    <w:p w14:paraId="269A2AFD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13. INFORMATIKA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D7409B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</w:p>
    <w:p w14:paraId="036FF80B" w14:textId="4BF559A6" w:rsidR="001E3B02" w:rsidRPr="00E2129C" w:rsidRDefault="008163C9">
      <w:pPr>
        <w:rPr>
          <w:lang w:val="hr-HR"/>
        </w:rPr>
      </w:pPr>
      <w:r w:rsidRPr="00E2129C">
        <w:rPr>
          <w:lang w:val="hr-HR"/>
        </w:rPr>
        <w:t>14. TZK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D7409B"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="00D7409B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 </w:t>
      </w:r>
    </w:p>
    <w:p w14:paraId="798B6016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IZBORNA NASTAVA</w:t>
      </w:r>
    </w:p>
    <w:p w14:paraId="72F21EA1" w14:textId="77777777" w:rsidR="001E3B02" w:rsidRPr="00E2129C" w:rsidRDefault="001E3B02">
      <w:pPr>
        <w:rPr>
          <w:lang w:val="hr-HR"/>
        </w:rPr>
      </w:pPr>
    </w:p>
    <w:p w14:paraId="4D8E0365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VJERONAUK </w:t>
      </w:r>
      <w:smartTag w:uri="urn:schemas-microsoft-com:office:smarttags" w:element="stockticker">
        <w:r w:rsidRPr="00E2129C">
          <w:rPr>
            <w:lang w:val="hr-HR"/>
          </w:rPr>
          <w:t>ILI</w:t>
        </w:r>
      </w:smartTag>
      <w:r w:rsidR="008163C9" w:rsidRPr="00E2129C">
        <w:rPr>
          <w:lang w:val="hr-HR"/>
        </w:rPr>
        <w:t xml:space="preserve"> ETIKA</w:t>
      </w:r>
      <w:r w:rsidR="008163C9" w:rsidRPr="00E2129C">
        <w:rPr>
          <w:lang w:val="hr-HR"/>
        </w:rPr>
        <w:tab/>
      </w:r>
      <w:r w:rsidR="008163C9" w:rsidRPr="00E2129C">
        <w:rPr>
          <w:lang w:val="hr-HR"/>
        </w:rPr>
        <w:tab/>
      </w:r>
      <w:r w:rsidR="00D7409B" w:rsidRPr="00E2129C">
        <w:rPr>
          <w:lang w:val="hr-HR"/>
        </w:rPr>
        <w:tab/>
      </w:r>
      <w:r w:rsidR="008163C9" w:rsidRPr="00E2129C">
        <w:rPr>
          <w:lang w:val="hr-HR"/>
        </w:rPr>
        <w:tab/>
      </w:r>
      <w:r w:rsidRPr="00E2129C">
        <w:rPr>
          <w:lang w:val="hr-HR"/>
        </w:rPr>
        <w:t>1</w:t>
      </w:r>
      <w:r w:rsidR="00D7409B" w:rsidRPr="00E2129C">
        <w:rPr>
          <w:lang w:val="hr-HR"/>
        </w:rPr>
        <w:t xml:space="preserve"> (35)</w:t>
      </w:r>
      <w:r w:rsidR="00D7409B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D7409B" w:rsidRPr="00E2129C">
        <w:rPr>
          <w:lang w:val="hr-HR"/>
        </w:rPr>
        <w:t xml:space="preserve"> (35)</w:t>
      </w:r>
      <w:r w:rsidR="00D7409B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D7409B" w:rsidRPr="00E2129C">
        <w:rPr>
          <w:lang w:val="hr-HR"/>
        </w:rPr>
        <w:t xml:space="preserve"> (35)</w:t>
      </w:r>
    </w:p>
    <w:p w14:paraId="5C250BBD" w14:textId="77777777" w:rsidR="00B67259" w:rsidRPr="00E2129C" w:rsidRDefault="00B67259">
      <w:pPr>
        <w:rPr>
          <w:lang w:val="hr-HR"/>
        </w:rPr>
      </w:pPr>
    </w:p>
    <w:p w14:paraId="14402788" w14:textId="77777777" w:rsidR="00B67259" w:rsidRPr="00E2129C" w:rsidRDefault="00B67259">
      <w:pPr>
        <w:rPr>
          <w:lang w:val="hr-HR"/>
        </w:rPr>
      </w:pPr>
      <w:r w:rsidRPr="00E2129C">
        <w:rPr>
          <w:lang w:val="hr-HR"/>
        </w:rPr>
        <w:t>FAKULTATIVNA NASTAVA</w:t>
      </w:r>
    </w:p>
    <w:p w14:paraId="7C394606" w14:textId="77777777" w:rsidR="00B67259" w:rsidRPr="00E2129C" w:rsidRDefault="00B67259">
      <w:pPr>
        <w:rPr>
          <w:lang w:val="hr-HR"/>
        </w:rPr>
      </w:pPr>
    </w:p>
    <w:p w14:paraId="3C40482B" w14:textId="77777777" w:rsidR="008163C9" w:rsidRPr="00E2129C" w:rsidRDefault="008163C9">
      <w:pPr>
        <w:rPr>
          <w:lang w:val="hr-HR"/>
        </w:rPr>
      </w:pPr>
      <w:r w:rsidRPr="00E2129C">
        <w:rPr>
          <w:lang w:val="hr-HR"/>
        </w:rPr>
        <w:t>NJEMAČKI JEZIK (napredni)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B67259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B67259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B67259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</w:p>
    <w:p w14:paraId="091D7A5B" w14:textId="77777777" w:rsidR="00E024D7" w:rsidRPr="00E2129C" w:rsidRDefault="00E024D7">
      <w:pPr>
        <w:rPr>
          <w:lang w:val="hr-HR"/>
        </w:rPr>
      </w:pPr>
      <w:r w:rsidRPr="00E2129C">
        <w:rPr>
          <w:lang w:val="hr-HR"/>
        </w:rPr>
        <w:t>NJEMAČKI JEZIK (</w:t>
      </w:r>
      <w:r w:rsidR="008163C9" w:rsidRPr="00E2129C">
        <w:rPr>
          <w:lang w:val="hr-HR"/>
        </w:rPr>
        <w:t>priprema za DSD)</w:t>
      </w:r>
      <w:r w:rsidR="008163C9" w:rsidRPr="00E2129C">
        <w:rPr>
          <w:lang w:val="hr-HR"/>
        </w:rPr>
        <w:tab/>
      </w:r>
      <w:r w:rsidR="008163C9" w:rsidRPr="00E2129C">
        <w:rPr>
          <w:lang w:val="hr-HR"/>
        </w:rPr>
        <w:tab/>
      </w:r>
      <w:r w:rsidR="00611B64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</w:p>
    <w:p w14:paraId="4AEBBBA4" w14:textId="77777777" w:rsidR="00B67259" w:rsidRPr="00E2129C" w:rsidRDefault="0037743F">
      <w:pPr>
        <w:rPr>
          <w:lang w:val="hr-HR"/>
        </w:rPr>
      </w:pPr>
      <w:r w:rsidRPr="00E2129C">
        <w:rPr>
          <w:lang w:val="hr-HR"/>
        </w:rPr>
        <w:t>FRANCUSKI</w:t>
      </w:r>
      <w:r w:rsidR="00B67259" w:rsidRPr="00E2129C">
        <w:rPr>
          <w:lang w:val="hr-HR"/>
        </w:rPr>
        <w:t xml:space="preserve"> JEZIK (</w:t>
      </w:r>
      <w:r w:rsidR="00465EA9" w:rsidRPr="00E2129C">
        <w:rPr>
          <w:lang w:val="hr-HR"/>
        </w:rPr>
        <w:t xml:space="preserve">početni i </w:t>
      </w:r>
      <w:r w:rsidR="008163C9" w:rsidRPr="00E2129C">
        <w:rPr>
          <w:lang w:val="hr-HR"/>
        </w:rPr>
        <w:t>napredni)</w:t>
      </w:r>
      <w:r w:rsidR="008163C9" w:rsidRPr="00E2129C">
        <w:rPr>
          <w:lang w:val="hr-HR"/>
        </w:rPr>
        <w:tab/>
      </w:r>
      <w:r w:rsidR="008163C9" w:rsidRPr="00E2129C">
        <w:rPr>
          <w:lang w:val="hr-HR"/>
        </w:rPr>
        <w:tab/>
      </w:r>
      <w:r w:rsidR="00B67259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B67259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B67259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</w:p>
    <w:p w14:paraId="508A6076" w14:textId="77777777" w:rsidR="00E61A27" w:rsidRPr="00E2129C" w:rsidRDefault="008163C9">
      <w:pPr>
        <w:rPr>
          <w:lang w:val="hr-HR"/>
        </w:rPr>
      </w:pPr>
      <w:r w:rsidRPr="00E2129C">
        <w:rPr>
          <w:lang w:val="hr-HR"/>
        </w:rPr>
        <w:t>ASTRONOMIJA</w:t>
      </w:r>
      <w:r w:rsidR="001353A8" w:rsidRPr="00E2129C">
        <w:rPr>
          <w:lang w:val="hr-HR"/>
        </w:rPr>
        <w:t xml:space="preserve"> 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0354DF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0354DF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E61A27" w:rsidRPr="00E2129C">
        <w:rPr>
          <w:lang w:val="hr-HR"/>
        </w:rPr>
        <w:tab/>
      </w:r>
      <w:r w:rsidR="000354DF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</w:p>
    <w:p w14:paraId="67A37F8F" w14:textId="77777777" w:rsidR="008A7A04" w:rsidRPr="00E2129C" w:rsidRDefault="008163C9">
      <w:pPr>
        <w:rPr>
          <w:lang w:val="hr-HR"/>
        </w:rPr>
      </w:pPr>
      <w:r w:rsidRPr="00E2129C">
        <w:rPr>
          <w:lang w:val="hr-HR"/>
        </w:rPr>
        <w:t>LIKOVNO OBLIKOVANJE</w:t>
      </w:r>
      <w:r w:rsidRPr="00E2129C">
        <w:rPr>
          <w:lang w:val="hr-HR"/>
        </w:rPr>
        <w:tab/>
      </w:r>
      <w:r w:rsidR="00137498" w:rsidRPr="00E2129C">
        <w:rPr>
          <w:lang w:val="hr-HR"/>
        </w:rPr>
        <w:t>MAT</w:t>
      </w:r>
      <w:r w:rsidR="00F97D06" w:rsidRPr="00E2129C">
        <w:rPr>
          <w:lang w:val="hr-HR"/>
        </w:rPr>
        <w:t>E</w:t>
      </w:r>
      <w:r w:rsidR="00137498" w:rsidRPr="00E2129C">
        <w:rPr>
          <w:lang w:val="hr-HR"/>
        </w:rPr>
        <w:t>RIJALA</w:t>
      </w:r>
      <w:r w:rsidRPr="00E2129C">
        <w:rPr>
          <w:lang w:val="hr-HR"/>
        </w:rPr>
        <w:tab/>
      </w:r>
      <w:r w:rsidR="00611B64" w:rsidRPr="00E2129C">
        <w:rPr>
          <w:lang w:val="hr-HR"/>
        </w:rPr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  <w:r w:rsidR="008D6DD2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8D6DD2" w:rsidRPr="00E2129C">
        <w:rPr>
          <w:lang w:val="hr-HR"/>
        </w:rPr>
        <w:t xml:space="preserve"> (70)</w:t>
      </w:r>
    </w:p>
    <w:p w14:paraId="066171FC" w14:textId="77777777" w:rsidR="001E3B02" w:rsidRPr="00E2129C" w:rsidRDefault="001E3B02">
      <w:pPr>
        <w:rPr>
          <w:lang w:val="hr-HR"/>
        </w:rPr>
      </w:pPr>
    </w:p>
    <w:p w14:paraId="635E8CA3" w14:textId="77777777" w:rsidR="001E3B02" w:rsidRPr="00E2129C" w:rsidRDefault="001E3B02">
      <w:pPr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268"/>
      </w:tblGrid>
      <w:tr w:rsidR="00465EA9" w:rsidRPr="00E2129C" w14:paraId="559D4108" w14:textId="77777777" w:rsidTr="0080058E">
        <w:tc>
          <w:tcPr>
            <w:tcW w:w="675" w:type="dxa"/>
            <w:shd w:val="clear" w:color="auto" w:fill="auto"/>
          </w:tcPr>
          <w:p w14:paraId="3D463CFB" w14:textId="77777777" w:rsidR="00465EA9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a</w:t>
            </w:r>
          </w:p>
        </w:tc>
        <w:tc>
          <w:tcPr>
            <w:tcW w:w="426" w:type="dxa"/>
            <w:shd w:val="clear" w:color="auto" w:fill="auto"/>
          </w:tcPr>
          <w:p w14:paraId="4A9E3503" w14:textId="77777777" w:rsidR="00465EA9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2648709" w14:textId="77777777" w:rsidR="00465EA9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465EA9" w:rsidRPr="00E2129C" w14:paraId="3DB216F3" w14:textId="77777777" w:rsidTr="0080058E">
        <w:tc>
          <w:tcPr>
            <w:tcW w:w="675" w:type="dxa"/>
            <w:shd w:val="clear" w:color="auto" w:fill="auto"/>
          </w:tcPr>
          <w:p w14:paraId="0CD4A4CE" w14:textId="77777777" w:rsidR="00465EA9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b</w:t>
            </w:r>
          </w:p>
        </w:tc>
        <w:tc>
          <w:tcPr>
            <w:tcW w:w="426" w:type="dxa"/>
            <w:shd w:val="clear" w:color="auto" w:fill="auto"/>
          </w:tcPr>
          <w:p w14:paraId="54C31E98" w14:textId="77777777" w:rsidR="00465EA9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C798A0E" w14:textId="77777777" w:rsidR="00465EA9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465EA9" w:rsidRPr="00E2129C" w14:paraId="24397627" w14:textId="77777777" w:rsidTr="0080058E">
        <w:tc>
          <w:tcPr>
            <w:tcW w:w="675" w:type="dxa"/>
            <w:shd w:val="clear" w:color="auto" w:fill="auto"/>
          </w:tcPr>
          <w:p w14:paraId="74273646" w14:textId="77777777" w:rsidR="00465EA9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c</w:t>
            </w:r>
          </w:p>
        </w:tc>
        <w:tc>
          <w:tcPr>
            <w:tcW w:w="426" w:type="dxa"/>
            <w:shd w:val="clear" w:color="auto" w:fill="auto"/>
          </w:tcPr>
          <w:p w14:paraId="1F5A1F02" w14:textId="77777777" w:rsidR="00465EA9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F6441B4" w14:textId="77777777" w:rsidR="00465EA9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465EA9" w:rsidRPr="00E2129C" w14:paraId="07E32205" w14:textId="77777777" w:rsidTr="0080058E">
        <w:tc>
          <w:tcPr>
            <w:tcW w:w="675" w:type="dxa"/>
            <w:shd w:val="clear" w:color="auto" w:fill="auto"/>
          </w:tcPr>
          <w:p w14:paraId="4B766EE3" w14:textId="77777777" w:rsidR="00465EA9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d</w:t>
            </w:r>
          </w:p>
        </w:tc>
        <w:tc>
          <w:tcPr>
            <w:tcW w:w="426" w:type="dxa"/>
            <w:shd w:val="clear" w:color="auto" w:fill="auto"/>
          </w:tcPr>
          <w:p w14:paraId="1988E790" w14:textId="77777777" w:rsidR="00465EA9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42844C6" w14:textId="77777777" w:rsidR="00465EA9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A PROGRAM</w:t>
            </w:r>
          </w:p>
        </w:tc>
      </w:tr>
      <w:tr w:rsidR="00465EA9" w:rsidRPr="00E2129C" w14:paraId="5B0A0B8F" w14:textId="77777777" w:rsidTr="0080058E">
        <w:tc>
          <w:tcPr>
            <w:tcW w:w="675" w:type="dxa"/>
            <w:shd w:val="clear" w:color="auto" w:fill="auto"/>
          </w:tcPr>
          <w:p w14:paraId="2F9CD53C" w14:textId="77777777" w:rsidR="00465EA9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e</w:t>
            </w:r>
          </w:p>
        </w:tc>
        <w:tc>
          <w:tcPr>
            <w:tcW w:w="426" w:type="dxa"/>
            <w:shd w:val="clear" w:color="auto" w:fill="auto"/>
          </w:tcPr>
          <w:p w14:paraId="2EAD3A36" w14:textId="77777777" w:rsidR="00465EA9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469EF42C" w14:textId="77777777" w:rsidR="00465EA9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C PROGRAM</w:t>
            </w:r>
          </w:p>
        </w:tc>
      </w:tr>
      <w:tr w:rsidR="00BF797D" w:rsidRPr="00E2129C" w14:paraId="6224C368" w14:textId="77777777" w:rsidTr="0080058E">
        <w:tc>
          <w:tcPr>
            <w:tcW w:w="675" w:type="dxa"/>
            <w:shd w:val="clear" w:color="auto" w:fill="auto"/>
          </w:tcPr>
          <w:p w14:paraId="2B6A430B" w14:textId="77777777" w:rsidR="00BF797D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f</w:t>
            </w:r>
          </w:p>
        </w:tc>
        <w:tc>
          <w:tcPr>
            <w:tcW w:w="426" w:type="dxa"/>
            <w:shd w:val="clear" w:color="auto" w:fill="auto"/>
          </w:tcPr>
          <w:p w14:paraId="269ACB86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1B7E94F2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BF797D" w:rsidRPr="00E2129C" w14:paraId="4B708BD2" w14:textId="77777777" w:rsidTr="0080058E">
        <w:tc>
          <w:tcPr>
            <w:tcW w:w="675" w:type="dxa"/>
            <w:shd w:val="clear" w:color="auto" w:fill="auto"/>
          </w:tcPr>
          <w:p w14:paraId="37694F2A" w14:textId="77777777" w:rsidR="00BF797D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g</w:t>
            </w:r>
          </w:p>
        </w:tc>
        <w:tc>
          <w:tcPr>
            <w:tcW w:w="426" w:type="dxa"/>
            <w:shd w:val="clear" w:color="auto" w:fill="auto"/>
          </w:tcPr>
          <w:p w14:paraId="5E0EC4B0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779C8A3F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BF797D" w:rsidRPr="00E2129C" w14:paraId="1C71AB17" w14:textId="77777777" w:rsidTr="0080058E">
        <w:tc>
          <w:tcPr>
            <w:tcW w:w="675" w:type="dxa"/>
            <w:shd w:val="clear" w:color="auto" w:fill="auto"/>
          </w:tcPr>
          <w:p w14:paraId="37B0D7B9" w14:textId="77777777" w:rsidR="00BF797D" w:rsidRPr="00E2129C" w:rsidRDefault="00BF797D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1. h</w:t>
            </w:r>
          </w:p>
        </w:tc>
        <w:tc>
          <w:tcPr>
            <w:tcW w:w="426" w:type="dxa"/>
            <w:shd w:val="clear" w:color="auto" w:fill="auto"/>
          </w:tcPr>
          <w:p w14:paraId="1650A548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EE1832A" w14:textId="77777777" w:rsidR="00BF797D" w:rsidRPr="00E2129C" w:rsidRDefault="001353A8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</w:t>
            </w:r>
            <w:r w:rsidR="00BF797D" w:rsidRPr="00E2129C">
              <w:rPr>
                <w:szCs w:val="24"/>
                <w:lang w:val="hr-HR"/>
              </w:rPr>
              <w:t xml:space="preserve"> PROGRAM</w:t>
            </w:r>
          </w:p>
        </w:tc>
      </w:tr>
      <w:tr w:rsidR="00F37311" w:rsidRPr="00E2129C" w14:paraId="22DDF559" w14:textId="77777777" w:rsidTr="0080058E">
        <w:tc>
          <w:tcPr>
            <w:tcW w:w="675" w:type="dxa"/>
            <w:shd w:val="clear" w:color="auto" w:fill="auto"/>
          </w:tcPr>
          <w:p w14:paraId="4FBD5A1C" w14:textId="77777777" w:rsidR="00F37311" w:rsidRPr="00E2129C" w:rsidRDefault="00F37311" w:rsidP="005A42FE">
            <w:pPr>
              <w:rPr>
                <w:szCs w:val="24"/>
                <w:lang w:val="hr-HR"/>
              </w:rPr>
            </w:pPr>
          </w:p>
        </w:tc>
        <w:tc>
          <w:tcPr>
            <w:tcW w:w="426" w:type="dxa"/>
            <w:shd w:val="clear" w:color="auto" w:fill="auto"/>
          </w:tcPr>
          <w:p w14:paraId="2E36CC53" w14:textId="77777777" w:rsidR="00F37311" w:rsidRPr="00E2129C" w:rsidRDefault="00F37311" w:rsidP="0080058E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7495210" w14:textId="77777777" w:rsidR="00F37311" w:rsidRPr="00E2129C" w:rsidRDefault="00F37311" w:rsidP="00BF797D">
            <w:pPr>
              <w:rPr>
                <w:szCs w:val="24"/>
                <w:lang w:val="hr-HR"/>
              </w:rPr>
            </w:pPr>
          </w:p>
        </w:tc>
      </w:tr>
    </w:tbl>
    <w:p w14:paraId="381A2063" w14:textId="77777777" w:rsidR="001E3B02" w:rsidRPr="00E2129C" w:rsidRDefault="00840BAF" w:rsidP="00840BAF">
      <w:pPr>
        <w:rPr>
          <w:lang w:val="hr-HR"/>
        </w:rPr>
      </w:pPr>
      <w:r>
        <w:rPr>
          <w:b/>
          <w:lang w:val="hr-HR"/>
        </w:rPr>
        <w:lastRenderedPageBreak/>
        <w:t>2</w:t>
      </w:r>
      <w:r w:rsidR="001E3B02" w:rsidRPr="00E2129C">
        <w:rPr>
          <w:b/>
          <w:lang w:val="hr-HR"/>
        </w:rPr>
        <w:t>.  RAZRED</w:t>
      </w:r>
    </w:p>
    <w:p w14:paraId="5D5953A0" w14:textId="77777777" w:rsidR="001E3B02" w:rsidRPr="00E2129C" w:rsidRDefault="001E3B02">
      <w:pPr>
        <w:rPr>
          <w:lang w:val="hr-HR"/>
        </w:rPr>
      </w:pPr>
    </w:p>
    <w:p w14:paraId="46E9FCE9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"A" PROGRAM</w:t>
      </w:r>
    </w:p>
    <w:p w14:paraId="1998640B" w14:textId="1E7D2447" w:rsidR="001E3B02" w:rsidRPr="00E2129C" w:rsidRDefault="003B6823">
      <w:pPr>
        <w:rPr>
          <w:lang w:val="hr-HR"/>
        </w:rPr>
      </w:pPr>
      <w:r w:rsidRPr="00E2129C">
        <w:rPr>
          <w:lang w:val="hr-HR"/>
        </w:rPr>
        <w:t>PRIRODOSLOVNO</w:t>
      </w:r>
      <w:r w:rsidR="00FA3899">
        <w:rPr>
          <w:lang w:val="hr-HR"/>
        </w:rPr>
        <w:t>-</w:t>
      </w:r>
      <w:r w:rsidRPr="00E2129C">
        <w:rPr>
          <w:lang w:val="hr-HR"/>
        </w:rPr>
        <w:t>MATEMATIČKI PROGRAM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"B" PROGRAM</w:t>
      </w:r>
    </w:p>
    <w:p w14:paraId="0642B4F8" w14:textId="77777777" w:rsidR="001E3B02" w:rsidRPr="00E2129C" w:rsidRDefault="001E3B02">
      <w:pPr>
        <w:spacing w:line="480" w:lineRule="auto"/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"C" PROGRAM</w:t>
      </w:r>
    </w:p>
    <w:p w14:paraId="48253FB2" w14:textId="77777777" w:rsidR="001E3B02" w:rsidRPr="00E2129C" w:rsidRDefault="001E3B02">
      <w:pPr>
        <w:rPr>
          <w:b/>
          <w:lang w:val="hr-HR"/>
        </w:rPr>
      </w:pPr>
      <w:r w:rsidRPr="00E2129C">
        <w:rPr>
          <w:b/>
          <w:lang w:val="hr-HR"/>
        </w:rPr>
        <w:tab/>
        <w:t>PREDMET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BROJ SATI</w:t>
      </w:r>
    </w:p>
    <w:p w14:paraId="580972F1" w14:textId="77777777" w:rsidR="001E3B02" w:rsidRPr="00E2129C" w:rsidRDefault="002E62E4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tjedni (godišnji) broj sati</w:t>
      </w:r>
      <w:r w:rsidRPr="00E2129C">
        <w:rPr>
          <w:lang w:val="hr-HR"/>
        </w:rPr>
        <w:tab/>
      </w:r>
    </w:p>
    <w:p w14:paraId="7D8B7B3D" w14:textId="77777777" w:rsidR="001E3B02" w:rsidRPr="00E2129C" w:rsidRDefault="002E62E4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 xml:space="preserve">       </w:t>
      </w:r>
      <w:r w:rsidR="00733DC3" w:rsidRPr="00E2129C">
        <w:rPr>
          <w:lang w:val="hr-HR"/>
        </w:rPr>
        <w:t xml:space="preserve">     </w:t>
      </w:r>
      <w:r w:rsidRPr="00E2129C">
        <w:rPr>
          <w:lang w:val="hr-HR"/>
        </w:rPr>
        <w:t xml:space="preserve"> </w:t>
      </w:r>
      <w:r w:rsidR="00881D86" w:rsidRPr="00E2129C">
        <w:rPr>
          <w:lang w:val="hr-HR"/>
        </w:rPr>
        <w:t xml:space="preserve"> "A"     </w:t>
      </w:r>
      <w:r w:rsidRPr="00E2129C">
        <w:rPr>
          <w:lang w:val="hr-HR"/>
        </w:rPr>
        <w:tab/>
        <w:t xml:space="preserve"> </w:t>
      </w:r>
      <w:r w:rsidR="00881D86" w:rsidRPr="00E2129C">
        <w:rPr>
          <w:lang w:val="hr-HR"/>
        </w:rPr>
        <w:t xml:space="preserve"> "B</w:t>
      </w:r>
      <w:r w:rsidRPr="00E2129C">
        <w:rPr>
          <w:lang w:val="hr-HR"/>
        </w:rPr>
        <w:t>“</w:t>
      </w:r>
      <w:r w:rsidR="00881D86" w:rsidRPr="00E2129C">
        <w:rPr>
          <w:lang w:val="hr-HR"/>
        </w:rPr>
        <w:t xml:space="preserve">      </w:t>
      </w:r>
      <w:r w:rsidRPr="00E2129C">
        <w:rPr>
          <w:lang w:val="hr-HR"/>
        </w:rPr>
        <w:tab/>
        <w:t xml:space="preserve">   </w:t>
      </w:r>
      <w:r w:rsidR="001E3B02" w:rsidRPr="00E2129C">
        <w:rPr>
          <w:lang w:val="hr-HR"/>
        </w:rPr>
        <w:t>"C"</w:t>
      </w:r>
    </w:p>
    <w:p w14:paraId="6B03BE61" w14:textId="77777777" w:rsidR="002E62E4" w:rsidRPr="00E2129C" w:rsidRDefault="002E62E4">
      <w:pPr>
        <w:rPr>
          <w:lang w:val="hr-HR"/>
        </w:rPr>
      </w:pPr>
      <w:r w:rsidRPr="00E2129C">
        <w:rPr>
          <w:lang w:val="hr-HR"/>
        </w:rPr>
        <w:t xml:space="preserve">  1. </w:t>
      </w:r>
      <w:r w:rsidRPr="00E2129C">
        <w:rPr>
          <w:lang w:val="hr-HR"/>
        </w:rPr>
        <w:tab/>
        <w:t>HRVATSKI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  </w:t>
      </w:r>
    </w:p>
    <w:p w14:paraId="09AB8CBF" w14:textId="41E56BA5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2.</w:t>
      </w:r>
      <w:r w:rsidRPr="00E2129C">
        <w:rPr>
          <w:lang w:val="hr-HR"/>
        </w:rPr>
        <w:tab/>
        <w:t>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 xml:space="preserve">  </w:t>
      </w:r>
    </w:p>
    <w:p w14:paraId="15433875" w14:textId="195F6718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3. </w:t>
      </w:r>
      <w:r w:rsidRPr="00E2129C">
        <w:rPr>
          <w:lang w:val="hr-HR"/>
        </w:rPr>
        <w:tab/>
        <w:t>II.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/</w:t>
      </w:r>
      <w:r w:rsidR="00863921" w:rsidRPr="00E2129C">
        <w:rPr>
          <w:lang w:val="hr-HR"/>
        </w:rPr>
        <w:t xml:space="preserve"> (/)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/</w:t>
      </w:r>
      <w:r w:rsidR="00863921" w:rsidRPr="00E2129C">
        <w:rPr>
          <w:lang w:val="hr-HR"/>
        </w:rPr>
        <w:t xml:space="preserve"> (/)</w:t>
      </w:r>
      <w:r w:rsidRPr="00E2129C">
        <w:rPr>
          <w:lang w:val="hr-HR"/>
        </w:rPr>
        <w:t xml:space="preserve"> </w:t>
      </w:r>
      <w:r w:rsidRPr="00E2129C">
        <w:rPr>
          <w:lang w:val="hr-HR"/>
        </w:rPr>
        <w:tab/>
        <w:t xml:space="preserve">  </w:t>
      </w:r>
    </w:p>
    <w:p w14:paraId="4ED99567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4. </w:t>
      </w:r>
      <w:r w:rsidRPr="00E2129C">
        <w:rPr>
          <w:lang w:val="hr-HR"/>
        </w:rPr>
        <w:tab/>
        <w:t>LATINSKI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</w:t>
      </w:r>
      <w:r w:rsidRPr="00E2129C">
        <w:rPr>
          <w:lang w:val="hr-HR"/>
        </w:rPr>
        <w:tab/>
        <w:t xml:space="preserve">  </w:t>
      </w:r>
    </w:p>
    <w:p w14:paraId="0C457367" w14:textId="77777777" w:rsidR="00863921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5. </w:t>
      </w:r>
      <w:r w:rsidRPr="00E2129C">
        <w:rPr>
          <w:lang w:val="hr-HR"/>
        </w:rPr>
        <w:tab/>
        <w:t>GLAZBENA UMJETNOST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  </w:t>
      </w:r>
    </w:p>
    <w:p w14:paraId="5F68E7DE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6. </w:t>
      </w:r>
      <w:r w:rsidRPr="00E2129C">
        <w:rPr>
          <w:lang w:val="hr-HR"/>
        </w:rPr>
        <w:tab/>
        <w:t>LIKOVNA UMJETNOST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Pr="00E2129C">
        <w:rPr>
          <w:lang w:val="hr-HR"/>
        </w:rPr>
        <w:t xml:space="preserve">   </w:t>
      </w:r>
    </w:p>
    <w:p w14:paraId="56942B5B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7. </w:t>
      </w:r>
      <w:r w:rsidRPr="00E2129C">
        <w:rPr>
          <w:lang w:val="hr-HR"/>
        </w:rPr>
        <w:tab/>
        <w:t>POVIJEST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   </w:t>
      </w:r>
    </w:p>
    <w:p w14:paraId="0D5017A1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8. </w:t>
      </w:r>
      <w:r w:rsidRPr="00E2129C">
        <w:rPr>
          <w:lang w:val="hr-HR"/>
        </w:rPr>
        <w:tab/>
      </w:r>
      <w:r w:rsidR="00C15D34" w:rsidRPr="00E2129C">
        <w:rPr>
          <w:lang w:val="hr-HR"/>
        </w:rPr>
        <w:t>GEOGRAFIJA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   </w:t>
      </w:r>
    </w:p>
    <w:p w14:paraId="54A73F99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9. </w:t>
      </w:r>
      <w:r w:rsidRPr="00E2129C">
        <w:rPr>
          <w:lang w:val="hr-HR"/>
        </w:rPr>
        <w:tab/>
        <w:t>MATEMATIKA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4</w:t>
      </w:r>
      <w:r w:rsidR="00863921" w:rsidRPr="00E2129C">
        <w:rPr>
          <w:lang w:val="hr-HR"/>
        </w:rPr>
        <w:t xml:space="preserve"> (140)</w:t>
      </w:r>
      <w:r w:rsidRPr="00E2129C">
        <w:rPr>
          <w:lang w:val="hr-HR"/>
        </w:rPr>
        <w:tab/>
        <w:t>5</w:t>
      </w:r>
      <w:r w:rsidR="00863921" w:rsidRPr="00E2129C">
        <w:rPr>
          <w:lang w:val="hr-HR"/>
        </w:rPr>
        <w:t xml:space="preserve"> (175)</w:t>
      </w:r>
      <w:r w:rsidRPr="00E2129C">
        <w:rPr>
          <w:lang w:val="hr-HR"/>
        </w:rPr>
        <w:tab/>
        <w:t>6</w:t>
      </w:r>
      <w:r w:rsidR="00863921" w:rsidRPr="00E2129C">
        <w:rPr>
          <w:lang w:val="hr-HR"/>
        </w:rPr>
        <w:t xml:space="preserve"> (210)</w:t>
      </w:r>
      <w:r w:rsidRPr="00E2129C">
        <w:rPr>
          <w:lang w:val="hr-HR"/>
        </w:rPr>
        <w:t xml:space="preserve">   </w:t>
      </w:r>
    </w:p>
    <w:p w14:paraId="2F3FAEB1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10.</w:t>
      </w:r>
      <w:r w:rsidRPr="00E2129C">
        <w:rPr>
          <w:lang w:val="hr-HR"/>
        </w:rPr>
        <w:tab/>
        <w:t>FIZIKA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 xml:space="preserve">    </w:t>
      </w:r>
    </w:p>
    <w:p w14:paraId="391D9B89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11. </w:t>
      </w:r>
      <w:r w:rsidRPr="00E2129C">
        <w:rPr>
          <w:lang w:val="hr-HR"/>
        </w:rPr>
        <w:tab/>
        <w:t>KEMIJA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    </w:t>
      </w:r>
    </w:p>
    <w:p w14:paraId="3FE4AB70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12. </w:t>
      </w:r>
      <w:r w:rsidRPr="00E2129C">
        <w:rPr>
          <w:lang w:val="hr-HR"/>
        </w:rPr>
        <w:tab/>
        <w:t>BIOLOGIJA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    </w:t>
      </w:r>
    </w:p>
    <w:p w14:paraId="4291CB44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13.</w:t>
      </w:r>
      <w:r w:rsidRPr="00E2129C">
        <w:rPr>
          <w:lang w:val="hr-HR"/>
        </w:rPr>
        <w:tab/>
        <w:t>INFORMATIKA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863921" w:rsidRPr="00E2129C">
        <w:rPr>
          <w:lang w:val="hr-HR"/>
        </w:rPr>
        <w:t xml:space="preserve"> (105)</w:t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ab/>
        <w:t xml:space="preserve"> </w:t>
      </w:r>
    </w:p>
    <w:p w14:paraId="6E2FD8E6" w14:textId="11D2CCF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14. </w:t>
      </w:r>
      <w:r w:rsidRPr="00E2129C">
        <w:rPr>
          <w:lang w:val="hr-HR"/>
        </w:rPr>
        <w:tab/>
        <w:t>TZK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Pr="00E2129C">
        <w:rPr>
          <w:lang w:val="hr-HR"/>
        </w:rPr>
        <w:t xml:space="preserve">  </w:t>
      </w:r>
      <w:r w:rsidRPr="00E2129C">
        <w:rPr>
          <w:lang w:val="hr-HR"/>
        </w:rPr>
        <w:tab/>
        <w:t xml:space="preserve">   </w:t>
      </w:r>
      <w:r w:rsidRPr="00E2129C">
        <w:rPr>
          <w:lang w:val="hr-HR"/>
        </w:rPr>
        <w:tab/>
        <w:t xml:space="preserve">  </w:t>
      </w:r>
    </w:p>
    <w:p w14:paraId="3CA0F0A8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IZBORNA NASTAVA</w:t>
      </w:r>
    </w:p>
    <w:p w14:paraId="053D35AD" w14:textId="77777777" w:rsidR="001E3B02" w:rsidRPr="00E2129C" w:rsidRDefault="001E3B02">
      <w:pPr>
        <w:rPr>
          <w:lang w:val="hr-HR"/>
        </w:rPr>
      </w:pPr>
    </w:p>
    <w:p w14:paraId="1840DCC1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VJERONAUK </w:t>
      </w:r>
      <w:smartTag w:uri="urn:schemas-microsoft-com:office:smarttags" w:element="stockticker">
        <w:r w:rsidRPr="00E2129C">
          <w:rPr>
            <w:lang w:val="hr-HR"/>
          </w:rPr>
          <w:t>ILI</w:t>
        </w:r>
      </w:smartTag>
      <w:r w:rsidRPr="00E2129C">
        <w:rPr>
          <w:lang w:val="hr-HR"/>
        </w:rPr>
        <w:t xml:space="preserve"> ETIKA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863921" w:rsidRPr="00E2129C">
        <w:rPr>
          <w:lang w:val="hr-HR"/>
        </w:rPr>
        <w:t>1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863921" w:rsidRPr="00E2129C">
        <w:rPr>
          <w:lang w:val="hr-HR"/>
        </w:rPr>
        <w:t xml:space="preserve"> (35)</w:t>
      </w:r>
    </w:p>
    <w:p w14:paraId="0B61A6B7" w14:textId="77777777" w:rsidR="001E3B02" w:rsidRPr="00E2129C" w:rsidRDefault="001E3B02">
      <w:pPr>
        <w:rPr>
          <w:lang w:val="hr-HR"/>
        </w:rPr>
      </w:pPr>
    </w:p>
    <w:p w14:paraId="3C4582B6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FAKULTATIVNA NASTAVA</w:t>
      </w:r>
    </w:p>
    <w:p w14:paraId="51B45DDA" w14:textId="77777777" w:rsidR="001E3B02" w:rsidRPr="00E2129C" w:rsidRDefault="001E3B02">
      <w:pPr>
        <w:rPr>
          <w:lang w:val="hr-HR"/>
        </w:rPr>
      </w:pPr>
    </w:p>
    <w:p w14:paraId="0F8156F4" w14:textId="77777777" w:rsidR="001E3B02" w:rsidRPr="00E2129C" w:rsidRDefault="002E62E4">
      <w:pPr>
        <w:rPr>
          <w:lang w:val="hr-HR"/>
        </w:rPr>
      </w:pPr>
      <w:r w:rsidRPr="00E2129C">
        <w:rPr>
          <w:lang w:val="hr-HR"/>
        </w:rPr>
        <w:t>ASTRONOMIJA</w:t>
      </w:r>
      <w:r w:rsidR="00733DC3" w:rsidRPr="00E2129C">
        <w:rPr>
          <w:lang w:val="hr-HR"/>
        </w:rPr>
        <w:t xml:space="preserve"> 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</w:p>
    <w:p w14:paraId="6FF1918D" w14:textId="77777777" w:rsidR="00CB3FEC" w:rsidRPr="00E2129C" w:rsidRDefault="00DD0AA0" w:rsidP="00CB3FEC">
      <w:pPr>
        <w:rPr>
          <w:lang w:val="hr-HR"/>
        </w:rPr>
      </w:pPr>
      <w:r w:rsidRPr="00E2129C">
        <w:rPr>
          <w:lang w:val="hr-HR"/>
        </w:rPr>
        <w:t>NJEMAČKI JEZIK</w:t>
      </w:r>
      <w:r w:rsidR="00465EA9" w:rsidRPr="00E2129C">
        <w:rPr>
          <w:lang w:val="hr-HR"/>
        </w:rPr>
        <w:t xml:space="preserve"> (napredni)</w:t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="00CB3FEC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CB3FEC"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CB3FEC"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</w:p>
    <w:p w14:paraId="2169AFEE" w14:textId="77777777" w:rsidR="00733DC3" w:rsidRPr="00E2129C" w:rsidRDefault="00733DC3" w:rsidP="00CB3FEC">
      <w:pPr>
        <w:rPr>
          <w:lang w:val="hr-HR"/>
        </w:rPr>
      </w:pPr>
      <w:r w:rsidRPr="00E2129C">
        <w:rPr>
          <w:lang w:val="hr-HR"/>
        </w:rPr>
        <w:t>NJEMAČKI JEZIK (DSD – nastavljači)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</w:p>
    <w:p w14:paraId="6E8F11E7" w14:textId="77777777" w:rsidR="00465EA9" w:rsidRPr="00E2129C" w:rsidRDefault="00465EA9" w:rsidP="00CB3FEC">
      <w:pPr>
        <w:rPr>
          <w:lang w:val="hr-HR"/>
        </w:rPr>
      </w:pPr>
      <w:r w:rsidRPr="00E2129C">
        <w:rPr>
          <w:lang w:val="hr-HR"/>
        </w:rPr>
        <w:t>FRANCUS</w:t>
      </w:r>
      <w:r w:rsidR="002E62E4" w:rsidRPr="00E2129C">
        <w:rPr>
          <w:lang w:val="hr-HR"/>
        </w:rPr>
        <w:t>KI JEZIK (početni i napredni)</w:t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863921" w:rsidRPr="00E2129C">
        <w:rPr>
          <w:lang w:val="hr-HR"/>
        </w:rPr>
        <w:t xml:space="preserve"> (70)</w:t>
      </w:r>
    </w:p>
    <w:p w14:paraId="01AEBFF6" w14:textId="77777777" w:rsidR="006D2CAD" w:rsidRPr="00E2129C" w:rsidRDefault="00D46C59" w:rsidP="00CB3FEC">
      <w:pPr>
        <w:rPr>
          <w:lang w:val="hr-HR"/>
        </w:rPr>
      </w:pPr>
      <w:r w:rsidRPr="00E2129C">
        <w:rPr>
          <w:lang w:val="hr-HR"/>
        </w:rPr>
        <w:t>MEDIJSKA KULTURA</w:t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="002E62E4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6D2CAD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  <w:r w:rsidR="00863921" w:rsidRPr="00E2129C">
        <w:rPr>
          <w:lang w:val="hr-HR"/>
        </w:rPr>
        <w:tab/>
      </w:r>
      <w:r w:rsidR="006D2CAD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863921" w:rsidRPr="00E2129C">
        <w:rPr>
          <w:lang w:val="hr-HR"/>
        </w:rPr>
        <w:t xml:space="preserve"> (70)</w:t>
      </w:r>
    </w:p>
    <w:p w14:paraId="2806E95B" w14:textId="77777777" w:rsidR="0096285D" w:rsidRPr="00E2129C" w:rsidRDefault="002E62E4" w:rsidP="00CB3FEC">
      <w:pPr>
        <w:rPr>
          <w:lang w:val="hr-HR"/>
        </w:rPr>
      </w:pPr>
      <w:r w:rsidRPr="00E2129C">
        <w:rPr>
          <w:lang w:val="hr-HR"/>
        </w:rPr>
        <w:t>LIKOVNO OBLIKOVANJE</w:t>
      </w:r>
      <w:r w:rsidRPr="00E2129C">
        <w:rPr>
          <w:lang w:val="hr-HR"/>
        </w:rPr>
        <w:tab/>
      </w:r>
      <w:r w:rsidR="00137498" w:rsidRPr="00E2129C">
        <w:rPr>
          <w:lang w:val="hr-HR"/>
        </w:rPr>
        <w:t>MATERIJALA</w:t>
      </w:r>
      <w:r w:rsidRPr="00E2129C">
        <w:rPr>
          <w:lang w:val="hr-HR"/>
        </w:rPr>
        <w:tab/>
      </w:r>
      <w:r w:rsidR="00611B64" w:rsidRPr="00E2129C">
        <w:rPr>
          <w:lang w:val="hr-HR"/>
        </w:rPr>
        <w:t>2</w:t>
      </w:r>
      <w:r w:rsidR="00F04913" w:rsidRPr="00E2129C">
        <w:rPr>
          <w:lang w:val="hr-HR"/>
        </w:rPr>
        <w:t xml:space="preserve"> (70)</w:t>
      </w:r>
      <w:r w:rsidR="00F04913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F04913" w:rsidRPr="00E2129C">
        <w:rPr>
          <w:lang w:val="hr-HR"/>
        </w:rPr>
        <w:t xml:space="preserve"> (70)</w:t>
      </w:r>
      <w:r w:rsidR="00F04913" w:rsidRPr="00E2129C">
        <w:rPr>
          <w:lang w:val="hr-HR"/>
        </w:rPr>
        <w:tab/>
      </w:r>
      <w:r w:rsidR="00611B64" w:rsidRPr="00E2129C">
        <w:rPr>
          <w:lang w:val="hr-HR"/>
        </w:rPr>
        <w:tab/>
        <w:t>2</w:t>
      </w:r>
      <w:r w:rsidR="00F04913" w:rsidRPr="00E2129C">
        <w:rPr>
          <w:lang w:val="hr-HR"/>
        </w:rPr>
        <w:t xml:space="preserve"> (70)</w:t>
      </w:r>
    </w:p>
    <w:p w14:paraId="2C330940" w14:textId="77777777" w:rsidR="001E3B02" w:rsidRPr="00E2129C" w:rsidRDefault="001E3B02">
      <w:pPr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268"/>
      </w:tblGrid>
      <w:tr w:rsidR="003B6823" w:rsidRPr="00E2129C" w14:paraId="7845EB51" w14:textId="77777777" w:rsidTr="0080058E">
        <w:tc>
          <w:tcPr>
            <w:tcW w:w="675" w:type="dxa"/>
            <w:shd w:val="clear" w:color="auto" w:fill="auto"/>
          </w:tcPr>
          <w:p w14:paraId="3CF6A7C7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a</w:t>
            </w:r>
          </w:p>
        </w:tc>
        <w:tc>
          <w:tcPr>
            <w:tcW w:w="426" w:type="dxa"/>
            <w:shd w:val="clear" w:color="auto" w:fill="auto"/>
          </w:tcPr>
          <w:p w14:paraId="5D8F5ABA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F987ED0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3B6823" w:rsidRPr="00E2129C" w14:paraId="362C31FB" w14:textId="77777777" w:rsidTr="0080058E">
        <w:tc>
          <w:tcPr>
            <w:tcW w:w="675" w:type="dxa"/>
            <w:shd w:val="clear" w:color="auto" w:fill="auto"/>
          </w:tcPr>
          <w:p w14:paraId="2D618900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b</w:t>
            </w:r>
          </w:p>
        </w:tc>
        <w:tc>
          <w:tcPr>
            <w:tcW w:w="426" w:type="dxa"/>
            <w:shd w:val="clear" w:color="auto" w:fill="auto"/>
          </w:tcPr>
          <w:p w14:paraId="11D1812C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D5522FE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3B6823" w:rsidRPr="00E2129C" w14:paraId="2FF3FE14" w14:textId="77777777" w:rsidTr="0080058E">
        <w:tc>
          <w:tcPr>
            <w:tcW w:w="675" w:type="dxa"/>
            <w:shd w:val="clear" w:color="auto" w:fill="auto"/>
          </w:tcPr>
          <w:p w14:paraId="58863D81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c</w:t>
            </w:r>
          </w:p>
        </w:tc>
        <w:tc>
          <w:tcPr>
            <w:tcW w:w="426" w:type="dxa"/>
            <w:shd w:val="clear" w:color="auto" w:fill="auto"/>
          </w:tcPr>
          <w:p w14:paraId="30F2571B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C046718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3B6823" w:rsidRPr="00E2129C" w14:paraId="029DD798" w14:textId="77777777" w:rsidTr="0080058E">
        <w:tc>
          <w:tcPr>
            <w:tcW w:w="675" w:type="dxa"/>
            <w:shd w:val="clear" w:color="auto" w:fill="auto"/>
          </w:tcPr>
          <w:p w14:paraId="3E67107E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d</w:t>
            </w:r>
          </w:p>
        </w:tc>
        <w:tc>
          <w:tcPr>
            <w:tcW w:w="426" w:type="dxa"/>
            <w:shd w:val="clear" w:color="auto" w:fill="auto"/>
          </w:tcPr>
          <w:p w14:paraId="12F099B4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3453F65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A PROGRAM</w:t>
            </w:r>
          </w:p>
        </w:tc>
      </w:tr>
      <w:tr w:rsidR="003B6823" w:rsidRPr="00E2129C" w14:paraId="0200CFEB" w14:textId="77777777" w:rsidTr="0080058E">
        <w:tc>
          <w:tcPr>
            <w:tcW w:w="675" w:type="dxa"/>
            <w:shd w:val="clear" w:color="auto" w:fill="auto"/>
          </w:tcPr>
          <w:p w14:paraId="7C6483C9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e</w:t>
            </w:r>
          </w:p>
        </w:tc>
        <w:tc>
          <w:tcPr>
            <w:tcW w:w="426" w:type="dxa"/>
            <w:shd w:val="clear" w:color="auto" w:fill="auto"/>
          </w:tcPr>
          <w:p w14:paraId="37209E3F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7963BAC3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C PROGRAM</w:t>
            </w:r>
          </w:p>
        </w:tc>
      </w:tr>
      <w:tr w:rsidR="003B6823" w:rsidRPr="00E2129C" w14:paraId="35D786D5" w14:textId="77777777" w:rsidTr="0080058E">
        <w:tc>
          <w:tcPr>
            <w:tcW w:w="675" w:type="dxa"/>
            <w:shd w:val="clear" w:color="auto" w:fill="auto"/>
          </w:tcPr>
          <w:p w14:paraId="74350E42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f</w:t>
            </w:r>
          </w:p>
        </w:tc>
        <w:tc>
          <w:tcPr>
            <w:tcW w:w="426" w:type="dxa"/>
            <w:shd w:val="clear" w:color="auto" w:fill="auto"/>
          </w:tcPr>
          <w:p w14:paraId="3270FA68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3433F13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3B6823" w:rsidRPr="00E2129C" w14:paraId="124D9677" w14:textId="77777777" w:rsidTr="0080058E">
        <w:tc>
          <w:tcPr>
            <w:tcW w:w="675" w:type="dxa"/>
            <w:shd w:val="clear" w:color="auto" w:fill="auto"/>
          </w:tcPr>
          <w:p w14:paraId="285C656F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g</w:t>
            </w:r>
          </w:p>
        </w:tc>
        <w:tc>
          <w:tcPr>
            <w:tcW w:w="426" w:type="dxa"/>
            <w:shd w:val="clear" w:color="auto" w:fill="auto"/>
          </w:tcPr>
          <w:p w14:paraId="7BAC14CF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13A73FF7" w14:textId="77777777" w:rsidR="00BF797D" w:rsidRPr="00E2129C" w:rsidRDefault="00BF797D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3B6823" w:rsidRPr="00E2129C" w14:paraId="58707684" w14:textId="77777777" w:rsidTr="0080058E">
        <w:tc>
          <w:tcPr>
            <w:tcW w:w="675" w:type="dxa"/>
            <w:shd w:val="clear" w:color="auto" w:fill="auto"/>
          </w:tcPr>
          <w:p w14:paraId="4591FB64" w14:textId="77777777" w:rsidR="00BF797D" w:rsidRPr="00E2129C" w:rsidRDefault="00BF797D" w:rsidP="00BF797D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2. h</w:t>
            </w:r>
          </w:p>
        </w:tc>
        <w:tc>
          <w:tcPr>
            <w:tcW w:w="426" w:type="dxa"/>
            <w:shd w:val="clear" w:color="auto" w:fill="auto"/>
          </w:tcPr>
          <w:p w14:paraId="0C6612F5" w14:textId="77777777" w:rsidR="00BF797D" w:rsidRPr="00E2129C" w:rsidRDefault="00BF797D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42F1FC7F" w14:textId="77777777" w:rsidR="00BF797D" w:rsidRPr="00E2129C" w:rsidRDefault="00137498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</w:t>
            </w:r>
            <w:r w:rsidR="00BF797D" w:rsidRPr="00E2129C">
              <w:rPr>
                <w:szCs w:val="24"/>
                <w:lang w:val="hr-HR"/>
              </w:rPr>
              <w:t xml:space="preserve"> PROGRAM</w:t>
            </w:r>
          </w:p>
        </w:tc>
      </w:tr>
    </w:tbl>
    <w:p w14:paraId="6D7F92BF" w14:textId="77777777" w:rsidR="00DD0AA0" w:rsidRPr="00E2129C" w:rsidRDefault="00DD0AA0">
      <w:pPr>
        <w:rPr>
          <w:lang w:val="hr-HR"/>
        </w:rPr>
      </w:pPr>
    </w:p>
    <w:p w14:paraId="522D9FB3" w14:textId="77777777" w:rsidR="00DD0AA0" w:rsidRPr="00E2129C" w:rsidRDefault="00DD0AA0" w:rsidP="00BE43C3">
      <w:pPr>
        <w:jc w:val="center"/>
        <w:rPr>
          <w:b/>
          <w:sz w:val="28"/>
          <w:szCs w:val="28"/>
          <w:lang w:val="hr-HR"/>
        </w:rPr>
      </w:pPr>
    </w:p>
    <w:p w14:paraId="3B5468AD" w14:textId="77777777" w:rsidR="00733DC3" w:rsidRPr="00E2129C" w:rsidRDefault="00733DC3" w:rsidP="00BE43C3">
      <w:pPr>
        <w:jc w:val="center"/>
        <w:rPr>
          <w:b/>
          <w:sz w:val="28"/>
          <w:szCs w:val="28"/>
          <w:lang w:val="hr-HR"/>
        </w:rPr>
      </w:pPr>
    </w:p>
    <w:p w14:paraId="304075BD" w14:textId="77777777" w:rsidR="00EC7BD6" w:rsidRPr="00E2129C" w:rsidRDefault="00EC7BD6" w:rsidP="00BE43C3">
      <w:pPr>
        <w:jc w:val="center"/>
        <w:rPr>
          <w:b/>
          <w:sz w:val="28"/>
          <w:szCs w:val="28"/>
          <w:lang w:val="hr-HR"/>
        </w:rPr>
      </w:pPr>
    </w:p>
    <w:p w14:paraId="33F192AD" w14:textId="77777777" w:rsidR="001E3B02" w:rsidRPr="00E2129C" w:rsidRDefault="00840BAF" w:rsidP="00840BAF">
      <w:pPr>
        <w:rPr>
          <w:b/>
          <w:lang w:val="hr-HR"/>
        </w:rPr>
      </w:pPr>
      <w:r>
        <w:rPr>
          <w:b/>
          <w:lang w:val="hr-HR"/>
        </w:rPr>
        <w:lastRenderedPageBreak/>
        <w:t xml:space="preserve">3. </w:t>
      </w:r>
      <w:r w:rsidR="001E3B02" w:rsidRPr="00E2129C">
        <w:rPr>
          <w:b/>
          <w:lang w:val="hr-HR"/>
        </w:rPr>
        <w:t>RAZRED</w:t>
      </w:r>
    </w:p>
    <w:p w14:paraId="5594C778" w14:textId="77777777" w:rsidR="001E3B02" w:rsidRPr="00E2129C" w:rsidRDefault="001E3B02">
      <w:pPr>
        <w:jc w:val="center"/>
        <w:rPr>
          <w:b/>
          <w:lang w:val="hr-HR"/>
        </w:rPr>
      </w:pPr>
    </w:p>
    <w:p w14:paraId="47B53184" w14:textId="77777777" w:rsidR="001E3B02" w:rsidRPr="00E2129C" w:rsidRDefault="001E3B02">
      <w:pPr>
        <w:rPr>
          <w:lang w:val="hr-HR"/>
        </w:rPr>
      </w:pP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lang w:val="hr-HR"/>
        </w:rPr>
        <w:t>"A" PROGRAM</w:t>
      </w:r>
    </w:p>
    <w:p w14:paraId="0D397683" w14:textId="5F0DD9F3" w:rsidR="001E3B02" w:rsidRPr="00E2129C" w:rsidRDefault="000D5A5D">
      <w:pPr>
        <w:rPr>
          <w:lang w:val="hr-HR"/>
        </w:rPr>
      </w:pPr>
      <w:r w:rsidRPr="00E2129C">
        <w:rPr>
          <w:lang w:val="hr-HR"/>
        </w:rPr>
        <w:t>PRIRODOSLOVNO</w:t>
      </w:r>
      <w:r w:rsidR="00FA3899">
        <w:rPr>
          <w:lang w:val="hr-HR"/>
        </w:rPr>
        <w:t>-</w:t>
      </w:r>
      <w:r w:rsidRPr="00E2129C">
        <w:rPr>
          <w:lang w:val="hr-HR"/>
        </w:rPr>
        <w:t>MATEMATIČKI PROGRAM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"B" PROGRAM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"C" PROGRAM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</w:p>
    <w:p w14:paraId="70844618" w14:textId="77777777" w:rsidR="001E3B02" w:rsidRPr="00E2129C" w:rsidRDefault="001E3B02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b/>
          <w:lang w:val="hr-HR"/>
        </w:rPr>
        <w:t>PREDMET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BROJ SATI</w:t>
      </w:r>
    </w:p>
    <w:p w14:paraId="1D820400" w14:textId="77777777" w:rsidR="001E3B02" w:rsidRPr="00E2129C" w:rsidRDefault="00C15D34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tjedni (godišnji) broj sati</w:t>
      </w:r>
      <w:r w:rsidRPr="00E2129C">
        <w:rPr>
          <w:lang w:val="hr-HR"/>
        </w:rPr>
        <w:tab/>
      </w:r>
    </w:p>
    <w:p w14:paraId="1FE04274" w14:textId="77777777" w:rsidR="001E3B02" w:rsidRPr="00E2129C" w:rsidRDefault="001E3B02">
      <w:pPr>
        <w:rPr>
          <w:lang w:val="hr-HR"/>
        </w:rPr>
      </w:pP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</w:p>
    <w:p w14:paraId="7962166F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"A"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"B"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"C"</w:t>
      </w:r>
    </w:p>
    <w:p w14:paraId="4303864D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1. </w:t>
      </w:r>
      <w:r w:rsidRPr="00E2129C">
        <w:rPr>
          <w:lang w:val="hr-HR"/>
        </w:rPr>
        <w:tab/>
        <w:t>HRVATSKI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(140)</w:t>
      </w:r>
      <w:r w:rsidR="001E3B02" w:rsidRPr="00E2129C">
        <w:rPr>
          <w:lang w:val="hr-HR"/>
        </w:rPr>
        <w:t xml:space="preserve">  </w:t>
      </w:r>
    </w:p>
    <w:p w14:paraId="79441A0D" w14:textId="316F1E4A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2. </w:t>
      </w:r>
      <w:r w:rsidRPr="00E2129C">
        <w:rPr>
          <w:lang w:val="hr-HR"/>
        </w:rPr>
        <w:tab/>
        <w:t>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 xml:space="preserve">     </w:t>
      </w:r>
    </w:p>
    <w:p w14:paraId="44A85C02" w14:textId="0EE9BCA6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3. </w:t>
      </w:r>
      <w:r w:rsidRPr="00E2129C">
        <w:rPr>
          <w:lang w:val="hr-HR"/>
        </w:rPr>
        <w:tab/>
        <w:t>II. STRANI JEZIK</w:t>
      </w:r>
      <w:r w:rsidR="00C15D34" w:rsidRPr="00E2129C">
        <w:rPr>
          <w:lang w:val="hr-HR"/>
        </w:rPr>
        <w:tab/>
      </w:r>
      <w:r w:rsidR="00C15D34" w:rsidRPr="00E2129C">
        <w:rPr>
          <w:lang w:val="hr-HR"/>
        </w:rPr>
        <w:tab/>
      </w:r>
      <w:r w:rsidR="00C15D34" w:rsidRPr="00E2129C">
        <w:rPr>
          <w:lang w:val="hr-HR"/>
        </w:rPr>
        <w:tab/>
      </w:r>
      <w:r w:rsidR="00C15D34" w:rsidRPr="00E2129C">
        <w:rPr>
          <w:lang w:val="hr-HR"/>
        </w:rPr>
        <w:tab/>
      </w:r>
      <w:r w:rsidRPr="00E2129C">
        <w:rPr>
          <w:lang w:val="hr-HR"/>
        </w:rPr>
        <w:t>2</w:t>
      </w:r>
      <w:r w:rsidR="00C15D34" w:rsidRPr="00E2129C">
        <w:rPr>
          <w:lang w:val="hr-HR"/>
        </w:rPr>
        <w:t xml:space="preserve"> (70)</w:t>
      </w:r>
      <w:r w:rsidR="00C15D34" w:rsidRPr="00E2129C">
        <w:rPr>
          <w:lang w:val="hr-HR"/>
        </w:rPr>
        <w:tab/>
      </w:r>
      <w:r w:rsidRPr="00E2129C">
        <w:rPr>
          <w:lang w:val="hr-HR"/>
        </w:rPr>
        <w:tab/>
      </w:r>
      <w:r w:rsidR="00C15D34" w:rsidRPr="00E2129C">
        <w:rPr>
          <w:lang w:val="hr-HR"/>
        </w:rPr>
        <w:t xml:space="preserve"> </w:t>
      </w:r>
      <w:r w:rsidRPr="00E2129C">
        <w:rPr>
          <w:lang w:val="hr-HR"/>
        </w:rPr>
        <w:t>/</w:t>
      </w:r>
      <w:r w:rsidR="00C15D34" w:rsidRPr="00E2129C">
        <w:rPr>
          <w:lang w:val="hr-HR"/>
        </w:rPr>
        <w:t xml:space="preserve"> (/)</w:t>
      </w:r>
      <w:r w:rsidRPr="00E2129C">
        <w:rPr>
          <w:lang w:val="hr-HR"/>
        </w:rPr>
        <w:t xml:space="preserve"> </w:t>
      </w:r>
      <w:r w:rsidR="00C15D34" w:rsidRPr="00E2129C">
        <w:rPr>
          <w:lang w:val="hr-HR"/>
        </w:rPr>
        <w:tab/>
      </w:r>
      <w:r w:rsidRPr="00E2129C">
        <w:rPr>
          <w:lang w:val="hr-HR"/>
        </w:rPr>
        <w:t xml:space="preserve">  </w:t>
      </w:r>
      <w:r w:rsidRPr="00E2129C">
        <w:rPr>
          <w:lang w:val="hr-HR"/>
        </w:rPr>
        <w:tab/>
        <w:t xml:space="preserve"> /</w:t>
      </w:r>
      <w:r w:rsidR="00C15D34" w:rsidRPr="00E2129C">
        <w:rPr>
          <w:lang w:val="hr-HR"/>
        </w:rPr>
        <w:t xml:space="preserve"> (/)</w:t>
      </w:r>
      <w:r w:rsidRPr="00E2129C">
        <w:rPr>
          <w:lang w:val="hr-HR"/>
        </w:rPr>
        <w:t xml:space="preserve"> </w:t>
      </w:r>
    </w:p>
    <w:p w14:paraId="09DE992A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4. </w:t>
      </w:r>
      <w:r w:rsidRPr="00E2129C">
        <w:rPr>
          <w:lang w:val="hr-HR"/>
        </w:rPr>
        <w:tab/>
        <w:t>PSIHOLOGIJA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1</w:t>
      </w:r>
      <w:r w:rsidRPr="00E2129C">
        <w:rPr>
          <w:lang w:val="hr-HR"/>
        </w:rPr>
        <w:t xml:space="preserve"> (35)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 xml:space="preserve"> </w:t>
      </w:r>
    </w:p>
    <w:p w14:paraId="3BA68AF8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5. </w:t>
      </w:r>
      <w:r w:rsidRPr="00E2129C">
        <w:rPr>
          <w:lang w:val="hr-HR"/>
        </w:rPr>
        <w:tab/>
        <w:t>LOGIKA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1</w:t>
      </w:r>
      <w:r w:rsidRPr="00E2129C">
        <w:rPr>
          <w:lang w:val="hr-HR"/>
        </w:rPr>
        <w:t xml:space="preserve"> (35)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 xml:space="preserve"> </w:t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</w:p>
    <w:p w14:paraId="7F2E1419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6. </w:t>
      </w:r>
      <w:r w:rsidRPr="00E2129C">
        <w:rPr>
          <w:lang w:val="hr-HR"/>
        </w:rPr>
        <w:tab/>
        <w:t>SOCIOLOGIJA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1</w:t>
      </w:r>
      <w:r w:rsidRPr="00E2129C">
        <w:rPr>
          <w:lang w:val="hr-HR"/>
        </w:rPr>
        <w:t xml:space="preserve"> (35)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1</w:t>
      </w:r>
      <w:r w:rsidRPr="00E2129C">
        <w:rPr>
          <w:lang w:val="hr-HR"/>
        </w:rPr>
        <w:t xml:space="preserve"> (35)</w:t>
      </w:r>
      <w:r w:rsidR="001E3B02" w:rsidRPr="00E2129C">
        <w:rPr>
          <w:lang w:val="hr-HR"/>
        </w:rPr>
        <w:t xml:space="preserve">     </w:t>
      </w:r>
    </w:p>
    <w:p w14:paraId="25C5F247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7. </w:t>
      </w:r>
      <w:r w:rsidRPr="00E2129C">
        <w:rPr>
          <w:lang w:val="hr-HR"/>
        </w:rPr>
        <w:tab/>
        <w:t>POVIJEST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</w:t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  </w:t>
      </w:r>
    </w:p>
    <w:p w14:paraId="35EC568D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8. </w:t>
      </w:r>
      <w:r w:rsidRPr="00E2129C">
        <w:rPr>
          <w:lang w:val="hr-HR"/>
        </w:rPr>
        <w:tab/>
        <w:t>GEOGRAFIJA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 xml:space="preserve">2 </w:t>
      </w:r>
      <w:r w:rsidRPr="00E2129C">
        <w:rPr>
          <w:lang w:val="hr-HR"/>
        </w:rPr>
        <w:t>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</w:p>
    <w:p w14:paraId="46C12102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  9. </w:t>
      </w:r>
      <w:r w:rsidRPr="00E2129C">
        <w:rPr>
          <w:lang w:val="hr-HR"/>
        </w:rPr>
        <w:tab/>
        <w:t>MATEMATIKA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5</w:t>
      </w:r>
      <w:r w:rsidRPr="00E2129C">
        <w:rPr>
          <w:lang w:val="hr-HR"/>
        </w:rPr>
        <w:t xml:space="preserve"> (175)</w:t>
      </w:r>
      <w:r w:rsidR="001E3B02" w:rsidRPr="00E2129C">
        <w:rPr>
          <w:lang w:val="hr-HR"/>
        </w:rPr>
        <w:tab/>
        <w:t xml:space="preserve"> 6</w:t>
      </w:r>
      <w:r w:rsidRPr="00E2129C">
        <w:rPr>
          <w:lang w:val="hr-HR"/>
        </w:rPr>
        <w:t xml:space="preserve"> (210)</w:t>
      </w:r>
      <w:r w:rsidR="001E3B02" w:rsidRPr="00E2129C">
        <w:rPr>
          <w:lang w:val="hr-HR"/>
        </w:rPr>
        <w:t xml:space="preserve">   </w:t>
      </w:r>
      <w:r w:rsidR="001E3B02" w:rsidRPr="00E2129C">
        <w:rPr>
          <w:lang w:val="hr-HR"/>
        </w:rPr>
        <w:tab/>
        <w:t xml:space="preserve"> 7</w:t>
      </w:r>
      <w:r w:rsidRPr="00E2129C">
        <w:rPr>
          <w:lang w:val="hr-HR"/>
        </w:rPr>
        <w:t xml:space="preserve"> (245)</w:t>
      </w:r>
      <w:r w:rsidR="001E3B02" w:rsidRPr="00E2129C">
        <w:rPr>
          <w:lang w:val="hr-HR"/>
        </w:rPr>
        <w:t xml:space="preserve"> </w:t>
      </w:r>
    </w:p>
    <w:p w14:paraId="7A1C35FF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10. </w:t>
      </w:r>
      <w:r w:rsidRPr="00E2129C">
        <w:rPr>
          <w:lang w:val="hr-HR"/>
        </w:rPr>
        <w:tab/>
        <w:t>FIZIKA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ab/>
        <w:t xml:space="preserve"> 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3</w:t>
      </w:r>
      <w:r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 xml:space="preserve"> </w:t>
      </w:r>
    </w:p>
    <w:p w14:paraId="27506389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11. </w:t>
      </w:r>
      <w:r w:rsidRPr="00E2129C">
        <w:rPr>
          <w:lang w:val="hr-HR"/>
        </w:rPr>
        <w:tab/>
        <w:t>KEMIJA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2</w:t>
      </w:r>
      <w:r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</w:t>
      </w:r>
    </w:p>
    <w:p w14:paraId="520747D3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>12.</w:t>
      </w:r>
      <w:r w:rsidRPr="00E2129C">
        <w:rPr>
          <w:lang w:val="hr-HR"/>
        </w:rPr>
        <w:tab/>
        <w:t>BIOLOGIJA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="001D4BAF" w:rsidRPr="00E2129C">
        <w:rPr>
          <w:lang w:val="hr-HR"/>
        </w:rPr>
        <w:t xml:space="preserve"> (70)</w:t>
      </w:r>
      <w:r w:rsidR="001D4BAF"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2</w:t>
      </w:r>
      <w:r w:rsidR="001D4BAF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2</w:t>
      </w:r>
      <w:r w:rsidR="001D4BAF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</w:t>
      </w:r>
    </w:p>
    <w:p w14:paraId="7C5B474F" w14:textId="77777777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13. </w:t>
      </w:r>
      <w:r w:rsidRPr="00E2129C">
        <w:rPr>
          <w:lang w:val="hr-HR"/>
        </w:rPr>
        <w:tab/>
        <w:t>INFORMATIKA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 xml:space="preserve">2 </w:t>
      </w:r>
      <w:r w:rsidR="001D4BAF" w:rsidRPr="00E2129C">
        <w:rPr>
          <w:lang w:val="hr-HR"/>
        </w:rPr>
        <w:t>(70)</w:t>
      </w:r>
      <w:r w:rsidR="001D4BAF"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3</w:t>
      </w:r>
      <w:r w:rsidR="001D4BAF" w:rsidRPr="00E2129C">
        <w:rPr>
          <w:lang w:val="hr-HR"/>
        </w:rPr>
        <w:t xml:space="preserve"> (105)</w:t>
      </w:r>
      <w:r w:rsidR="001E3B02" w:rsidRPr="00E2129C">
        <w:rPr>
          <w:lang w:val="hr-HR"/>
        </w:rPr>
        <w:t xml:space="preserve">   </w:t>
      </w:r>
      <w:r w:rsidR="001E3B02" w:rsidRPr="00E2129C">
        <w:rPr>
          <w:lang w:val="hr-HR"/>
        </w:rPr>
        <w:tab/>
        <w:t xml:space="preserve"> 2</w:t>
      </w:r>
      <w:r w:rsidR="001D4BAF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</w:t>
      </w:r>
    </w:p>
    <w:p w14:paraId="54CBA3D9" w14:textId="1843C72E" w:rsidR="001E3B02" w:rsidRPr="00E2129C" w:rsidRDefault="00C15D34">
      <w:pPr>
        <w:rPr>
          <w:lang w:val="hr-HR"/>
        </w:rPr>
      </w:pPr>
      <w:r w:rsidRPr="00E2129C">
        <w:rPr>
          <w:lang w:val="hr-HR"/>
        </w:rPr>
        <w:t xml:space="preserve">14. </w:t>
      </w:r>
      <w:r w:rsidRPr="00E2129C">
        <w:rPr>
          <w:lang w:val="hr-HR"/>
        </w:rPr>
        <w:tab/>
        <w:t>TZK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="001D4BAF" w:rsidRPr="00E2129C">
        <w:rPr>
          <w:lang w:val="hr-HR"/>
        </w:rPr>
        <w:t xml:space="preserve"> (70)</w:t>
      </w:r>
      <w:r w:rsidR="001D4BAF"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2</w:t>
      </w:r>
      <w:r w:rsidR="001D4BAF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 </w:t>
      </w:r>
      <w:r w:rsidR="001E3B02" w:rsidRPr="00E2129C">
        <w:rPr>
          <w:lang w:val="hr-HR"/>
        </w:rPr>
        <w:tab/>
        <w:t xml:space="preserve"> 2</w:t>
      </w:r>
      <w:r w:rsidR="001D4BAF" w:rsidRPr="00E2129C">
        <w:rPr>
          <w:lang w:val="hr-HR"/>
        </w:rPr>
        <w:t xml:space="preserve"> (70)</w:t>
      </w:r>
      <w:r w:rsidR="001E3B02" w:rsidRPr="00E2129C">
        <w:rPr>
          <w:lang w:val="hr-HR"/>
        </w:rPr>
        <w:t xml:space="preserve"> </w:t>
      </w:r>
    </w:p>
    <w:p w14:paraId="2359A94E" w14:textId="77777777" w:rsidR="001E3B02" w:rsidRPr="00E2129C" w:rsidRDefault="001E3B02">
      <w:pPr>
        <w:rPr>
          <w:lang w:val="hr-HR"/>
        </w:rPr>
      </w:pPr>
    </w:p>
    <w:p w14:paraId="41C0D746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IZBORNA NASTAVA</w:t>
      </w:r>
    </w:p>
    <w:p w14:paraId="1E0F6C47" w14:textId="77777777" w:rsidR="001E3B02" w:rsidRPr="00E2129C" w:rsidRDefault="001E3B02">
      <w:pPr>
        <w:rPr>
          <w:lang w:val="hr-HR"/>
        </w:rPr>
      </w:pPr>
    </w:p>
    <w:p w14:paraId="50B99D15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VJERONAUK </w:t>
      </w:r>
      <w:smartTag w:uri="urn:schemas-microsoft-com:office:smarttags" w:element="stockticker">
        <w:r w:rsidRPr="00E2129C">
          <w:rPr>
            <w:lang w:val="hr-HR"/>
          </w:rPr>
          <w:t>ILI</w:t>
        </w:r>
      </w:smartTag>
      <w:r w:rsidR="001D4BAF" w:rsidRPr="00E2129C">
        <w:rPr>
          <w:lang w:val="hr-HR"/>
        </w:rPr>
        <w:t xml:space="preserve"> ETIKA</w:t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Pr="00E2129C">
        <w:rPr>
          <w:lang w:val="hr-HR"/>
        </w:rPr>
        <w:t>1</w:t>
      </w:r>
      <w:r w:rsidR="001D4BAF" w:rsidRPr="00E2129C">
        <w:rPr>
          <w:lang w:val="hr-HR"/>
        </w:rPr>
        <w:t>(35)</w:t>
      </w:r>
      <w:r w:rsidR="001D4BAF" w:rsidRPr="00E2129C">
        <w:rPr>
          <w:lang w:val="hr-HR"/>
        </w:rPr>
        <w:tab/>
      </w:r>
      <w:r w:rsidRPr="00E2129C">
        <w:rPr>
          <w:lang w:val="hr-HR"/>
        </w:rPr>
        <w:tab/>
        <w:t xml:space="preserve"> 1</w:t>
      </w:r>
      <w:r w:rsidR="001D4BAF" w:rsidRPr="00E2129C">
        <w:rPr>
          <w:lang w:val="hr-HR"/>
        </w:rPr>
        <w:t xml:space="preserve"> (35)</w:t>
      </w:r>
      <w:r w:rsidRPr="00E2129C">
        <w:rPr>
          <w:lang w:val="hr-HR"/>
        </w:rPr>
        <w:t xml:space="preserve">  </w:t>
      </w:r>
      <w:r w:rsidRPr="00E2129C">
        <w:rPr>
          <w:lang w:val="hr-HR"/>
        </w:rPr>
        <w:tab/>
        <w:t xml:space="preserve"> 1</w:t>
      </w:r>
      <w:r w:rsidR="001D4BAF" w:rsidRPr="00E2129C">
        <w:rPr>
          <w:lang w:val="hr-HR"/>
        </w:rPr>
        <w:t xml:space="preserve"> (35)</w:t>
      </w:r>
    </w:p>
    <w:p w14:paraId="7BCC1ECB" w14:textId="77777777" w:rsidR="0063437E" w:rsidRPr="00E2129C" w:rsidRDefault="0063437E" w:rsidP="0063437E">
      <w:pPr>
        <w:rPr>
          <w:lang w:val="hr-HR"/>
        </w:rPr>
      </w:pPr>
    </w:p>
    <w:p w14:paraId="60C64EBA" w14:textId="77777777" w:rsidR="0063437E" w:rsidRPr="00E2129C" w:rsidRDefault="0063437E" w:rsidP="0063437E">
      <w:pPr>
        <w:rPr>
          <w:lang w:val="hr-HR"/>
        </w:rPr>
      </w:pPr>
      <w:r w:rsidRPr="00E2129C">
        <w:rPr>
          <w:lang w:val="hr-HR"/>
        </w:rPr>
        <w:t>FAKULTATIVNA NASTAVA</w:t>
      </w:r>
    </w:p>
    <w:p w14:paraId="32C70E83" w14:textId="77777777" w:rsidR="0063437E" w:rsidRPr="00E2129C" w:rsidRDefault="0063437E" w:rsidP="0063437E">
      <w:pPr>
        <w:rPr>
          <w:lang w:val="hr-HR"/>
        </w:rPr>
      </w:pPr>
    </w:p>
    <w:p w14:paraId="1984825F" w14:textId="77777777" w:rsidR="00DD0AA0" w:rsidRPr="00E2129C" w:rsidRDefault="001D4BAF" w:rsidP="0063437E">
      <w:pPr>
        <w:rPr>
          <w:lang w:val="hr-HR"/>
        </w:rPr>
      </w:pPr>
      <w:r w:rsidRPr="00E2129C">
        <w:rPr>
          <w:lang w:val="hr-HR"/>
        </w:rPr>
        <w:t xml:space="preserve">ASTRONOMIJA </w:t>
      </w:r>
      <w:r w:rsidR="00047FF0" w:rsidRPr="00E2129C">
        <w:rPr>
          <w:lang w:val="hr-HR"/>
        </w:rPr>
        <w:t>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DD0AA0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DD0AA0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</w:p>
    <w:p w14:paraId="0B8A34A1" w14:textId="77777777" w:rsidR="00744E2E" w:rsidRPr="00E2129C" w:rsidRDefault="001D4BAF" w:rsidP="0063437E">
      <w:pPr>
        <w:rPr>
          <w:lang w:val="hr-HR"/>
        </w:rPr>
      </w:pPr>
      <w:r w:rsidRPr="00E2129C">
        <w:rPr>
          <w:lang w:val="hr-HR"/>
        </w:rPr>
        <w:t>NJEMAČKI JEZIK</w:t>
      </w:r>
      <w:r w:rsidR="00047FF0" w:rsidRPr="00E2129C">
        <w:rPr>
          <w:lang w:val="hr-HR"/>
        </w:rPr>
        <w:t xml:space="preserve"> (napredni)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744E2E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744E2E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744E2E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</w:p>
    <w:p w14:paraId="5011CE38" w14:textId="77777777" w:rsidR="007E49D9" w:rsidRPr="00E2129C" w:rsidRDefault="007E49D9" w:rsidP="0063437E">
      <w:pPr>
        <w:rPr>
          <w:lang w:val="hr-HR"/>
        </w:rPr>
      </w:pPr>
      <w:r w:rsidRPr="00E2129C">
        <w:rPr>
          <w:lang w:val="hr-HR"/>
        </w:rPr>
        <w:t>NJEMAČKI JEZIK (DSD II)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(70)</w:t>
      </w:r>
    </w:p>
    <w:p w14:paraId="562109FE" w14:textId="77777777" w:rsidR="00800F47" w:rsidRPr="00E2129C" w:rsidRDefault="001D4BAF" w:rsidP="0063437E">
      <w:pPr>
        <w:rPr>
          <w:lang w:val="hr-HR"/>
        </w:rPr>
      </w:pPr>
      <w:r w:rsidRPr="00E2129C">
        <w:rPr>
          <w:lang w:val="hr-HR"/>
        </w:rPr>
        <w:t>FRANCUSKI JEZIK</w:t>
      </w:r>
      <w:r w:rsidRPr="00E2129C">
        <w:rPr>
          <w:lang w:val="hr-HR"/>
        </w:rPr>
        <w:tab/>
      </w:r>
      <w:r w:rsidR="00047FF0" w:rsidRPr="00E2129C">
        <w:rPr>
          <w:lang w:val="hr-HR"/>
        </w:rPr>
        <w:t xml:space="preserve"> 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800F47" w:rsidRPr="00E2129C">
        <w:rPr>
          <w:lang w:val="hr-HR"/>
        </w:rPr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800F47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  <w:r w:rsidRPr="00E2129C">
        <w:rPr>
          <w:lang w:val="hr-HR"/>
        </w:rPr>
        <w:tab/>
      </w:r>
      <w:r w:rsidR="00800F47" w:rsidRPr="00E2129C">
        <w:rPr>
          <w:lang w:val="hr-HR"/>
        </w:rPr>
        <w:tab/>
        <w:t>2</w:t>
      </w:r>
      <w:r w:rsidRPr="00E2129C">
        <w:rPr>
          <w:lang w:val="hr-HR"/>
        </w:rPr>
        <w:t xml:space="preserve"> (70)</w:t>
      </w:r>
    </w:p>
    <w:p w14:paraId="4C893255" w14:textId="77777777" w:rsidR="00800F47" w:rsidRPr="00E2129C" w:rsidRDefault="00D46C59" w:rsidP="0063437E">
      <w:pPr>
        <w:rPr>
          <w:lang w:val="hr-HR"/>
        </w:rPr>
      </w:pPr>
      <w:r w:rsidRPr="00E2129C">
        <w:rPr>
          <w:lang w:val="hr-HR"/>
        </w:rPr>
        <w:t>MEDIJSKA KULTURA</w:t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="001D4BAF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1D4BAF" w:rsidRPr="00E2129C">
        <w:rPr>
          <w:lang w:val="hr-HR"/>
        </w:rPr>
        <w:t xml:space="preserve"> (70)</w:t>
      </w:r>
      <w:r w:rsidR="001D4BAF" w:rsidRPr="00E2129C">
        <w:rPr>
          <w:lang w:val="hr-HR"/>
        </w:rPr>
        <w:tab/>
      </w:r>
      <w:r w:rsidR="00800F47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1D4BAF" w:rsidRPr="00E2129C">
        <w:rPr>
          <w:lang w:val="hr-HR"/>
        </w:rPr>
        <w:t xml:space="preserve"> (70)</w:t>
      </w:r>
      <w:r w:rsidR="001D4BAF" w:rsidRPr="00E2129C">
        <w:rPr>
          <w:lang w:val="hr-HR"/>
        </w:rPr>
        <w:tab/>
      </w:r>
      <w:r w:rsidR="00800F47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1D4BAF" w:rsidRPr="00E2129C">
        <w:rPr>
          <w:lang w:val="hr-HR"/>
        </w:rPr>
        <w:t xml:space="preserve"> (70)</w:t>
      </w:r>
    </w:p>
    <w:p w14:paraId="465CD7A5" w14:textId="77777777" w:rsidR="001B278D" w:rsidRPr="00E2129C" w:rsidRDefault="007E49D9" w:rsidP="0063437E">
      <w:pPr>
        <w:rPr>
          <w:lang w:val="hr-HR"/>
        </w:rPr>
      </w:pPr>
      <w:r w:rsidRPr="00E2129C">
        <w:rPr>
          <w:lang w:val="hr-HR"/>
        </w:rPr>
        <w:t>LIK</w:t>
      </w:r>
      <w:r w:rsidR="001B278D" w:rsidRPr="00E2129C">
        <w:rPr>
          <w:lang w:val="hr-HR"/>
        </w:rPr>
        <w:t>OVNA UMJETNOST</w:t>
      </w:r>
      <w:r w:rsidR="001B5C6F" w:rsidRPr="00E2129C">
        <w:rPr>
          <w:lang w:val="hr-HR"/>
        </w:rPr>
        <w:tab/>
      </w:r>
      <w:r w:rsidR="001B5C6F" w:rsidRPr="00E2129C">
        <w:rPr>
          <w:lang w:val="hr-HR"/>
        </w:rPr>
        <w:tab/>
      </w:r>
      <w:r w:rsidR="001B5C6F" w:rsidRPr="00E2129C">
        <w:rPr>
          <w:lang w:val="hr-HR"/>
        </w:rPr>
        <w:tab/>
      </w:r>
      <w:r w:rsidR="001B278D" w:rsidRPr="00E2129C">
        <w:rPr>
          <w:lang w:val="hr-HR"/>
        </w:rPr>
        <w:tab/>
        <w:t>2 (70)</w:t>
      </w:r>
      <w:r w:rsidR="001B278D" w:rsidRPr="00E2129C">
        <w:rPr>
          <w:lang w:val="hr-HR"/>
        </w:rPr>
        <w:tab/>
      </w:r>
      <w:r w:rsidR="001B278D" w:rsidRPr="00E2129C">
        <w:rPr>
          <w:lang w:val="hr-HR"/>
        </w:rPr>
        <w:tab/>
        <w:t>2 (70)</w:t>
      </w:r>
      <w:r w:rsidR="001B278D" w:rsidRPr="00E2129C">
        <w:rPr>
          <w:lang w:val="hr-HR"/>
        </w:rPr>
        <w:tab/>
      </w:r>
      <w:r w:rsidR="001B278D" w:rsidRPr="00E2129C">
        <w:rPr>
          <w:lang w:val="hr-HR"/>
        </w:rPr>
        <w:tab/>
        <w:t>2 (70)</w:t>
      </w:r>
    </w:p>
    <w:p w14:paraId="72C9BCF0" w14:textId="77777777" w:rsidR="00800F47" w:rsidRPr="00E2129C" w:rsidRDefault="00800F47">
      <w:pPr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268"/>
      </w:tblGrid>
      <w:tr w:rsidR="00800F47" w:rsidRPr="00E2129C" w14:paraId="4C53E29C" w14:textId="77777777" w:rsidTr="0080058E">
        <w:tc>
          <w:tcPr>
            <w:tcW w:w="675" w:type="dxa"/>
            <w:shd w:val="clear" w:color="auto" w:fill="auto"/>
          </w:tcPr>
          <w:p w14:paraId="406247E3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a</w:t>
            </w:r>
          </w:p>
        </w:tc>
        <w:tc>
          <w:tcPr>
            <w:tcW w:w="426" w:type="dxa"/>
            <w:shd w:val="clear" w:color="auto" w:fill="auto"/>
          </w:tcPr>
          <w:p w14:paraId="156C9D51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02DBFBB4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800F47" w:rsidRPr="00E2129C" w14:paraId="7BFDD494" w14:textId="77777777" w:rsidTr="0080058E">
        <w:tc>
          <w:tcPr>
            <w:tcW w:w="675" w:type="dxa"/>
            <w:shd w:val="clear" w:color="auto" w:fill="auto"/>
          </w:tcPr>
          <w:p w14:paraId="492959AF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b</w:t>
            </w:r>
          </w:p>
        </w:tc>
        <w:tc>
          <w:tcPr>
            <w:tcW w:w="426" w:type="dxa"/>
            <w:shd w:val="clear" w:color="auto" w:fill="auto"/>
          </w:tcPr>
          <w:p w14:paraId="52626557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3D6A17C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800F47" w:rsidRPr="00E2129C" w14:paraId="1B4AFE28" w14:textId="77777777" w:rsidTr="0080058E">
        <w:tc>
          <w:tcPr>
            <w:tcW w:w="675" w:type="dxa"/>
            <w:shd w:val="clear" w:color="auto" w:fill="auto"/>
          </w:tcPr>
          <w:p w14:paraId="53D13D5B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c</w:t>
            </w:r>
          </w:p>
        </w:tc>
        <w:tc>
          <w:tcPr>
            <w:tcW w:w="426" w:type="dxa"/>
            <w:shd w:val="clear" w:color="auto" w:fill="auto"/>
          </w:tcPr>
          <w:p w14:paraId="1D2BB52F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0D29FD8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800F47" w:rsidRPr="00E2129C" w14:paraId="08E83B38" w14:textId="77777777" w:rsidTr="0080058E">
        <w:tc>
          <w:tcPr>
            <w:tcW w:w="675" w:type="dxa"/>
            <w:shd w:val="clear" w:color="auto" w:fill="auto"/>
          </w:tcPr>
          <w:p w14:paraId="27051275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d</w:t>
            </w:r>
          </w:p>
        </w:tc>
        <w:tc>
          <w:tcPr>
            <w:tcW w:w="426" w:type="dxa"/>
            <w:shd w:val="clear" w:color="auto" w:fill="auto"/>
          </w:tcPr>
          <w:p w14:paraId="08A1E8C0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466AC3D9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A PROGRAM</w:t>
            </w:r>
          </w:p>
        </w:tc>
      </w:tr>
      <w:tr w:rsidR="00800F47" w:rsidRPr="00E2129C" w14:paraId="697E956C" w14:textId="77777777" w:rsidTr="0080058E">
        <w:tc>
          <w:tcPr>
            <w:tcW w:w="675" w:type="dxa"/>
            <w:shd w:val="clear" w:color="auto" w:fill="auto"/>
          </w:tcPr>
          <w:p w14:paraId="50348F96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e</w:t>
            </w:r>
          </w:p>
        </w:tc>
        <w:tc>
          <w:tcPr>
            <w:tcW w:w="426" w:type="dxa"/>
            <w:shd w:val="clear" w:color="auto" w:fill="auto"/>
          </w:tcPr>
          <w:p w14:paraId="0B7548D5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D77D6F7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C PROGRAM</w:t>
            </w:r>
          </w:p>
        </w:tc>
      </w:tr>
      <w:tr w:rsidR="00800F47" w:rsidRPr="00E2129C" w14:paraId="7D0412A2" w14:textId="77777777" w:rsidTr="0080058E">
        <w:tc>
          <w:tcPr>
            <w:tcW w:w="675" w:type="dxa"/>
            <w:shd w:val="clear" w:color="auto" w:fill="auto"/>
          </w:tcPr>
          <w:p w14:paraId="38374C51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f</w:t>
            </w:r>
          </w:p>
        </w:tc>
        <w:tc>
          <w:tcPr>
            <w:tcW w:w="426" w:type="dxa"/>
            <w:shd w:val="clear" w:color="auto" w:fill="auto"/>
          </w:tcPr>
          <w:p w14:paraId="3C779179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214A4D3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800F47" w:rsidRPr="00E2129C" w14:paraId="0FEE2FD3" w14:textId="77777777" w:rsidTr="0080058E">
        <w:tc>
          <w:tcPr>
            <w:tcW w:w="675" w:type="dxa"/>
            <w:shd w:val="clear" w:color="auto" w:fill="auto"/>
          </w:tcPr>
          <w:p w14:paraId="204BC4D8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g</w:t>
            </w:r>
          </w:p>
        </w:tc>
        <w:tc>
          <w:tcPr>
            <w:tcW w:w="426" w:type="dxa"/>
            <w:shd w:val="clear" w:color="auto" w:fill="auto"/>
          </w:tcPr>
          <w:p w14:paraId="15CB4CD7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34F9AB0" w14:textId="77777777" w:rsidR="00800F47" w:rsidRPr="00E2129C" w:rsidRDefault="00800F47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96285D" w:rsidRPr="00E2129C" w14:paraId="5FB08B3D" w14:textId="77777777" w:rsidTr="0080058E">
        <w:tc>
          <w:tcPr>
            <w:tcW w:w="675" w:type="dxa"/>
            <w:shd w:val="clear" w:color="auto" w:fill="auto"/>
          </w:tcPr>
          <w:p w14:paraId="3FAD7BFB" w14:textId="77777777" w:rsidR="00800F47" w:rsidRPr="00E2129C" w:rsidRDefault="00800F47" w:rsidP="00800F47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3. h</w:t>
            </w:r>
          </w:p>
        </w:tc>
        <w:tc>
          <w:tcPr>
            <w:tcW w:w="426" w:type="dxa"/>
            <w:shd w:val="clear" w:color="auto" w:fill="auto"/>
          </w:tcPr>
          <w:p w14:paraId="7D7A2D36" w14:textId="77777777" w:rsidR="00800F47" w:rsidRPr="00E2129C" w:rsidRDefault="00800F47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5325796F" w14:textId="77777777" w:rsidR="0096285D" w:rsidRPr="00E2129C" w:rsidRDefault="001B5C6F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</w:t>
            </w:r>
            <w:r w:rsidR="00800F47" w:rsidRPr="00E2129C">
              <w:rPr>
                <w:szCs w:val="24"/>
                <w:lang w:val="hr-HR"/>
              </w:rPr>
              <w:t xml:space="preserve"> PROGRAM</w:t>
            </w:r>
          </w:p>
        </w:tc>
      </w:tr>
      <w:tr w:rsidR="000D5A5D" w:rsidRPr="00E2129C" w14:paraId="69CD5C65" w14:textId="77777777" w:rsidTr="0080058E">
        <w:tc>
          <w:tcPr>
            <w:tcW w:w="675" w:type="dxa"/>
            <w:shd w:val="clear" w:color="auto" w:fill="auto"/>
          </w:tcPr>
          <w:p w14:paraId="12DA7CED" w14:textId="77777777" w:rsidR="000D5A5D" w:rsidRPr="00E2129C" w:rsidRDefault="000D5A5D" w:rsidP="00800F47">
            <w:pPr>
              <w:rPr>
                <w:szCs w:val="24"/>
                <w:lang w:val="hr-HR"/>
              </w:rPr>
            </w:pPr>
          </w:p>
        </w:tc>
        <w:tc>
          <w:tcPr>
            <w:tcW w:w="426" w:type="dxa"/>
            <w:shd w:val="clear" w:color="auto" w:fill="auto"/>
          </w:tcPr>
          <w:p w14:paraId="62F75ACD" w14:textId="77777777" w:rsidR="000D5A5D" w:rsidRPr="00E2129C" w:rsidRDefault="000D5A5D" w:rsidP="0080058E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2268" w:type="dxa"/>
            <w:shd w:val="clear" w:color="auto" w:fill="auto"/>
          </w:tcPr>
          <w:p w14:paraId="0A1BC7A7" w14:textId="77777777" w:rsidR="000D5A5D" w:rsidRDefault="000D5A5D" w:rsidP="0080058E">
            <w:pPr>
              <w:rPr>
                <w:szCs w:val="24"/>
                <w:lang w:val="hr-HR"/>
              </w:rPr>
            </w:pPr>
          </w:p>
          <w:p w14:paraId="7D6D7EFB" w14:textId="77777777" w:rsidR="00DE02D8" w:rsidRDefault="00DE02D8" w:rsidP="0080058E">
            <w:pPr>
              <w:rPr>
                <w:szCs w:val="24"/>
                <w:lang w:val="hr-HR"/>
              </w:rPr>
            </w:pPr>
          </w:p>
          <w:p w14:paraId="4F74E532" w14:textId="77777777" w:rsidR="00DE02D8" w:rsidRDefault="00DE02D8" w:rsidP="0080058E">
            <w:pPr>
              <w:rPr>
                <w:szCs w:val="24"/>
                <w:lang w:val="hr-HR"/>
              </w:rPr>
            </w:pPr>
          </w:p>
          <w:p w14:paraId="466347FC" w14:textId="6CAD4D21" w:rsidR="00DE02D8" w:rsidRPr="00E2129C" w:rsidRDefault="00DE02D8" w:rsidP="0080058E">
            <w:pPr>
              <w:rPr>
                <w:szCs w:val="24"/>
                <w:lang w:val="hr-HR"/>
              </w:rPr>
            </w:pPr>
          </w:p>
        </w:tc>
      </w:tr>
    </w:tbl>
    <w:p w14:paraId="065E8455" w14:textId="77777777" w:rsidR="001E3B02" w:rsidRPr="00E2129C" w:rsidRDefault="001E3B02" w:rsidP="00840BAF">
      <w:pPr>
        <w:rPr>
          <w:b/>
          <w:lang w:val="hr-HR"/>
        </w:rPr>
      </w:pPr>
      <w:r w:rsidRPr="00E2129C">
        <w:rPr>
          <w:b/>
          <w:lang w:val="hr-HR"/>
        </w:rPr>
        <w:lastRenderedPageBreak/>
        <w:t>4.  RAZRED</w:t>
      </w:r>
    </w:p>
    <w:p w14:paraId="7EA47D16" w14:textId="77777777" w:rsidR="001E3B02" w:rsidRPr="00E2129C" w:rsidRDefault="001E3B02">
      <w:pPr>
        <w:jc w:val="center"/>
        <w:rPr>
          <w:b/>
          <w:lang w:val="hr-HR"/>
        </w:rPr>
      </w:pPr>
    </w:p>
    <w:p w14:paraId="075FC17D" w14:textId="77777777" w:rsidR="001E3B02" w:rsidRPr="00E2129C" w:rsidRDefault="001E3B02">
      <w:pPr>
        <w:rPr>
          <w:lang w:val="hr-HR"/>
        </w:rPr>
      </w:pP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="00EF1DEA" w:rsidRPr="00E2129C">
        <w:rPr>
          <w:lang w:val="hr-HR"/>
        </w:rPr>
        <w:t xml:space="preserve">      </w:t>
      </w:r>
      <w:r w:rsidRPr="00E2129C">
        <w:rPr>
          <w:lang w:val="hr-HR"/>
        </w:rPr>
        <w:t xml:space="preserve"> "A" PROGRAM</w:t>
      </w:r>
      <w:r w:rsidRPr="00E2129C">
        <w:rPr>
          <w:b/>
          <w:lang w:val="hr-HR"/>
        </w:rPr>
        <w:tab/>
      </w:r>
    </w:p>
    <w:p w14:paraId="7F8E7BB3" w14:textId="7B3CEEA6" w:rsidR="001E3B02" w:rsidRPr="00E2129C" w:rsidRDefault="005F5AF4">
      <w:pPr>
        <w:rPr>
          <w:lang w:val="hr-HR"/>
        </w:rPr>
      </w:pPr>
      <w:r w:rsidRPr="00E2129C">
        <w:rPr>
          <w:lang w:val="hr-HR"/>
        </w:rPr>
        <w:t>PRIRODOSLOVNO</w:t>
      </w:r>
      <w:r w:rsidR="00FA3899">
        <w:rPr>
          <w:lang w:val="hr-HR"/>
        </w:rPr>
        <w:t>-</w:t>
      </w:r>
      <w:r w:rsidRPr="00E2129C">
        <w:rPr>
          <w:lang w:val="hr-HR"/>
        </w:rPr>
        <w:t>MATEMATIČKI PROGRAM</w:t>
      </w:r>
      <w:r w:rsidRPr="00E2129C">
        <w:rPr>
          <w:lang w:val="hr-HR"/>
        </w:rPr>
        <w:tab/>
      </w:r>
      <w:r w:rsidRPr="00E2129C">
        <w:rPr>
          <w:lang w:val="hr-HR"/>
        </w:rPr>
        <w:tab/>
        <w:t xml:space="preserve">   </w:t>
      </w:r>
      <w:r w:rsidR="00EF1DEA" w:rsidRPr="00E2129C">
        <w:rPr>
          <w:lang w:val="hr-HR"/>
        </w:rPr>
        <w:t xml:space="preserve">    "B" PROGRAM</w:t>
      </w:r>
    </w:p>
    <w:p w14:paraId="182C7113" w14:textId="77777777" w:rsidR="001E3B02" w:rsidRPr="00E2129C" w:rsidRDefault="00EF1DEA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 xml:space="preserve">     </w:t>
      </w:r>
      <w:r w:rsidR="001E3B02" w:rsidRPr="00E2129C">
        <w:rPr>
          <w:lang w:val="hr-HR"/>
        </w:rPr>
        <w:t xml:space="preserve"> </w:t>
      </w:r>
      <w:r w:rsidRPr="00E2129C">
        <w:rPr>
          <w:lang w:val="hr-HR"/>
        </w:rPr>
        <w:t xml:space="preserve"> </w:t>
      </w:r>
      <w:r w:rsidR="001E3B02" w:rsidRPr="00E2129C">
        <w:rPr>
          <w:lang w:val="hr-HR"/>
        </w:rPr>
        <w:t>"C" PROGRAM</w:t>
      </w:r>
      <w:r w:rsidR="001E3B02" w:rsidRPr="00E2129C">
        <w:rPr>
          <w:lang w:val="hr-HR"/>
        </w:rPr>
        <w:tab/>
      </w:r>
    </w:p>
    <w:p w14:paraId="7BFAA0DE" w14:textId="77777777" w:rsidR="001E3B02" w:rsidRPr="00E2129C" w:rsidRDefault="001E3B02">
      <w:pPr>
        <w:rPr>
          <w:lang w:val="hr-HR"/>
        </w:rPr>
      </w:pPr>
    </w:p>
    <w:p w14:paraId="58FA62FA" w14:textId="77777777" w:rsidR="001E3B02" w:rsidRPr="00E2129C" w:rsidRDefault="001E3B02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b/>
          <w:lang w:val="hr-HR"/>
        </w:rPr>
        <w:t>PREDMET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BROJ SATI</w:t>
      </w:r>
    </w:p>
    <w:p w14:paraId="18B3F441" w14:textId="77777777" w:rsidR="001E3B02" w:rsidRPr="00E2129C" w:rsidRDefault="0026244B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tjedni (godišnji) broj sati</w:t>
      </w:r>
      <w:r w:rsidRPr="00E2129C">
        <w:rPr>
          <w:lang w:val="hr-HR"/>
        </w:rPr>
        <w:tab/>
      </w:r>
    </w:p>
    <w:p w14:paraId="4AAE1683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</w:p>
    <w:p w14:paraId="13A28293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"A"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"B"</w:t>
      </w:r>
      <w:r w:rsidR="001E3B02"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"C"</w:t>
      </w:r>
    </w:p>
    <w:p w14:paraId="5C77F2DB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1. </w:t>
      </w:r>
      <w:r w:rsidRPr="00E2129C">
        <w:rPr>
          <w:lang w:val="hr-HR"/>
        </w:rPr>
        <w:tab/>
        <w:t>HRVATSKI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4</w:t>
      </w:r>
      <w:r w:rsidRPr="00E2129C">
        <w:rPr>
          <w:lang w:val="hr-HR"/>
        </w:rPr>
        <w:t xml:space="preserve"> (128)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(128)</w:t>
      </w:r>
      <w:r w:rsidR="001E3B02" w:rsidRPr="00E2129C">
        <w:rPr>
          <w:lang w:val="hr-HR"/>
        </w:rPr>
        <w:tab/>
        <w:t>4</w:t>
      </w:r>
      <w:r w:rsidRPr="00E2129C">
        <w:rPr>
          <w:lang w:val="hr-HR"/>
        </w:rPr>
        <w:t xml:space="preserve"> (128)</w:t>
      </w:r>
    </w:p>
    <w:p w14:paraId="00AC90E8" w14:textId="6B9C4652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2</w:t>
      </w:r>
      <w:r w:rsidR="0026244B" w:rsidRPr="00E2129C">
        <w:rPr>
          <w:lang w:val="hr-HR"/>
        </w:rPr>
        <w:t>.</w:t>
      </w:r>
      <w:r w:rsidR="0026244B" w:rsidRPr="00E2129C">
        <w:rPr>
          <w:lang w:val="hr-HR"/>
        </w:rPr>
        <w:tab/>
        <w:t>I. STRANI JEZIK</w:t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Pr="00E2129C">
        <w:rPr>
          <w:lang w:val="hr-HR"/>
        </w:rPr>
        <w:t>3</w:t>
      </w:r>
      <w:r w:rsidR="0026244B" w:rsidRPr="00E2129C">
        <w:rPr>
          <w:lang w:val="hr-HR"/>
        </w:rPr>
        <w:t xml:space="preserve"> (96)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26244B" w:rsidRPr="00E2129C">
        <w:rPr>
          <w:lang w:val="hr-HR"/>
        </w:rPr>
        <w:t xml:space="preserve"> (96)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26244B" w:rsidRPr="00E2129C">
        <w:rPr>
          <w:lang w:val="hr-HR"/>
        </w:rPr>
        <w:t xml:space="preserve"> (96)</w:t>
      </w:r>
      <w:r w:rsidRPr="00E2129C">
        <w:rPr>
          <w:lang w:val="hr-HR"/>
        </w:rPr>
        <w:tab/>
        <w:t xml:space="preserve"> </w:t>
      </w:r>
    </w:p>
    <w:p w14:paraId="773FC37C" w14:textId="6542A6E8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3. </w:t>
      </w:r>
      <w:r w:rsidRPr="00E2129C">
        <w:rPr>
          <w:lang w:val="hr-HR"/>
        </w:rPr>
        <w:tab/>
        <w:t>II. STRANI JEZIK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/</w:t>
      </w:r>
      <w:r w:rsidRPr="00E2129C">
        <w:rPr>
          <w:lang w:val="hr-HR"/>
        </w:rPr>
        <w:t xml:space="preserve"> (/)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/</w:t>
      </w:r>
      <w:r w:rsidRPr="00E2129C">
        <w:rPr>
          <w:lang w:val="hr-HR"/>
        </w:rPr>
        <w:t xml:space="preserve"> (/)</w:t>
      </w:r>
      <w:r w:rsidR="001E3B02" w:rsidRPr="00E2129C">
        <w:rPr>
          <w:lang w:val="hr-HR"/>
        </w:rPr>
        <w:tab/>
      </w:r>
    </w:p>
    <w:p w14:paraId="643B5685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4. </w:t>
      </w:r>
      <w:r w:rsidRPr="00E2129C">
        <w:rPr>
          <w:lang w:val="hr-HR"/>
        </w:rPr>
        <w:tab/>
        <w:t>FILOZOFIJA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="001E3B02" w:rsidRPr="00E2129C">
        <w:rPr>
          <w:lang w:val="hr-HR"/>
        </w:rPr>
        <w:tab/>
      </w:r>
    </w:p>
    <w:p w14:paraId="5373160A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5.</w:t>
      </w:r>
      <w:r w:rsidRPr="00E2129C">
        <w:rPr>
          <w:lang w:val="hr-HR"/>
        </w:rPr>
        <w:tab/>
        <w:t>POVIJEST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="001E3B02" w:rsidRPr="00E2129C">
        <w:rPr>
          <w:lang w:val="hr-HR"/>
        </w:rPr>
        <w:tab/>
      </w:r>
    </w:p>
    <w:p w14:paraId="012162CA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6.</w:t>
      </w:r>
      <w:r w:rsidRPr="00E2129C">
        <w:rPr>
          <w:lang w:val="hr-HR"/>
        </w:rPr>
        <w:tab/>
      </w:r>
      <w:r w:rsidR="0026244B" w:rsidRPr="00E2129C">
        <w:rPr>
          <w:lang w:val="hr-HR"/>
        </w:rPr>
        <w:t>GEOGRAFIJA</w:t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</w:p>
    <w:p w14:paraId="78D79B19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7. </w:t>
      </w:r>
      <w:r w:rsidRPr="00E2129C">
        <w:rPr>
          <w:lang w:val="hr-HR"/>
        </w:rPr>
        <w:tab/>
        <w:t>MATEMATIKA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5</w:t>
      </w:r>
      <w:r w:rsidRPr="00E2129C">
        <w:rPr>
          <w:lang w:val="hr-HR"/>
        </w:rPr>
        <w:t xml:space="preserve"> (160)</w:t>
      </w:r>
      <w:r w:rsidR="001E3B02" w:rsidRPr="00E2129C">
        <w:rPr>
          <w:lang w:val="hr-HR"/>
        </w:rPr>
        <w:tab/>
        <w:t>6</w:t>
      </w:r>
      <w:r w:rsidRPr="00E2129C">
        <w:rPr>
          <w:lang w:val="hr-HR"/>
        </w:rPr>
        <w:t xml:space="preserve"> (192)</w:t>
      </w:r>
      <w:r w:rsidR="001E3B02" w:rsidRPr="00E2129C">
        <w:rPr>
          <w:lang w:val="hr-HR"/>
        </w:rPr>
        <w:tab/>
        <w:t>7</w:t>
      </w:r>
      <w:r w:rsidRPr="00E2129C">
        <w:rPr>
          <w:lang w:val="hr-HR"/>
        </w:rPr>
        <w:t xml:space="preserve"> (224)</w:t>
      </w:r>
      <w:r w:rsidR="001E3B02" w:rsidRPr="00E2129C">
        <w:rPr>
          <w:lang w:val="hr-HR"/>
        </w:rPr>
        <w:t xml:space="preserve">  </w:t>
      </w:r>
    </w:p>
    <w:p w14:paraId="02660560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8.</w:t>
      </w:r>
      <w:r w:rsidRPr="00E2129C">
        <w:rPr>
          <w:lang w:val="hr-HR"/>
        </w:rPr>
        <w:tab/>
        <w:t>FIZIKA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3</w:t>
      </w:r>
      <w:r w:rsidRPr="00E2129C">
        <w:rPr>
          <w:lang w:val="hr-HR"/>
        </w:rPr>
        <w:t xml:space="preserve"> (96)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(96)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3</w:t>
      </w:r>
      <w:r w:rsidRPr="00E2129C">
        <w:rPr>
          <w:lang w:val="hr-HR"/>
        </w:rPr>
        <w:t xml:space="preserve"> (96)</w:t>
      </w:r>
    </w:p>
    <w:p w14:paraId="1EE8D31F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  9.</w:t>
      </w:r>
      <w:r w:rsidRPr="00E2129C">
        <w:rPr>
          <w:lang w:val="hr-HR"/>
        </w:rPr>
        <w:tab/>
        <w:t>KEMIJA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="001E3B02" w:rsidRPr="00E2129C">
        <w:rPr>
          <w:lang w:val="hr-HR"/>
        </w:rPr>
        <w:tab/>
      </w:r>
    </w:p>
    <w:p w14:paraId="64F81C49" w14:textId="77777777" w:rsidR="001E3B02" w:rsidRPr="00E2129C" w:rsidRDefault="0026244B">
      <w:pPr>
        <w:rPr>
          <w:lang w:val="hr-HR"/>
        </w:rPr>
      </w:pPr>
      <w:r w:rsidRPr="00E2129C">
        <w:rPr>
          <w:lang w:val="hr-HR"/>
        </w:rPr>
        <w:t>10.</w:t>
      </w:r>
      <w:r w:rsidRPr="00E2129C">
        <w:rPr>
          <w:lang w:val="hr-HR"/>
        </w:rPr>
        <w:tab/>
        <w:t>BIOLOGIJA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</w:p>
    <w:p w14:paraId="1D620D10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1</w:t>
      </w:r>
      <w:r w:rsidR="0026244B" w:rsidRPr="00E2129C">
        <w:rPr>
          <w:lang w:val="hr-HR"/>
        </w:rPr>
        <w:t xml:space="preserve">1. </w:t>
      </w:r>
      <w:r w:rsidR="0026244B" w:rsidRPr="00E2129C">
        <w:rPr>
          <w:lang w:val="hr-HR"/>
        </w:rPr>
        <w:tab/>
        <w:t>INFORMATIKA</w:t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3</w:t>
      </w:r>
      <w:r w:rsidR="0026244B" w:rsidRPr="00E2129C">
        <w:rPr>
          <w:lang w:val="hr-HR"/>
        </w:rPr>
        <w:t xml:space="preserve"> (96)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Pr="00E2129C">
        <w:rPr>
          <w:lang w:val="hr-HR"/>
        </w:rPr>
        <w:tab/>
        <w:t xml:space="preserve"> </w:t>
      </w:r>
    </w:p>
    <w:p w14:paraId="559BF1E8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12.</w:t>
      </w:r>
      <w:r w:rsidR="0026244B" w:rsidRPr="00E2129C">
        <w:rPr>
          <w:lang w:val="hr-HR"/>
        </w:rPr>
        <w:t xml:space="preserve">      POLITIKA I GOSPODARSTVO</w:t>
      </w:r>
      <w:r w:rsidR="0026244B"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Pr="00E2129C">
        <w:rPr>
          <w:lang w:val="hr-HR"/>
        </w:rPr>
        <w:t>1</w:t>
      </w:r>
      <w:r w:rsidR="0026244B" w:rsidRPr="00E2129C">
        <w:rPr>
          <w:lang w:val="hr-HR"/>
        </w:rPr>
        <w:t xml:space="preserve"> (32)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26244B" w:rsidRPr="00E2129C">
        <w:rPr>
          <w:lang w:val="hr-HR"/>
        </w:rPr>
        <w:t xml:space="preserve"> (32)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26244B" w:rsidRPr="00E2129C">
        <w:rPr>
          <w:lang w:val="hr-HR"/>
        </w:rPr>
        <w:t xml:space="preserve"> (32)</w:t>
      </w:r>
    </w:p>
    <w:p w14:paraId="5A9C3BFA" w14:textId="1EDC1A1B" w:rsidR="001E3B02" w:rsidRPr="00E2129C" w:rsidRDefault="0026244B">
      <w:pPr>
        <w:rPr>
          <w:lang w:val="hr-HR"/>
        </w:rPr>
      </w:pPr>
      <w:r w:rsidRPr="00E2129C">
        <w:rPr>
          <w:lang w:val="hr-HR"/>
        </w:rPr>
        <w:t xml:space="preserve">13. </w:t>
      </w:r>
      <w:r w:rsidRPr="00E2129C">
        <w:rPr>
          <w:lang w:val="hr-HR"/>
        </w:rPr>
        <w:tab/>
        <w:t>TZK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1E3B02" w:rsidRPr="00E2129C">
        <w:rPr>
          <w:lang w:val="hr-HR"/>
        </w:rPr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Pr="00E2129C">
        <w:rPr>
          <w:lang w:val="hr-HR"/>
        </w:rPr>
        <w:tab/>
      </w:r>
      <w:r w:rsidR="001E3B02" w:rsidRPr="00E2129C">
        <w:rPr>
          <w:lang w:val="hr-HR"/>
        </w:rPr>
        <w:tab/>
        <w:t>2</w:t>
      </w:r>
      <w:r w:rsidRPr="00E2129C">
        <w:rPr>
          <w:lang w:val="hr-HR"/>
        </w:rPr>
        <w:t xml:space="preserve"> (64)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 xml:space="preserve">  </w:t>
      </w:r>
      <w:r w:rsidR="001E3B02" w:rsidRPr="00E2129C">
        <w:rPr>
          <w:lang w:val="hr-HR"/>
        </w:rPr>
        <w:tab/>
        <w:t xml:space="preserve">   </w:t>
      </w:r>
      <w:r w:rsidR="001E3B02" w:rsidRPr="00E2129C">
        <w:rPr>
          <w:lang w:val="hr-HR"/>
        </w:rPr>
        <w:tab/>
        <w:t xml:space="preserve">  </w:t>
      </w:r>
    </w:p>
    <w:p w14:paraId="36B5D8D6" w14:textId="77777777" w:rsidR="001E3B02" w:rsidRPr="00E2129C" w:rsidRDefault="001E3B02">
      <w:pPr>
        <w:rPr>
          <w:lang w:val="hr-HR"/>
        </w:rPr>
      </w:pPr>
    </w:p>
    <w:p w14:paraId="794C5C9C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IZBORNA NASTAVA</w:t>
      </w:r>
    </w:p>
    <w:p w14:paraId="0189C8D5" w14:textId="77777777" w:rsidR="001E3B02" w:rsidRPr="00E2129C" w:rsidRDefault="001E3B02">
      <w:pPr>
        <w:rPr>
          <w:lang w:val="hr-HR"/>
        </w:rPr>
      </w:pPr>
    </w:p>
    <w:p w14:paraId="1DEA461C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VJERONAUK </w:t>
      </w:r>
      <w:smartTag w:uri="urn:schemas-microsoft-com:office:smarttags" w:element="stockticker">
        <w:r w:rsidRPr="00E2129C">
          <w:rPr>
            <w:lang w:val="hr-HR"/>
          </w:rPr>
          <w:t>ILI</w:t>
        </w:r>
      </w:smartTag>
      <w:r w:rsidRPr="00E2129C">
        <w:rPr>
          <w:lang w:val="hr-HR"/>
        </w:rPr>
        <w:t xml:space="preserve"> ETIKA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26244B" w:rsidRPr="00E2129C">
        <w:rPr>
          <w:lang w:val="hr-HR"/>
        </w:rPr>
        <w:t xml:space="preserve"> (32)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1</w:t>
      </w:r>
      <w:r w:rsidR="0026244B" w:rsidRPr="00E2129C">
        <w:rPr>
          <w:lang w:val="hr-HR"/>
        </w:rPr>
        <w:t xml:space="preserve"> (32)</w:t>
      </w:r>
      <w:r w:rsidRPr="00E2129C">
        <w:rPr>
          <w:lang w:val="hr-HR"/>
        </w:rPr>
        <w:tab/>
      </w:r>
      <w:r w:rsidR="0026244B" w:rsidRPr="00E2129C">
        <w:rPr>
          <w:lang w:val="hr-HR"/>
        </w:rPr>
        <w:tab/>
      </w:r>
      <w:r w:rsidRPr="00E2129C">
        <w:rPr>
          <w:lang w:val="hr-HR"/>
        </w:rPr>
        <w:t>1</w:t>
      </w:r>
      <w:r w:rsidR="0026244B" w:rsidRPr="00E2129C">
        <w:rPr>
          <w:lang w:val="hr-HR"/>
        </w:rPr>
        <w:t>(32)</w:t>
      </w:r>
    </w:p>
    <w:p w14:paraId="3F905286" w14:textId="77777777" w:rsidR="001E3B02" w:rsidRPr="00E2129C" w:rsidRDefault="001E3B02">
      <w:pPr>
        <w:rPr>
          <w:lang w:val="hr-HR"/>
        </w:rPr>
      </w:pPr>
    </w:p>
    <w:p w14:paraId="1EBAC66C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FAKULTATIVNA NASTAVA</w:t>
      </w:r>
    </w:p>
    <w:p w14:paraId="7E5AD008" w14:textId="77777777" w:rsidR="001E3B02" w:rsidRPr="00E2129C" w:rsidRDefault="001E3B02">
      <w:pPr>
        <w:rPr>
          <w:lang w:val="hr-HR"/>
        </w:rPr>
      </w:pPr>
    </w:p>
    <w:p w14:paraId="7CEBC8F3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>ASTRONOMIJA</w:t>
      </w:r>
      <w:r w:rsidR="001B278D" w:rsidRPr="00E2129C">
        <w:rPr>
          <w:lang w:val="hr-HR"/>
        </w:rPr>
        <w:t xml:space="preserve"> 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</w:p>
    <w:p w14:paraId="7C8910D4" w14:textId="77777777" w:rsidR="00DD0AA0" w:rsidRPr="00E2129C" w:rsidRDefault="00DD0AA0">
      <w:pPr>
        <w:rPr>
          <w:lang w:val="hr-HR"/>
        </w:rPr>
      </w:pPr>
      <w:r w:rsidRPr="00E2129C">
        <w:rPr>
          <w:lang w:val="hr-HR"/>
        </w:rPr>
        <w:t>LIKOVNA UMJETNOST</w:t>
      </w:r>
      <w:r w:rsidR="001B5C6F" w:rsidRPr="00E2129C">
        <w:rPr>
          <w:lang w:val="hr-HR"/>
        </w:rPr>
        <w:tab/>
      </w:r>
      <w:r w:rsidR="001B5C6F" w:rsidRPr="00E2129C">
        <w:rPr>
          <w:lang w:val="hr-HR"/>
        </w:rPr>
        <w:tab/>
      </w:r>
      <w:r w:rsidR="001B5C6F" w:rsidRPr="00E2129C">
        <w:rPr>
          <w:lang w:val="hr-HR"/>
        </w:rPr>
        <w:tab/>
      </w:r>
      <w:r w:rsidRPr="00E2129C">
        <w:rPr>
          <w:lang w:val="hr-HR"/>
        </w:rPr>
        <w:tab/>
      </w:r>
      <w:r w:rsidR="0096285D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="00943710" w:rsidRPr="00E2129C">
        <w:rPr>
          <w:lang w:val="hr-HR"/>
        </w:rPr>
        <w:tab/>
      </w:r>
      <w:r w:rsidR="0096285D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</w:r>
      <w:r w:rsidR="0096285D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</w:p>
    <w:p w14:paraId="31578D47" w14:textId="77777777" w:rsidR="00655A91" w:rsidRPr="00E2129C" w:rsidRDefault="00655A91">
      <w:pPr>
        <w:rPr>
          <w:lang w:val="hr-HR"/>
        </w:rPr>
      </w:pPr>
      <w:r w:rsidRPr="00E2129C">
        <w:rPr>
          <w:lang w:val="hr-HR"/>
        </w:rPr>
        <w:t>NJEMAČKI JEZIK</w:t>
      </w:r>
      <w:r w:rsidR="001B278D" w:rsidRPr="00E2129C">
        <w:rPr>
          <w:lang w:val="hr-HR"/>
        </w:rPr>
        <w:t xml:space="preserve"> (napredni)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</w:p>
    <w:p w14:paraId="06D3A4CE" w14:textId="77777777" w:rsidR="001B5C6F" w:rsidRPr="00E2129C" w:rsidRDefault="001B5C6F">
      <w:pPr>
        <w:rPr>
          <w:lang w:val="hr-HR"/>
        </w:rPr>
      </w:pPr>
      <w:r w:rsidRPr="00E2129C">
        <w:rPr>
          <w:lang w:val="hr-HR"/>
        </w:rPr>
        <w:t>NJEMAČKI JEZIK (DSD III)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2 (64)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(64)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 (64)</w:t>
      </w:r>
    </w:p>
    <w:p w14:paraId="0066154F" w14:textId="77777777" w:rsidR="005A42FE" w:rsidRPr="00E2129C" w:rsidRDefault="005A42FE">
      <w:pPr>
        <w:rPr>
          <w:lang w:val="hr-HR"/>
        </w:rPr>
      </w:pPr>
      <w:r w:rsidRPr="00E2129C">
        <w:rPr>
          <w:lang w:val="hr-HR"/>
        </w:rPr>
        <w:t>FRANCUSKI JEZIK</w:t>
      </w:r>
      <w:r w:rsidRPr="00E2129C">
        <w:rPr>
          <w:lang w:val="hr-HR"/>
        </w:rPr>
        <w:tab/>
      </w:r>
      <w:r w:rsidR="001B278D" w:rsidRPr="00E2129C">
        <w:rPr>
          <w:lang w:val="hr-HR"/>
        </w:rPr>
        <w:t xml:space="preserve"> (početni i napredni)</w:t>
      </w:r>
      <w:r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Pr="00E2129C">
        <w:rPr>
          <w:lang w:val="hr-HR"/>
        </w:rPr>
        <w:tab/>
        <w:t>2</w:t>
      </w:r>
      <w:r w:rsidR="0026244B" w:rsidRPr="00E2129C">
        <w:rPr>
          <w:lang w:val="hr-HR"/>
        </w:rPr>
        <w:t xml:space="preserve"> (64)</w:t>
      </w:r>
    </w:p>
    <w:p w14:paraId="674C1A17" w14:textId="77777777" w:rsidR="005A42FE" w:rsidRPr="00E2129C" w:rsidRDefault="00D46C59">
      <w:pPr>
        <w:rPr>
          <w:lang w:val="hr-HR"/>
        </w:rPr>
      </w:pPr>
      <w:r w:rsidRPr="00E2129C">
        <w:rPr>
          <w:lang w:val="hr-HR"/>
        </w:rPr>
        <w:t>MEDIJSKA KULTURA</w:t>
      </w:r>
      <w:r w:rsidR="00B4572B" w:rsidRPr="00E2129C">
        <w:rPr>
          <w:lang w:val="hr-HR"/>
        </w:rPr>
        <w:tab/>
      </w:r>
      <w:r w:rsidR="005A42FE" w:rsidRPr="00E2129C">
        <w:rPr>
          <w:lang w:val="hr-HR"/>
        </w:rPr>
        <w:tab/>
      </w:r>
      <w:r w:rsidR="005A42FE" w:rsidRPr="00E2129C">
        <w:rPr>
          <w:lang w:val="hr-HR"/>
        </w:rPr>
        <w:tab/>
      </w:r>
      <w:r w:rsidR="005A42FE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="005A42FE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  <w:r w:rsidR="0026244B" w:rsidRPr="00E2129C">
        <w:rPr>
          <w:lang w:val="hr-HR"/>
        </w:rPr>
        <w:tab/>
      </w:r>
      <w:r w:rsidR="005A42FE" w:rsidRPr="00E2129C">
        <w:rPr>
          <w:lang w:val="hr-HR"/>
        </w:rPr>
        <w:tab/>
      </w:r>
      <w:r w:rsidR="00922EDB" w:rsidRPr="00E2129C">
        <w:rPr>
          <w:lang w:val="hr-HR"/>
        </w:rPr>
        <w:t>2</w:t>
      </w:r>
      <w:r w:rsidR="0026244B" w:rsidRPr="00E2129C">
        <w:rPr>
          <w:lang w:val="hr-HR"/>
        </w:rPr>
        <w:t xml:space="preserve"> (64)</w:t>
      </w:r>
    </w:p>
    <w:p w14:paraId="6D91CC81" w14:textId="77777777" w:rsidR="001E3B02" w:rsidRPr="00E2129C" w:rsidRDefault="001E3B02">
      <w:pPr>
        <w:rPr>
          <w:lang w:val="hr-HR"/>
        </w:rPr>
      </w:pPr>
    </w:p>
    <w:p w14:paraId="0D5F6B86" w14:textId="77777777" w:rsidR="001E3B02" w:rsidRPr="00E2129C" w:rsidRDefault="001E3B02">
      <w:pPr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26"/>
        <w:gridCol w:w="2268"/>
      </w:tblGrid>
      <w:tr w:rsidR="005A42FE" w:rsidRPr="00E2129C" w14:paraId="4D2B8379" w14:textId="77777777" w:rsidTr="0080058E">
        <w:tc>
          <w:tcPr>
            <w:tcW w:w="675" w:type="dxa"/>
            <w:shd w:val="clear" w:color="auto" w:fill="auto"/>
          </w:tcPr>
          <w:p w14:paraId="20ACB47F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a</w:t>
            </w:r>
          </w:p>
        </w:tc>
        <w:tc>
          <w:tcPr>
            <w:tcW w:w="426" w:type="dxa"/>
            <w:shd w:val="clear" w:color="auto" w:fill="auto"/>
          </w:tcPr>
          <w:p w14:paraId="1C952430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099F3D2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5A42FE" w:rsidRPr="00E2129C" w14:paraId="7C9577FF" w14:textId="77777777" w:rsidTr="0080058E">
        <w:tc>
          <w:tcPr>
            <w:tcW w:w="675" w:type="dxa"/>
            <w:shd w:val="clear" w:color="auto" w:fill="auto"/>
          </w:tcPr>
          <w:p w14:paraId="195F9E0A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b</w:t>
            </w:r>
          </w:p>
        </w:tc>
        <w:tc>
          <w:tcPr>
            <w:tcW w:w="426" w:type="dxa"/>
            <w:shd w:val="clear" w:color="auto" w:fill="auto"/>
          </w:tcPr>
          <w:p w14:paraId="043E9A63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70B576A4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5A42FE" w:rsidRPr="00E2129C" w14:paraId="6F2288E6" w14:textId="77777777" w:rsidTr="0080058E">
        <w:tc>
          <w:tcPr>
            <w:tcW w:w="675" w:type="dxa"/>
            <w:shd w:val="clear" w:color="auto" w:fill="auto"/>
          </w:tcPr>
          <w:p w14:paraId="0D296CBF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c</w:t>
            </w:r>
          </w:p>
        </w:tc>
        <w:tc>
          <w:tcPr>
            <w:tcW w:w="426" w:type="dxa"/>
            <w:shd w:val="clear" w:color="auto" w:fill="auto"/>
          </w:tcPr>
          <w:p w14:paraId="093D9FA6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1C2268FE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5A42FE" w:rsidRPr="00E2129C" w14:paraId="1DE2AE6E" w14:textId="77777777" w:rsidTr="0080058E">
        <w:tc>
          <w:tcPr>
            <w:tcW w:w="675" w:type="dxa"/>
            <w:shd w:val="clear" w:color="auto" w:fill="auto"/>
          </w:tcPr>
          <w:p w14:paraId="1AEADB57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d</w:t>
            </w:r>
          </w:p>
        </w:tc>
        <w:tc>
          <w:tcPr>
            <w:tcW w:w="426" w:type="dxa"/>
            <w:shd w:val="clear" w:color="auto" w:fill="auto"/>
          </w:tcPr>
          <w:p w14:paraId="3EED4EC7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0F40EA5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A PROGRAM</w:t>
            </w:r>
          </w:p>
        </w:tc>
      </w:tr>
      <w:tr w:rsidR="005A42FE" w:rsidRPr="00E2129C" w14:paraId="30A48C02" w14:textId="77777777" w:rsidTr="0080058E">
        <w:tc>
          <w:tcPr>
            <w:tcW w:w="675" w:type="dxa"/>
            <w:shd w:val="clear" w:color="auto" w:fill="auto"/>
          </w:tcPr>
          <w:p w14:paraId="1C4A6750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e</w:t>
            </w:r>
          </w:p>
        </w:tc>
        <w:tc>
          <w:tcPr>
            <w:tcW w:w="426" w:type="dxa"/>
            <w:shd w:val="clear" w:color="auto" w:fill="auto"/>
          </w:tcPr>
          <w:p w14:paraId="6D6A2820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1C923915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C PROGRAM</w:t>
            </w:r>
          </w:p>
        </w:tc>
      </w:tr>
      <w:tr w:rsidR="005A42FE" w:rsidRPr="00E2129C" w14:paraId="2B21A169" w14:textId="77777777" w:rsidTr="0080058E">
        <w:tc>
          <w:tcPr>
            <w:tcW w:w="675" w:type="dxa"/>
            <w:shd w:val="clear" w:color="auto" w:fill="auto"/>
          </w:tcPr>
          <w:p w14:paraId="339BF71A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f</w:t>
            </w:r>
          </w:p>
        </w:tc>
        <w:tc>
          <w:tcPr>
            <w:tcW w:w="426" w:type="dxa"/>
            <w:shd w:val="clear" w:color="auto" w:fill="auto"/>
          </w:tcPr>
          <w:p w14:paraId="01637A23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60515473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5A42FE" w:rsidRPr="00E2129C" w14:paraId="5844B817" w14:textId="77777777" w:rsidTr="0080058E">
        <w:tc>
          <w:tcPr>
            <w:tcW w:w="675" w:type="dxa"/>
            <w:shd w:val="clear" w:color="auto" w:fill="auto"/>
          </w:tcPr>
          <w:p w14:paraId="443A1216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g</w:t>
            </w:r>
          </w:p>
        </w:tc>
        <w:tc>
          <w:tcPr>
            <w:tcW w:w="426" w:type="dxa"/>
            <w:shd w:val="clear" w:color="auto" w:fill="auto"/>
          </w:tcPr>
          <w:p w14:paraId="02D4A0C6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32288A0C" w14:textId="77777777" w:rsidR="005A42FE" w:rsidRPr="00E2129C" w:rsidRDefault="005A42FE" w:rsidP="0080058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 PROGRAM</w:t>
            </w:r>
          </w:p>
        </w:tc>
      </w:tr>
      <w:tr w:rsidR="00D46C59" w:rsidRPr="00E2129C" w14:paraId="47E7E04B" w14:textId="77777777" w:rsidTr="0080058E">
        <w:tc>
          <w:tcPr>
            <w:tcW w:w="675" w:type="dxa"/>
            <w:shd w:val="clear" w:color="auto" w:fill="auto"/>
          </w:tcPr>
          <w:p w14:paraId="5F573101" w14:textId="77777777" w:rsidR="005A42FE" w:rsidRPr="00E2129C" w:rsidRDefault="005A42FE" w:rsidP="005A42FE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4. h</w:t>
            </w:r>
          </w:p>
        </w:tc>
        <w:tc>
          <w:tcPr>
            <w:tcW w:w="426" w:type="dxa"/>
            <w:shd w:val="clear" w:color="auto" w:fill="auto"/>
          </w:tcPr>
          <w:p w14:paraId="2EFFEDB9" w14:textId="77777777" w:rsidR="005A42FE" w:rsidRPr="00E2129C" w:rsidRDefault="005A42FE" w:rsidP="0080058E">
            <w:pPr>
              <w:jc w:val="center"/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=</w:t>
            </w:r>
          </w:p>
        </w:tc>
        <w:tc>
          <w:tcPr>
            <w:tcW w:w="2268" w:type="dxa"/>
            <w:shd w:val="clear" w:color="auto" w:fill="auto"/>
          </w:tcPr>
          <w:p w14:paraId="2B4F9D70" w14:textId="77777777" w:rsidR="005A42FE" w:rsidRPr="00E2129C" w:rsidRDefault="00137498" w:rsidP="008A7A04">
            <w:pPr>
              <w:rPr>
                <w:szCs w:val="24"/>
                <w:lang w:val="hr-HR"/>
              </w:rPr>
            </w:pPr>
            <w:r w:rsidRPr="00E2129C">
              <w:rPr>
                <w:szCs w:val="24"/>
                <w:lang w:val="hr-HR"/>
              </w:rPr>
              <w:t>B</w:t>
            </w:r>
            <w:r w:rsidR="005A42FE" w:rsidRPr="00E2129C">
              <w:rPr>
                <w:szCs w:val="24"/>
                <w:lang w:val="hr-HR"/>
              </w:rPr>
              <w:t xml:space="preserve"> PROGRAM</w:t>
            </w:r>
          </w:p>
          <w:p w14:paraId="28579340" w14:textId="77777777" w:rsidR="00D46C59" w:rsidRPr="00E2129C" w:rsidRDefault="00D46C59" w:rsidP="008A7A04">
            <w:pPr>
              <w:rPr>
                <w:szCs w:val="24"/>
                <w:lang w:val="hr-HR"/>
              </w:rPr>
            </w:pPr>
          </w:p>
          <w:p w14:paraId="42B8D59E" w14:textId="77777777" w:rsidR="00D46C59" w:rsidRPr="00E2129C" w:rsidRDefault="00D46C59" w:rsidP="008A7A04">
            <w:pPr>
              <w:rPr>
                <w:szCs w:val="24"/>
                <w:lang w:val="hr-HR"/>
              </w:rPr>
            </w:pPr>
          </w:p>
        </w:tc>
      </w:tr>
    </w:tbl>
    <w:p w14:paraId="25948B8B" w14:textId="77777777" w:rsidR="00840BAF" w:rsidRDefault="00840BAF" w:rsidP="00840BAF">
      <w:pPr>
        <w:rPr>
          <w:rFonts w:cs="Arial"/>
          <w:b/>
          <w:szCs w:val="24"/>
        </w:rPr>
      </w:pPr>
      <w:bookmarkStart w:id="12" w:name="_Hlk144791223"/>
    </w:p>
    <w:p w14:paraId="4EBA155C" w14:textId="77777777" w:rsidR="002972FC" w:rsidRPr="002972FC" w:rsidRDefault="00840BAF" w:rsidP="00840BA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2972FC" w:rsidRPr="002972FC">
        <w:rPr>
          <w:rFonts w:cs="Arial"/>
          <w:b/>
          <w:szCs w:val="24"/>
        </w:rPr>
        <w:lastRenderedPageBreak/>
        <w:t>INTERNATIONAL BACCALAUREATE MIDDLE YEARS PROGRAMME</w:t>
      </w:r>
    </w:p>
    <w:p w14:paraId="53D2374C" w14:textId="77777777" w:rsidR="002972FC" w:rsidRPr="002972FC" w:rsidRDefault="002972FC" w:rsidP="002972FC">
      <w:pPr>
        <w:rPr>
          <w:rFonts w:cs="Arial"/>
          <w:szCs w:val="24"/>
          <w:highlight w:val="cyan"/>
        </w:rPr>
      </w:pPr>
    </w:p>
    <w:p w14:paraId="42A04663" w14:textId="7CE23F38" w:rsidR="002972FC" w:rsidRPr="002972FC" w:rsidRDefault="002972FC" w:rsidP="002972FC">
      <w:pPr>
        <w:jc w:val="both"/>
        <w:rPr>
          <w:rFonts w:cs="Arial"/>
          <w:szCs w:val="24"/>
        </w:rPr>
      </w:pPr>
      <w:r w:rsidRPr="002972FC">
        <w:rPr>
          <w:rFonts w:cs="Arial"/>
          <w:szCs w:val="24"/>
        </w:rPr>
        <w:t xml:space="preserve">Nastava svih predmeta izvodi se na engleskom jeziku, osim </w:t>
      </w:r>
      <w:r w:rsidR="00DE02D8">
        <w:rPr>
          <w:rFonts w:cs="Arial"/>
          <w:szCs w:val="24"/>
        </w:rPr>
        <w:t xml:space="preserve">u </w:t>
      </w:r>
      <w:r w:rsidRPr="002972FC">
        <w:rPr>
          <w:rFonts w:cs="Arial"/>
          <w:szCs w:val="24"/>
        </w:rPr>
        <w:t>nastave predmeta Hrvatski jezik</w:t>
      </w:r>
      <w:r w:rsidR="00DE02D8">
        <w:rPr>
          <w:rFonts w:cs="Arial"/>
          <w:szCs w:val="24"/>
        </w:rPr>
        <w:t>,</w:t>
      </w:r>
      <w:r w:rsidRPr="002972FC">
        <w:rPr>
          <w:rFonts w:cs="Arial"/>
          <w:szCs w:val="24"/>
        </w:rPr>
        <w:t xml:space="preserve"> Njemački jezik i Francuski jezik.</w:t>
      </w:r>
    </w:p>
    <w:p w14:paraId="19B90D66" w14:textId="77777777" w:rsidR="002972FC" w:rsidRPr="001B4A66" w:rsidRDefault="002972FC" w:rsidP="002972FC">
      <w:pPr>
        <w:rPr>
          <w:rFonts w:cs="Arial"/>
          <w:szCs w:val="24"/>
          <w:lang w:val="it-IT"/>
        </w:rPr>
      </w:pPr>
      <w:r w:rsidRPr="001B4A66">
        <w:rPr>
          <w:rFonts w:cs="Arial"/>
          <w:szCs w:val="24"/>
          <w:lang w:val="it-IT"/>
        </w:rPr>
        <w:t xml:space="preserve">Nastavni plan s tjednim i godišnjim fondom sati po predmetima: </w:t>
      </w:r>
    </w:p>
    <w:p w14:paraId="6B43B5D4" w14:textId="77777777" w:rsidR="002972FC" w:rsidRPr="001B4A66" w:rsidRDefault="002972FC" w:rsidP="002972FC">
      <w:pPr>
        <w:rPr>
          <w:rFonts w:cs="Arial"/>
          <w:szCs w:val="24"/>
          <w:lang w:val="it-IT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33"/>
        <w:gridCol w:w="177"/>
        <w:gridCol w:w="2160"/>
        <w:gridCol w:w="1335"/>
        <w:gridCol w:w="1335"/>
        <w:gridCol w:w="1335"/>
        <w:gridCol w:w="1335"/>
      </w:tblGrid>
      <w:tr w:rsidR="002972FC" w:rsidRPr="002972FC" w14:paraId="60A107CF" w14:textId="77777777" w:rsidTr="001C50C4">
        <w:tc>
          <w:tcPr>
            <w:tcW w:w="93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7390" w14:textId="7FD7AB50" w:rsidR="002972FC" w:rsidRPr="001B4A66" w:rsidRDefault="00775ACF" w:rsidP="001B4A66">
            <w:pPr>
              <w:spacing w:after="200" w:line="276" w:lineRule="auto"/>
              <w:ind w:left="720"/>
              <w:jc w:val="center"/>
              <w:rPr>
                <w:rFonts w:cs="Arial"/>
                <w:b/>
                <w:i/>
                <w:szCs w:val="24"/>
                <w:lang w:val="it-IT"/>
              </w:rPr>
            </w:pPr>
            <w:r>
              <w:rPr>
                <w:rFonts w:cs="Arial"/>
                <w:b/>
                <w:i/>
                <w:szCs w:val="24"/>
                <w:lang w:val="it-IT"/>
              </w:rPr>
              <w:t xml:space="preserve">1. </w:t>
            </w:r>
            <w:r w:rsidR="002972FC" w:rsidRPr="001B4A66">
              <w:rPr>
                <w:rFonts w:cs="Arial"/>
                <w:b/>
                <w:i/>
                <w:szCs w:val="24"/>
                <w:lang w:val="it-IT"/>
              </w:rPr>
              <w:t>i 2. razred međunarodnog IB programa:</w:t>
            </w:r>
          </w:p>
          <w:p w14:paraId="5C95245E" w14:textId="77777777" w:rsidR="002972FC" w:rsidRPr="002972FC" w:rsidRDefault="002972FC" w:rsidP="001C50C4">
            <w:pPr>
              <w:ind w:left="720"/>
              <w:jc w:val="center"/>
              <w:rPr>
                <w:rFonts w:cs="Arial"/>
                <w:b/>
                <w:i/>
                <w:szCs w:val="24"/>
              </w:rPr>
            </w:pPr>
            <w:r w:rsidRPr="002972FC">
              <w:rPr>
                <w:rFonts w:cs="Arial"/>
                <w:b/>
                <w:i/>
                <w:szCs w:val="24"/>
              </w:rPr>
              <w:t>International Baccalaureate Middle Years Programme  (IB MYP)</w:t>
            </w:r>
          </w:p>
        </w:tc>
      </w:tr>
      <w:tr w:rsidR="002972FC" w:rsidRPr="002972FC" w14:paraId="548E4324" w14:textId="77777777" w:rsidTr="001C50C4">
        <w:tc>
          <w:tcPr>
            <w:tcW w:w="40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6BF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8FF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1. razred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F1E2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2. razred</w:t>
            </w:r>
          </w:p>
        </w:tc>
      </w:tr>
      <w:tr w:rsidR="002972FC" w:rsidRPr="002972FC" w14:paraId="5C4AE05A" w14:textId="77777777" w:rsidTr="001C50C4">
        <w:tc>
          <w:tcPr>
            <w:tcW w:w="40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A653" w14:textId="77777777" w:rsidR="002972FC" w:rsidRPr="002972FC" w:rsidRDefault="002972FC" w:rsidP="001C5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ADB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tjedno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578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godišnje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3D77" w14:textId="0EA03724" w:rsidR="002972FC" w:rsidRPr="002972FC" w:rsidRDefault="00DE02D8" w:rsidP="001C50C4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</w:t>
            </w:r>
            <w:r w:rsidR="002972FC" w:rsidRPr="002972FC">
              <w:rPr>
                <w:rFonts w:cs="Arial"/>
                <w:szCs w:val="24"/>
              </w:rPr>
              <w:t>jedno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E84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godišnje</w:t>
            </w:r>
          </w:p>
        </w:tc>
      </w:tr>
      <w:tr w:rsidR="002972FC" w:rsidRPr="002972FC" w14:paraId="50EE1C94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B543" w14:textId="67451A42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I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Jezik 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99A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FB4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80D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264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15A595E1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28B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C5BB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Hrvatski jezik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866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E83A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175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2D0D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89F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140</w:t>
            </w:r>
          </w:p>
        </w:tc>
      </w:tr>
      <w:tr w:rsidR="002972FC" w:rsidRPr="002972FC" w14:paraId="46324B22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9C7A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AF97" w14:textId="77777777" w:rsidR="002972FC" w:rsidRPr="001B4A66" w:rsidRDefault="002972FC" w:rsidP="001C50C4">
            <w:pPr>
              <w:rPr>
                <w:rFonts w:cs="Arial"/>
                <w:szCs w:val="24"/>
                <w:lang w:val="it-IT"/>
              </w:rPr>
            </w:pPr>
            <w:r w:rsidRPr="001B4A66">
              <w:rPr>
                <w:rFonts w:cs="Arial"/>
                <w:szCs w:val="24"/>
                <w:lang w:val="it-IT"/>
              </w:rPr>
              <w:t>Engleski A ili B jezik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0156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ECA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77A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DDE9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175</w:t>
            </w:r>
          </w:p>
        </w:tc>
      </w:tr>
      <w:tr w:rsidR="002972FC" w:rsidRPr="00947C2C" w14:paraId="3D8380E8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3B3C" w14:textId="337013DB" w:rsidR="002972FC" w:rsidRPr="001B4A66" w:rsidRDefault="002972FC" w:rsidP="001C50C4">
            <w:pPr>
              <w:rPr>
                <w:rFonts w:cs="Arial"/>
                <w:b/>
                <w:szCs w:val="24"/>
                <w:lang w:val="de-AT"/>
              </w:rPr>
            </w:pPr>
            <w:r w:rsidRPr="001B4A66">
              <w:rPr>
                <w:rFonts w:cs="Arial"/>
                <w:b/>
                <w:szCs w:val="24"/>
                <w:lang w:val="de-AT"/>
              </w:rPr>
              <w:t>II</w:t>
            </w:r>
            <w:r w:rsidR="00775ACF">
              <w:rPr>
                <w:rFonts w:cs="Arial"/>
                <w:b/>
                <w:szCs w:val="24"/>
                <w:lang w:val="de-AT"/>
              </w:rPr>
              <w:t>.</w:t>
            </w:r>
            <w:r w:rsidRPr="001B4A66">
              <w:rPr>
                <w:rFonts w:cs="Arial"/>
                <w:b/>
                <w:szCs w:val="24"/>
                <w:lang w:val="de-AT"/>
              </w:rPr>
              <w:t xml:space="preserve"> Jezik B – bira jedan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2524" w14:textId="77777777" w:rsidR="002972FC" w:rsidRPr="001B4A66" w:rsidRDefault="002972FC" w:rsidP="001C50C4">
            <w:pPr>
              <w:jc w:val="center"/>
              <w:rPr>
                <w:rFonts w:cs="Arial"/>
                <w:szCs w:val="24"/>
                <w:lang w:val="de-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C6B2" w14:textId="77777777" w:rsidR="002972FC" w:rsidRPr="001B4A66" w:rsidRDefault="002972FC" w:rsidP="001C50C4">
            <w:pPr>
              <w:jc w:val="center"/>
              <w:rPr>
                <w:rFonts w:cs="Arial"/>
                <w:szCs w:val="24"/>
                <w:lang w:val="de-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74BA" w14:textId="77777777" w:rsidR="002972FC" w:rsidRPr="001B4A66" w:rsidRDefault="002972FC" w:rsidP="001C50C4">
            <w:pPr>
              <w:jc w:val="center"/>
              <w:rPr>
                <w:rFonts w:cs="Arial"/>
                <w:szCs w:val="24"/>
                <w:lang w:val="de-AT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EA26" w14:textId="77777777" w:rsidR="002972FC" w:rsidRPr="001B4A66" w:rsidRDefault="002972FC" w:rsidP="001C50C4">
            <w:pPr>
              <w:jc w:val="center"/>
              <w:rPr>
                <w:rFonts w:cs="Arial"/>
                <w:szCs w:val="24"/>
                <w:lang w:val="de-AT"/>
              </w:rPr>
            </w:pPr>
          </w:p>
        </w:tc>
      </w:tr>
      <w:tr w:rsidR="002972FC" w:rsidRPr="002972FC" w14:paraId="6F7509A8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51A98" w14:textId="77777777" w:rsidR="002972FC" w:rsidRPr="001B4A66" w:rsidRDefault="002972FC" w:rsidP="001C50C4">
            <w:pPr>
              <w:rPr>
                <w:rFonts w:cs="Arial"/>
                <w:szCs w:val="24"/>
                <w:lang w:val="de-A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4302" w14:textId="0DA37D1D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 xml:space="preserve">Francuski </w:t>
            </w:r>
            <w:r w:rsidR="00DE02D8">
              <w:rPr>
                <w:rFonts w:cs="Arial"/>
                <w:szCs w:val="24"/>
              </w:rPr>
              <w:t>jezik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A56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309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1E6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0D3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</w:tr>
      <w:tr w:rsidR="002972FC" w:rsidRPr="002972FC" w14:paraId="12EA8665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71B5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1A60" w14:textId="1921864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 xml:space="preserve">Njemački </w:t>
            </w:r>
            <w:r w:rsidR="00DE02D8">
              <w:rPr>
                <w:rFonts w:cs="Arial"/>
                <w:szCs w:val="24"/>
              </w:rPr>
              <w:t>jezik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A4D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053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3BF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426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</w:tr>
      <w:tr w:rsidR="002972FC" w:rsidRPr="002972FC" w14:paraId="1BC64AEC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98C6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BB3BB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Hrvatski jezik za strance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D19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903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6DD4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C416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105</w:t>
            </w:r>
          </w:p>
        </w:tc>
      </w:tr>
      <w:tr w:rsidR="002972FC" w:rsidRPr="002972FC" w14:paraId="45B67F4F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0BCA" w14:textId="550992E7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III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Tehnologija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205E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0C6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EE2A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88D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23CC607B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B2F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599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 xml:space="preserve"> Dizajn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B71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21FB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57F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CC3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68946403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03E1" w14:textId="6B558ECB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IV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Društvena grupa predmeta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CD9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07A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C62F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C548B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766330C9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DA953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8DA6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Povijest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7F18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  <w:vertAlign w:val="superscript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866F5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AC55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  <w:vertAlign w:val="superscript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FED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2F59E9B8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7A51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5376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Geografija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AE2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  <w:vertAlign w:val="superscript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272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734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  <w:vertAlign w:val="superscript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7DE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58DBDDF2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0E8A" w14:textId="4C53EAA5" w:rsidR="002972FC" w:rsidRPr="001B4A66" w:rsidRDefault="002972FC" w:rsidP="001C50C4">
            <w:pPr>
              <w:rPr>
                <w:rFonts w:cs="Arial"/>
                <w:b/>
                <w:szCs w:val="24"/>
                <w:lang w:val="it-IT"/>
              </w:rPr>
            </w:pPr>
            <w:r w:rsidRPr="001B4A66">
              <w:rPr>
                <w:rFonts w:cs="Arial"/>
                <w:b/>
                <w:szCs w:val="24"/>
                <w:lang w:val="it-IT"/>
              </w:rPr>
              <w:t>V</w:t>
            </w:r>
            <w:r w:rsidR="00775ACF">
              <w:rPr>
                <w:rFonts w:cs="Arial"/>
                <w:b/>
                <w:szCs w:val="24"/>
                <w:lang w:val="it-IT"/>
              </w:rPr>
              <w:t>.</w:t>
            </w:r>
            <w:r w:rsidRPr="001B4A66">
              <w:rPr>
                <w:rFonts w:cs="Arial"/>
                <w:b/>
                <w:szCs w:val="24"/>
                <w:lang w:val="it-IT"/>
              </w:rPr>
              <w:t xml:space="preserve"> Tjelesna i zdravstvena kultura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7DA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42D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238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D21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330E9752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6BDA" w14:textId="4A5DA12B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VI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Prirodna grupa predmeta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42F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2D7F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532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0E5A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153D8F0C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EBBF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D8C0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Biologija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19D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09A6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F62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D0FA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22E5E010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86F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88AA0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Kemija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F99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D03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3E18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B2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0DDB8448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9A2E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C4C7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Fizika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FFFB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F31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6D1A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527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2D434265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7FB8" w14:textId="053EAF99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VI</w:t>
            </w:r>
            <w:r w:rsidR="004427C9">
              <w:rPr>
                <w:rFonts w:cs="Arial"/>
                <w:b/>
                <w:szCs w:val="24"/>
              </w:rPr>
              <w:t>I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Umjetnost – bira jedno područje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D35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2283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CE9E2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6B55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2972FC" w:rsidRPr="002972FC" w14:paraId="5CDAE92C" w14:textId="77777777" w:rsidTr="001C50C4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6DE1C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3E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Vizualne umjetnosti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AD4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2A2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097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D6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2B4E9A84" w14:textId="77777777" w:rsidTr="001C50C4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29A1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EDD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Drama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7121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289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FFA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483B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70</w:t>
            </w:r>
          </w:p>
        </w:tc>
      </w:tr>
      <w:tr w:rsidR="002972FC" w:rsidRPr="002972FC" w14:paraId="619AD487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7DEB" w14:textId="50E329F1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VII</w:t>
            </w:r>
            <w:r w:rsidR="004427C9">
              <w:rPr>
                <w:rFonts w:cs="Arial"/>
                <w:b/>
                <w:szCs w:val="24"/>
              </w:rPr>
              <w:t>I</w:t>
            </w:r>
            <w:r w:rsidR="00775ACF">
              <w:rPr>
                <w:rFonts w:cs="Arial"/>
                <w:b/>
                <w:szCs w:val="24"/>
              </w:rPr>
              <w:t>.</w:t>
            </w:r>
            <w:r w:rsidRPr="002972FC">
              <w:rPr>
                <w:rFonts w:cs="Arial"/>
                <w:b/>
                <w:szCs w:val="24"/>
              </w:rPr>
              <w:t xml:space="preserve"> Matematika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4A2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AE3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46D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C8E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4A5D87E2" w14:textId="77777777" w:rsidTr="001C50C4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D82912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C4BD6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Standardna razina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48B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F3E3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140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24C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D3E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140</w:t>
            </w:r>
          </w:p>
        </w:tc>
      </w:tr>
      <w:tr w:rsidR="002972FC" w:rsidRPr="002972FC" w14:paraId="3C3C5B8F" w14:textId="77777777" w:rsidTr="001C50C4">
        <w:tc>
          <w:tcPr>
            <w:tcW w:w="1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B4B5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3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41CC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Viša razina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7F1E0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D74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150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D07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401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150</w:t>
            </w:r>
          </w:p>
        </w:tc>
      </w:tr>
      <w:tr w:rsidR="002972FC" w:rsidRPr="002972FC" w14:paraId="57D91651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55F6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Tjedno opterećenje učenika: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B67A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46C2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2B2F" w14:textId="77777777" w:rsidR="002972FC" w:rsidRPr="002972FC" w:rsidRDefault="002972FC" w:rsidP="001C50C4">
            <w:pPr>
              <w:jc w:val="center"/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987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1F9063F0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1797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5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7C07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50B65C06" w14:textId="77777777" w:rsidTr="001C50C4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B094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EB1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4D9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B97C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C70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3865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145F292E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2A24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 xml:space="preserve">Dopunska nastava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B0B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E769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0A81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A372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5B6FB7BD" w14:textId="77777777" w:rsidTr="001C50C4"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783E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B4A5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Fizika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FAC8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802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C4C8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DA9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35</w:t>
            </w:r>
          </w:p>
        </w:tc>
      </w:tr>
      <w:tr w:rsidR="002972FC" w:rsidRPr="002972FC" w14:paraId="1B4FAC1E" w14:textId="77777777" w:rsidTr="001C50C4">
        <w:tc>
          <w:tcPr>
            <w:tcW w:w="4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AD6B" w14:textId="77777777" w:rsidR="002972FC" w:rsidRPr="002972FC" w:rsidRDefault="002972FC" w:rsidP="001C50C4">
            <w:pPr>
              <w:rPr>
                <w:rFonts w:cs="Arial"/>
                <w:b/>
                <w:szCs w:val="24"/>
              </w:rPr>
            </w:pPr>
            <w:r w:rsidRPr="002972FC">
              <w:rPr>
                <w:rFonts w:cs="Arial"/>
                <w:b/>
                <w:szCs w:val="24"/>
              </w:rPr>
              <w:t>Fakultativna nastava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1C0F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43DBD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411F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0459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</w:p>
        </w:tc>
      </w:tr>
      <w:tr w:rsidR="002972FC" w:rsidRPr="002972FC" w14:paraId="5EE6F5D2" w14:textId="77777777" w:rsidTr="001C50C4">
        <w:trPr>
          <w:trHeight w:val="270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AFF2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C7D5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Latinski jezik 1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B05F4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037BB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</w:tr>
      <w:tr w:rsidR="002972FC" w:rsidRPr="002972FC" w14:paraId="52863F89" w14:textId="77777777" w:rsidTr="001C50C4">
        <w:trPr>
          <w:trHeight w:val="270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60EA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D2DD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DSD njemački j.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94AAA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2488E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</w:tr>
      <w:tr w:rsidR="002972FC" w:rsidRPr="002972FC" w14:paraId="2567F390" w14:textId="77777777" w:rsidTr="001C50C4">
        <w:trPr>
          <w:trHeight w:val="270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3D58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12E3" w14:textId="77777777" w:rsidR="002972FC" w:rsidRPr="002972FC" w:rsidRDefault="002972FC" w:rsidP="001C50C4">
            <w:pPr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 xml:space="preserve">Astronomija 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77F7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25FC" w14:textId="77777777" w:rsidR="002972FC" w:rsidRPr="002972FC" w:rsidRDefault="002972FC" w:rsidP="001C50C4">
            <w:pPr>
              <w:jc w:val="center"/>
              <w:rPr>
                <w:rFonts w:cs="Arial"/>
                <w:szCs w:val="24"/>
              </w:rPr>
            </w:pPr>
            <w:r w:rsidRPr="002972FC">
              <w:rPr>
                <w:rFonts w:cs="Arial"/>
                <w:szCs w:val="24"/>
              </w:rPr>
              <w:t>2</w:t>
            </w:r>
          </w:p>
        </w:tc>
      </w:tr>
    </w:tbl>
    <w:p w14:paraId="1FF7ABF0" w14:textId="77777777" w:rsidR="002972FC" w:rsidRPr="00BA6543" w:rsidRDefault="002972FC" w:rsidP="002972FC">
      <w:pPr>
        <w:rPr>
          <w:rFonts w:cs="Arial"/>
          <w:b/>
          <w:sz w:val="32"/>
          <w:szCs w:val="32"/>
          <w:lang w:val="hr-HR"/>
        </w:rPr>
        <w:sectPr w:rsidR="002972FC" w:rsidRPr="00BA6543" w:rsidSect="00E94E1B">
          <w:pgSz w:w="11907" w:h="16840" w:code="9"/>
          <w:pgMar w:top="1701" w:right="1418" w:bottom="1134" w:left="1134" w:header="720" w:footer="720" w:gutter="0"/>
          <w:pgNumType w:start="1"/>
          <w:cols w:space="720"/>
          <w:titlePg/>
          <w:docGrid w:linePitch="326"/>
        </w:sectPr>
      </w:pPr>
    </w:p>
    <w:p w14:paraId="7B8BDABE" w14:textId="77777777" w:rsidR="004E524E" w:rsidRDefault="004E524E" w:rsidP="00840BAF">
      <w:pPr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lastRenderedPageBreak/>
        <w:t>INTERNATIONAL BACCALAUREATE DIPLOMA PROGRAMME</w:t>
      </w:r>
    </w:p>
    <w:p w14:paraId="3F53B2F2" w14:textId="77777777" w:rsidR="004E524E" w:rsidRPr="002972FC" w:rsidRDefault="004E524E" w:rsidP="00840BAF">
      <w:pPr>
        <w:rPr>
          <w:rFonts w:cs="Arial"/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3653"/>
        <w:gridCol w:w="1222"/>
        <w:gridCol w:w="1245"/>
        <w:gridCol w:w="1221"/>
        <w:gridCol w:w="1215"/>
      </w:tblGrid>
      <w:tr w:rsidR="004E524E" w:rsidRPr="00947C2C" w14:paraId="79A3FC65" w14:textId="77777777" w:rsidTr="001C50C4"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B493" w14:textId="77777777" w:rsidR="004E524E" w:rsidRPr="002972FC" w:rsidRDefault="004E524E" w:rsidP="001C50C4">
            <w:pPr>
              <w:jc w:val="center"/>
              <w:rPr>
                <w:rFonts w:cs="Arial"/>
                <w:b/>
                <w:i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b/>
                <w:i/>
                <w:sz w:val="22"/>
                <w:szCs w:val="22"/>
                <w:lang w:val="hr-HR"/>
              </w:rPr>
              <w:t xml:space="preserve">3. i 4. razred međunarodnog IB programa: </w:t>
            </w:r>
          </w:p>
          <w:p w14:paraId="149029E5" w14:textId="77777777" w:rsidR="004E524E" w:rsidRPr="002972FC" w:rsidRDefault="004E524E" w:rsidP="001C50C4">
            <w:pPr>
              <w:jc w:val="center"/>
              <w:rPr>
                <w:rFonts w:cs="Arial"/>
                <w:b/>
                <w:i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b/>
                <w:i/>
                <w:sz w:val="22"/>
                <w:szCs w:val="22"/>
                <w:lang w:val="hr-HR"/>
              </w:rPr>
              <w:t>International Baccalaureate Diploma Programme (IBDP)</w:t>
            </w:r>
          </w:p>
        </w:tc>
      </w:tr>
      <w:tr w:rsidR="004E524E" w:rsidRPr="002972FC" w14:paraId="4ACC32EC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B67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ABC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B6A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3. razred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328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4. razred</w:t>
            </w:r>
          </w:p>
        </w:tc>
      </w:tr>
      <w:tr w:rsidR="004E524E" w:rsidRPr="002972FC" w14:paraId="4405D896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709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C3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6A6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tjedno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A41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godišnje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3E7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tjedno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D2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godišnje</w:t>
            </w:r>
          </w:p>
        </w:tc>
      </w:tr>
      <w:tr w:rsidR="004E524E" w:rsidRPr="002972FC" w14:paraId="663F3189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CBA8" w14:textId="302D0754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I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Jezik A književnost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CBB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039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CF7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0C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0F38F0BD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4B2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711" w14:textId="4F817889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Hrvatski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E9B4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620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6764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1290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79A0B237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2EA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3B52" w14:textId="092F985F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Engleski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84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4E0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755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A4C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90</w:t>
            </w:r>
          </w:p>
        </w:tc>
      </w:tr>
      <w:tr w:rsidR="004E524E" w:rsidRPr="002972FC" w14:paraId="43FB91EA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DEF8" w14:textId="77777777" w:rsidR="004E524E" w:rsidRPr="002972FC" w:rsidRDefault="004E524E" w:rsidP="001C50C4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94A8" w14:textId="6DB67FBD" w:rsidR="004E524E" w:rsidRPr="002972FC" w:rsidRDefault="004E524E" w:rsidP="001C50C4">
            <w:pPr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Materin</w:t>
            </w:r>
            <w:r w:rsidR="00DE02D8">
              <w:rPr>
                <w:rFonts w:cs="Arial"/>
                <w:sz w:val="22"/>
                <w:szCs w:val="22"/>
                <w:lang w:val="hr-HR"/>
              </w:rPr>
              <w:t>ski</w:t>
            </w:r>
            <w:r w:rsidRPr="002972FC">
              <w:rPr>
                <w:rFonts w:cs="Arial"/>
                <w:sz w:val="22"/>
                <w:szCs w:val="22"/>
                <w:lang w:val="hr-HR"/>
              </w:rPr>
              <w:t xml:space="preserve"> jezik (koji nije Hrvatski ili Engleski) – viša i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AAC3A" w14:textId="77777777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F395" w14:textId="77777777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105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4BAE" w14:textId="77777777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4706" w14:textId="77777777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90</w:t>
            </w:r>
          </w:p>
        </w:tc>
      </w:tr>
      <w:tr w:rsidR="004E524E" w:rsidRPr="002972FC" w14:paraId="569B44BE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849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72BD" w14:textId="53F3F6C4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Hrvatski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za strance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AD5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36B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600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B9F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90</w:t>
            </w:r>
          </w:p>
        </w:tc>
      </w:tr>
      <w:tr w:rsidR="004E524E" w:rsidRPr="002972FC" w14:paraId="249DFA1A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FFF9" w14:textId="4A7EEF11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II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Jezik B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A9D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0B74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335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4E0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259770E6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85E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82D9" w14:textId="514E8FD9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Engleski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A4C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7B3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6A3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57C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078DDD9C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F31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4A10" w14:textId="4DF15F15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Francuski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– viša i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350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53D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65A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806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74BB7E70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716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698F" w14:textId="3FD98E02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Njemački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– viša i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6C2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541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CA80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69A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4DFD9CAB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8D2B" w14:textId="02A638F2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III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Društvena grupa predmeta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8C8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E69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57D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978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0EFF01C7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18A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771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Ekonomija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587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654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86D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3C6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3E9569F8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F85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BF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Psihologija 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2B10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CBD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FEC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D670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6931DDCA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1C6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201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Psihologija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0FC9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6E69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643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B8E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24D74D27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7C01" w14:textId="3DE34041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IV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Prirodna grupa predmeta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23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9C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823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6DA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66EFB042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8E7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0EA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Biologija 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CB32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A54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9BA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91B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3A34333C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B63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FEE1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Biologija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A6B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FF7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668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0AE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61E7F9BF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4D2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A30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Kemija 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D16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4D7C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6B8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1AC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783AAD76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F4F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AD1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Kemija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A49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64F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D969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5E1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90</w:t>
            </w:r>
          </w:p>
        </w:tc>
      </w:tr>
      <w:tr w:rsidR="004E524E" w:rsidRPr="002972FC" w14:paraId="0D98E245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73A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0F7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Fizika – viša i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0AB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068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891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36A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6C379B1E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2CE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ABB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Informatika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0C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A10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4A8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233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90</w:t>
            </w:r>
          </w:p>
        </w:tc>
      </w:tr>
      <w:tr w:rsidR="004E524E" w:rsidRPr="002972FC" w14:paraId="7F084A0B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C4D0" w14:textId="5224DB20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V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Matematika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1D3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26B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22D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065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49CA4220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D788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196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 – viša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709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F5D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3B8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DFB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180</w:t>
            </w:r>
          </w:p>
        </w:tc>
      </w:tr>
      <w:tr w:rsidR="004E524E" w:rsidRPr="002972FC" w14:paraId="7FE87DE1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ACE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F2C2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 –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A6C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451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60C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12A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120</w:t>
            </w:r>
          </w:p>
        </w:tc>
      </w:tr>
      <w:tr w:rsidR="004E524E" w:rsidRPr="002972FC" w14:paraId="6BB7A72A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2750" w14:textId="6AF73F7A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VI</w:t>
            </w:r>
            <w:r w:rsidR="00775ACF">
              <w:rPr>
                <w:rFonts w:cs="Arial"/>
                <w:b/>
                <w:szCs w:val="24"/>
                <w:lang w:val="hr-HR"/>
              </w:rPr>
              <w:t>.</w:t>
            </w:r>
            <w:r w:rsidRPr="002972FC">
              <w:rPr>
                <w:rFonts w:cs="Arial"/>
                <w:b/>
                <w:szCs w:val="24"/>
                <w:lang w:val="hr-HR"/>
              </w:rPr>
              <w:t xml:space="preserve"> Izborni predmeti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E43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FC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C98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ACD0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1467BF7A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DCF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8A9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Vizualne umjetnosti – viša i redovna razina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6AA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00B9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AFA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13B4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150</w:t>
            </w:r>
          </w:p>
        </w:tc>
      </w:tr>
      <w:tr w:rsidR="004E524E" w:rsidRPr="002972FC" w14:paraId="60E9C2C3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720D" w14:textId="77777777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Teorija spoznaje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488C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E50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D99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671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60</w:t>
            </w:r>
          </w:p>
        </w:tc>
      </w:tr>
      <w:tr w:rsidR="004E524E" w:rsidRPr="002972FC" w14:paraId="5D44F020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9D04" w14:textId="77777777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CAS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64B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A3A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4E3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C097E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  90</w:t>
            </w:r>
          </w:p>
        </w:tc>
      </w:tr>
      <w:tr w:rsidR="004E524E" w:rsidRPr="002972FC" w14:paraId="7FCB85BE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F529" w14:textId="77777777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Maturalna radnja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F133" w14:textId="0D4F64EF" w:rsidR="004E524E" w:rsidRPr="002972FC" w:rsidRDefault="00DE02D8" w:rsidP="001C50C4">
            <w:pPr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−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FA10" w14:textId="39DFCE43" w:rsidR="004E524E" w:rsidRPr="002972FC" w:rsidRDefault="00DE02D8" w:rsidP="001C50C4">
            <w:pPr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−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FE4B1" w14:textId="59F8A4F9" w:rsidR="004E524E" w:rsidRPr="002972FC" w:rsidRDefault="00DE02D8" w:rsidP="001C50C4">
            <w:pPr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52E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  50</w:t>
            </w:r>
          </w:p>
        </w:tc>
      </w:tr>
      <w:tr w:rsidR="004E524E" w:rsidRPr="002972FC" w14:paraId="53DC9E1F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D205" w14:textId="77777777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Nacionalni predmeti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D75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AEA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7DD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4C5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428C338D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DB4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591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Povijest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709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FA8C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99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E955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30</w:t>
            </w:r>
          </w:p>
        </w:tc>
      </w:tr>
      <w:tr w:rsidR="004E524E" w:rsidRPr="002972FC" w14:paraId="74323AE1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819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3242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Geografija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018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64B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E18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8C6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30</w:t>
            </w:r>
          </w:p>
        </w:tc>
      </w:tr>
      <w:tr w:rsidR="004E524E" w:rsidRPr="002972FC" w14:paraId="0AA3EB12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BB2E" w14:textId="600A251D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Dopunska nastava</w:t>
            </w:r>
            <w:r w:rsidRPr="002972FC">
              <w:rPr>
                <w:rFonts w:cs="Arial"/>
                <w:szCs w:val="24"/>
                <w:lang w:val="hr-HR"/>
              </w:rPr>
              <w:t xml:space="preserve">: </w:t>
            </w:r>
            <w:r w:rsidR="00DE02D8">
              <w:rPr>
                <w:rFonts w:cs="Arial"/>
                <w:szCs w:val="24"/>
                <w:lang w:val="hr-HR"/>
              </w:rPr>
              <w:t>M</w:t>
            </w:r>
            <w:r w:rsidRPr="002972FC">
              <w:rPr>
                <w:rFonts w:cs="Arial"/>
                <w:szCs w:val="24"/>
                <w:lang w:val="hr-HR"/>
              </w:rPr>
              <w:t xml:space="preserve">atematika, </w:t>
            </w:r>
            <w:r w:rsidR="00DE02D8">
              <w:rPr>
                <w:rFonts w:cs="Arial"/>
                <w:szCs w:val="24"/>
                <w:lang w:val="hr-HR"/>
              </w:rPr>
              <w:t>B</w:t>
            </w:r>
            <w:r w:rsidRPr="002972FC">
              <w:rPr>
                <w:rFonts w:cs="Arial"/>
                <w:szCs w:val="24"/>
                <w:lang w:val="hr-HR"/>
              </w:rPr>
              <w:t xml:space="preserve">iologija, </w:t>
            </w:r>
            <w:r w:rsidR="00DE02D8">
              <w:rPr>
                <w:rFonts w:cs="Arial"/>
                <w:szCs w:val="24"/>
                <w:lang w:val="hr-HR"/>
              </w:rPr>
              <w:t>F</w:t>
            </w:r>
            <w:r w:rsidRPr="002972FC">
              <w:rPr>
                <w:rFonts w:cs="Arial"/>
                <w:szCs w:val="24"/>
                <w:lang w:val="hr-HR"/>
              </w:rPr>
              <w:t>izika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ADD9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4B6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914B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C7E7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35</w:t>
            </w:r>
          </w:p>
        </w:tc>
      </w:tr>
      <w:tr w:rsidR="004E524E" w:rsidRPr="002972FC" w14:paraId="6B240CF4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D8A5" w14:textId="77777777" w:rsidR="004E524E" w:rsidRPr="002972FC" w:rsidRDefault="004E524E" w:rsidP="001C50C4">
            <w:pPr>
              <w:rPr>
                <w:rFonts w:cs="Arial"/>
                <w:b/>
                <w:szCs w:val="24"/>
                <w:lang w:val="hr-HR"/>
              </w:rPr>
            </w:pPr>
            <w:r w:rsidRPr="002972FC">
              <w:rPr>
                <w:rFonts w:cs="Arial"/>
                <w:b/>
                <w:szCs w:val="24"/>
                <w:lang w:val="hr-HR"/>
              </w:rPr>
              <w:t>Fakultativna nastava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1A3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905D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49E2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0D9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5E539EDB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E832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B43D" w14:textId="57D54100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Latinski </w:t>
            </w:r>
            <w:r w:rsidR="00DE02D8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 xml:space="preserve">1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351F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9924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BA5E" w14:textId="003EBAD5" w:rsidR="004E524E" w:rsidRPr="002972FC" w:rsidRDefault="00DE02D8" w:rsidP="001C50C4">
            <w:pPr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−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87A5" w14:textId="01923A13" w:rsidR="004E524E" w:rsidRPr="002972FC" w:rsidRDefault="00DE02D8" w:rsidP="001C50C4">
            <w:pPr>
              <w:jc w:val="center"/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−</w:t>
            </w:r>
          </w:p>
        </w:tc>
      </w:tr>
      <w:tr w:rsidR="004E524E" w:rsidRPr="002972FC" w14:paraId="1F27E8F1" w14:textId="77777777" w:rsidTr="001C50C4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103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49CB" w14:textId="3F15F549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Latinski</w:t>
            </w:r>
            <w:r w:rsidR="00DE02D8">
              <w:rPr>
                <w:rFonts w:cs="Arial"/>
                <w:szCs w:val="24"/>
                <w:lang w:val="hr-HR"/>
              </w:rPr>
              <w:t xml:space="preserve"> jezik</w:t>
            </w:r>
            <w:r w:rsidRPr="002972FC">
              <w:rPr>
                <w:rFonts w:cs="Arial"/>
                <w:szCs w:val="24"/>
                <w:lang w:val="hr-HR"/>
              </w:rPr>
              <w:t xml:space="preserve"> 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E5B6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3F6C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F6F1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33D3" w14:textId="77777777" w:rsidR="004E524E" w:rsidRPr="002972FC" w:rsidRDefault="004E524E" w:rsidP="001C50C4">
            <w:pPr>
              <w:jc w:val="center"/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60</w:t>
            </w:r>
          </w:p>
        </w:tc>
      </w:tr>
      <w:tr w:rsidR="004E524E" w:rsidRPr="002972FC" w14:paraId="5B6A5C7F" w14:textId="77777777" w:rsidTr="001C50C4"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1D5F" w14:textId="77777777" w:rsidR="004E524E" w:rsidRPr="002972FC" w:rsidRDefault="004E524E" w:rsidP="001C50C4">
            <w:pPr>
              <w:rPr>
                <w:rFonts w:cs="Arial"/>
                <w:b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b/>
                <w:sz w:val="22"/>
                <w:szCs w:val="22"/>
                <w:lang w:val="hr-HR"/>
              </w:rPr>
              <w:t>Tjedno opterećenje učenika /ovisno o izboru predmeta/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ABB7" w14:textId="61CAA353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31</w:t>
            </w:r>
            <w:r w:rsidR="00DE02D8">
              <w:rPr>
                <w:rFonts w:cs="Arial"/>
                <w:sz w:val="22"/>
                <w:szCs w:val="22"/>
                <w:lang w:val="hr-HR"/>
              </w:rPr>
              <w:t xml:space="preserve"> − </w:t>
            </w:r>
            <w:r w:rsidRPr="002972FC">
              <w:rPr>
                <w:rFonts w:cs="Arial"/>
                <w:sz w:val="22"/>
                <w:szCs w:val="22"/>
                <w:lang w:val="hr-HR"/>
              </w:rPr>
              <w:t>32 sata + 3 sata CAS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5C07" w14:textId="35E886C0" w:rsidR="004E524E" w:rsidRPr="002972FC" w:rsidRDefault="004E524E" w:rsidP="001C50C4">
            <w:pPr>
              <w:jc w:val="center"/>
              <w:rPr>
                <w:rFonts w:cs="Arial"/>
                <w:sz w:val="22"/>
                <w:szCs w:val="22"/>
                <w:lang w:val="hr-HR"/>
              </w:rPr>
            </w:pPr>
            <w:r w:rsidRPr="002972FC">
              <w:rPr>
                <w:rFonts w:cs="Arial"/>
                <w:sz w:val="22"/>
                <w:szCs w:val="22"/>
                <w:lang w:val="hr-HR"/>
              </w:rPr>
              <w:t>31</w:t>
            </w:r>
            <w:r w:rsidR="00DE02D8">
              <w:rPr>
                <w:rFonts w:cs="Arial"/>
                <w:sz w:val="22"/>
                <w:szCs w:val="22"/>
                <w:lang w:val="hr-HR"/>
              </w:rPr>
              <w:t xml:space="preserve"> − </w:t>
            </w:r>
            <w:r w:rsidRPr="002972FC">
              <w:rPr>
                <w:rFonts w:cs="Arial"/>
                <w:sz w:val="22"/>
                <w:szCs w:val="22"/>
                <w:lang w:val="hr-HR"/>
              </w:rPr>
              <w:t>32 sata + 3 sata CAS</w:t>
            </w:r>
          </w:p>
        </w:tc>
      </w:tr>
    </w:tbl>
    <w:p w14:paraId="1A6B59D1" w14:textId="77777777" w:rsidR="004E524E" w:rsidRPr="002972FC" w:rsidRDefault="004E524E" w:rsidP="004E524E">
      <w:pPr>
        <w:jc w:val="both"/>
        <w:rPr>
          <w:rFonts w:cs="Arial"/>
          <w:szCs w:val="24"/>
          <w:lang w:val="hr-HR"/>
        </w:rPr>
      </w:pPr>
    </w:p>
    <w:p w14:paraId="23616D10" w14:textId="77777777" w:rsidR="004E524E" w:rsidRPr="002972FC" w:rsidRDefault="004E524E" w:rsidP="004E524E">
      <w:pPr>
        <w:jc w:val="both"/>
        <w:rPr>
          <w:rFonts w:cs="Arial"/>
          <w:szCs w:val="24"/>
          <w:lang w:val="hr-HR"/>
        </w:rPr>
      </w:pPr>
    </w:p>
    <w:p w14:paraId="6BA1B2E3" w14:textId="1F8218BD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Svaki učenik prilikom upisa u treći razred bira 6 predmeta od čega barem 3 (a ne više od 4) na višoj razini (VR) i 3 na redovnoj razini (RR). Nastava predmeta na višoj razini izvodi se s 5 sati nastave tjedno (320 nastavnih sati tijekom dvije godine), a na standardnoj razini s 3</w:t>
      </w:r>
      <w:r w:rsidR="00163F06">
        <w:rPr>
          <w:rFonts w:cs="Arial"/>
          <w:szCs w:val="24"/>
          <w:lang w:val="hr-HR"/>
        </w:rPr>
        <w:t xml:space="preserve"> − </w:t>
      </w:r>
      <w:r w:rsidRPr="002972FC">
        <w:rPr>
          <w:rFonts w:cs="Arial"/>
          <w:szCs w:val="24"/>
          <w:lang w:val="hr-HR"/>
        </w:rPr>
        <w:t>4 sata tjedno (200 nastavnih sati tijekom dvije godine). Uz 6 obaveznih predmeta učenik može izabrati i sedmi predmet koji nosi naziv dodatni predmet</w:t>
      </w:r>
      <w:r w:rsidR="00163F06">
        <w:rPr>
          <w:rFonts w:cs="Arial"/>
          <w:szCs w:val="24"/>
          <w:lang w:val="hr-HR"/>
        </w:rPr>
        <w:t>,</w:t>
      </w:r>
      <w:r w:rsidRPr="002972FC">
        <w:rPr>
          <w:rFonts w:cs="Arial"/>
          <w:szCs w:val="24"/>
          <w:lang w:val="hr-HR"/>
        </w:rPr>
        <w:t xml:space="preserve"> tzv. </w:t>
      </w:r>
      <w:r w:rsidRPr="001B4A66">
        <w:rPr>
          <w:rFonts w:cs="Arial"/>
          <w:i/>
          <w:iCs/>
          <w:szCs w:val="24"/>
          <w:lang w:val="hr-HR"/>
        </w:rPr>
        <w:t>extra certificate subject</w:t>
      </w:r>
      <w:r w:rsidRPr="002972FC">
        <w:rPr>
          <w:rFonts w:cs="Arial"/>
          <w:szCs w:val="24"/>
          <w:lang w:val="hr-HR"/>
        </w:rPr>
        <w:t>.</w:t>
      </w:r>
    </w:p>
    <w:p w14:paraId="35589185" w14:textId="5CFBC135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Učenici trećeg razreda koji su izabrali predmet Engleski </w:t>
      </w:r>
      <w:r w:rsidR="00163F06">
        <w:rPr>
          <w:rFonts w:cs="Arial"/>
          <w:szCs w:val="24"/>
          <w:lang w:val="hr-HR"/>
        </w:rPr>
        <w:t xml:space="preserve">jezik </w:t>
      </w:r>
      <w:r w:rsidRPr="002972FC">
        <w:rPr>
          <w:rFonts w:cs="Arial"/>
          <w:szCs w:val="24"/>
          <w:lang w:val="hr-HR"/>
        </w:rPr>
        <w:t xml:space="preserve">A, Njemački </w:t>
      </w:r>
      <w:r w:rsidR="00163F06">
        <w:rPr>
          <w:rFonts w:cs="Arial"/>
          <w:szCs w:val="24"/>
          <w:lang w:val="hr-HR"/>
        </w:rPr>
        <w:t xml:space="preserve">jezik </w:t>
      </w:r>
      <w:r w:rsidRPr="002972FC">
        <w:rPr>
          <w:rFonts w:cs="Arial"/>
          <w:szCs w:val="24"/>
          <w:lang w:val="hr-HR"/>
        </w:rPr>
        <w:t xml:space="preserve">B, Francuski </w:t>
      </w:r>
      <w:r w:rsidR="00163F06">
        <w:rPr>
          <w:rFonts w:cs="Arial"/>
          <w:szCs w:val="24"/>
          <w:lang w:val="hr-HR"/>
        </w:rPr>
        <w:t xml:space="preserve">jezik </w:t>
      </w:r>
      <w:r w:rsidRPr="002972FC">
        <w:rPr>
          <w:rFonts w:cs="Arial"/>
          <w:szCs w:val="24"/>
          <w:lang w:val="hr-HR"/>
        </w:rPr>
        <w:t xml:space="preserve">B i Visual Arts nastavu prate zajedno s učenicima četvrtog razreda </w:t>
      </w:r>
      <w:r w:rsidR="00163F06">
        <w:rPr>
          <w:rFonts w:cs="Arial"/>
          <w:szCs w:val="24"/>
          <w:lang w:val="hr-HR"/>
        </w:rPr>
        <w:t xml:space="preserve">zbog </w:t>
      </w:r>
      <w:r w:rsidRPr="002972FC">
        <w:rPr>
          <w:rFonts w:cs="Arial"/>
          <w:szCs w:val="24"/>
          <w:lang w:val="hr-HR"/>
        </w:rPr>
        <w:t xml:space="preserve">malog broja učenika. </w:t>
      </w:r>
    </w:p>
    <w:p w14:paraId="21D37A41" w14:textId="77777777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Uz to svaki učenik obavezno ima predmet Teorija spoznaje, obavezne izvannastavne aktivnosti i u završnom razredu izrađuje maturalnu radnju. </w:t>
      </w:r>
    </w:p>
    <w:p w14:paraId="4905C869" w14:textId="412FF116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Svi učenici obavezno imaju predmete Hrvatski jezik A, Povijest i Geografij</w:t>
      </w:r>
      <w:r w:rsidR="00163F06">
        <w:rPr>
          <w:rFonts w:cs="Arial"/>
          <w:szCs w:val="24"/>
          <w:lang w:val="hr-HR"/>
        </w:rPr>
        <w:t>u</w:t>
      </w:r>
      <w:r w:rsidRPr="002972FC">
        <w:rPr>
          <w:rFonts w:cs="Arial"/>
          <w:szCs w:val="24"/>
          <w:lang w:val="hr-HR"/>
        </w:rPr>
        <w:t>.</w:t>
      </w:r>
    </w:p>
    <w:p w14:paraId="7DE631D7" w14:textId="1BA46CFA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Nastava se izvodi prema programu i propozicijama IBO</w:t>
      </w:r>
      <w:r w:rsidR="00163F06">
        <w:rPr>
          <w:rFonts w:cs="Arial"/>
          <w:szCs w:val="24"/>
          <w:lang w:val="hr-HR"/>
        </w:rPr>
        <w:t>-a</w:t>
      </w:r>
      <w:r w:rsidRPr="002972FC">
        <w:rPr>
          <w:rFonts w:cs="Arial"/>
          <w:szCs w:val="24"/>
          <w:lang w:val="hr-HR"/>
        </w:rPr>
        <w:t>.</w:t>
      </w:r>
    </w:p>
    <w:p w14:paraId="0313132C" w14:textId="77777777" w:rsidR="004E524E" w:rsidRPr="002972FC" w:rsidRDefault="004E524E" w:rsidP="00840BAF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Sva nastava izvodi se u prostorijama XV. gimnazije.</w:t>
      </w:r>
    </w:p>
    <w:p w14:paraId="0DD34173" w14:textId="77777777" w:rsidR="004535B6" w:rsidRPr="005640AA" w:rsidRDefault="004E524E" w:rsidP="00840BAF">
      <w:pPr>
        <w:spacing w:before="60" w:after="60"/>
        <w:jc w:val="both"/>
        <w:rPr>
          <w:rFonts w:cs="Arial"/>
          <w:color w:val="FF0000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Nastavnička vijeća nastavnika programa Međunarodne mature održavat će se najmanje 4 puta godišnje. </w:t>
      </w:r>
    </w:p>
    <w:p w14:paraId="7C8290AC" w14:textId="77777777" w:rsidR="004C0F98" w:rsidRPr="005059E4" w:rsidRDefault="00840BAF" w:rsidP="00C81E9D">
      <w:pPr>
        <w:pStyle w:val="Heading1"/>
        <w:rPr>
          <w:lang w:val="hr-HR"/>
        </w:rPr>
      </w:pPr>
      <w:bookmarkStart w:id="13" w:name="_Hlk176865431"/>
      <w:bookmarkStart w:id="14" w:name="_Hlk144791253"/>
      <w:bookmarkEnd w:id="12"/>
      <w:r>
        <w:rPr>
          <w:lang w:val="hr-HR"/>
        </w:rPr>
        <w:br w:type="page"/>
      </w:r>
      <w:bookmarkStart w:id="15" w:name="_Toc179838168"/>
      <w:r w:rsidR="004C0F98" w:rsidRPr="00580751">
        <w:rPr>
          <w:lang w:val="hr-HR"/>
        </w:rPr>
        <w:lastRenderedPageBreak/>
        <w:t>PLAN RADA ŠKOLSKOG ODBORA</w:t>
      </w:r>
      <w:bookmarkEnd w:id="15"/>
    </w:p>
    <w:p w14:paraId="37F51AA9" w14:textId="77777777" w:rsidR="00840BAF" w:rsidRDefault="004C0F98" w:rsidP="005059E4">
      <w:pPr>
        <w:spacing w:before="60" w:after="60"/>
        <w:jc w:val="both"/>
        <w:rPr>
          <w:lang w:val="hr-HR"/>
        </w:rPr>
      </w:pPr>
      <w:r w:rsidRPr="00580751">
        <w:rPr>
          <w:lang w:val="hr-HR"/>
        </w:rPr>
        <w:t>Članovi Školskog odbora XV. gimnazije su:</w:t>
      </w:r>
    </w:p>
    <w:p w14:paraId="510C88C1" w14:textId="6740A2DF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580751">
        <w:rPr>
          <w:lang w:val="hr-HR"/>
        </w:rPr>
        <w:t>Krešimir Gracin – predstavnik Nastavničkog vijeća i predsjedni</w:t>
      </w:r>
      <w:r w:rsidR="001207D6" w:rsidRPr="00580751">
        <w:rPr>
          <w:lang w:val="hr-HR"/>
        </w:rPr>
        <w:t xml:space="preserve">k </w:t>
      </w:r>
      <w:r w:rsidRPr="00580751">
        <w:rPr>
          <w:lang w:val="hr-HR"/>
        </w:rPr>
        <w:t>Školskog odbora</w:t>
      </w:r>
    </w:p>
    <w:p w14:paraId="68E73944" w14:textId="35B52299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Zrinka Topličan</w:t>
      </w:r>
      <w:r w:rsidR="005059E4">
        <w:rPr>
          <w:lang w:val="hr-HR"/>
        </w:rPr>
        <w:t xml:space="preserve"> </w:t>
      </w:r>
      <w:r w:rsidRPr="00840BAF">
        <w:rPr>
          <w:lang w:val="hr-HR"/>
        </w:rPr>
        <w:t>– predstavnica Nastavničkog vijeća</w:t>
      </w:r>
    </w:p>
    <w:p w14:paraId="098CC7CA" w14:textId="00FD1C68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Renata Vončina – predstavnica skupa radnika i zamjenica predsjednika</w:t>
      </w:r>
      <w:r w:rsidR="00840BAF" w:rsidRPr="00840BAF">
        <w:rPr>
          <w:lang w:val="hr-HR"/>
        </w:rPr>
        <w:t xml:space="preserve"> </w:t>
      </w:r>
      <w:r w:rsidRPr="00840BAF">
        <w:rPr>
          <w:lang w:val="hr-HR"/>
        </w:rPr>
        <w:t>Školskog odbora</w:t>
      </w:r>
    </w:p>
    <w:p w14:paraId="78D93AF0" w14:textId="09376693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Lovrek Dijanić – predstavnik roditelja</w:t>
      </w:r>
    </w:p>
    <w:p w14:paraId="40B70FFC" w14:textId="2D66D000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Želimir Brala – predstavnik Osnivača</w:t>
      </w:r>
    </w:p>
    <w:p w14:paraId="49ED07B2" w14:textId="5C4650A0" w:rsid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Marija Prša – predstavnik Osnivača</w:t>
      </w:r>
    </w:p>
    <w:p w14:paraId="254D06A4" w14:textId="77777777" w:rsidR="004C0F98" w:rsidRPr="00840BAF" w:rsidRDefault="004C0F98" w:rsidP="00333A98">
      <w:pPr>
        <w:numPr>
          <w:ilvl w:val="0"/>
          <w:numId w:val="21"/>
        </w:numPr>
        <w:spacing w:before="60" w:after="60"/>
        <w:jc w:val="both"/>
        <w:rPr>
          <w:lang w:val="hr-HR"/>
        </w:rPr>
      </w:pPr>
      <w:r w:rsidRPr="00840BAF">
        <w:rPr>
          <w:lang w:val="hr-HR"/>
        </w:rPr>
        <w:t>Gordan Gledec – predstavnik Osnivača.</w:t>
      </w:r>
    </w:p>
    <w:p w14:paraId="1704864A" w14:textId="77777777" w:rsidR="005059E4" w:rsidRDefault="004C0F98" w:rsidP="005059E4">
      <w:pPr>
        <w:spacing w:before="60" w:after="60"/>
        <w:jc w:val="both"/>
        <w:rPr>
          <w:lang w:val="hr-HR"/>
        </w:rPr>
      </w:pPr>
      <w:r w:rsidRPr="00580751">
        <w:rPr>
          <w:lang w:val="hr-HR"/>
        </w:rPr>
        <w:t>Sjednice Školskog odbora održavaju se u pravilu jednom mjesečno u razdoblju od rujna do srpnja tekuće školske godine, a po potrebi češće. Sjednice se u pravilu održavaju u prostoru XV. gimnazije</w:t>
      </w:r>
      <w:r w:rsidR="005059E4">
        <w:rPr>
          <w:lang w:val="hr-HR"/>
        </w:rPr>
        <w:t>.</w:t>
      </w:r>
    </w:p>
    <w:p w14:paraId="23A08E04" w14:textId="77777777" w:rsidR="004C0F98" w:rsidRPr="00580751" w:rsidRDefault="005059E4" w:rsidP="005059E4">
      <w:pPr>
        <w:spacing w:before="60" w:after="60"/>
        <w:jc w:val="both"/>
        <w:rPr>
          <w:lang w:val="hr-HR"/>
        </w:rPr>
      </w:pPr>
      <w:r>
        <w:rPr>
          <w:lang w:val="hr-HR"/>
        </w:rPr>
        <w:t>Predlagatelji točaka dnevnog reda su načelno ravnatelj, nastavnici, učenici, roditelji te sami članovi Školskog odbora.</w:t>
      </w:r>
    </w:p>
    <w:tbl>
      <w:tblPr>
        <w:tblW w:w="94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5059E4" w:rsidRPr="00580751" w14:paraId="1BD6B773" w14:textId="77777777" w:rsidTr="005059E4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174EDB8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VRIJEME</w:t>
            </w:r>
          </w:p>
          <w:p w14:paraId="5DD08382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ODRŽAVANJA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520000" w14:textId="77777777" w:rsidR="005059E4" w:rsidRPr="00580751" w:rsidRDefault="005059E4" w:rsidP="004C0F98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SADRŽAJI</w:t>
            </w:r>
          </w:p>
        </w:tc>
      </w:tr>
      <w:tr w:rsidR="005059E4" w:rsidRPr="00947C2C" w14:paraId="4E26276F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17487A24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rujan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8275DE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izvješće o stanju i uspjehu za školsku godinu 2023./2024.</w:t>
            </w:r>
          </w:p>
          <w:p w14:paraId="71F0A7BA" w14:textId="108FEA4C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školski kurikul za školsku godinu 2024./2025.</w:t>
            </w:r>
          </w:p>
          <w:p w14:paraId="385F81DB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godišnji plan i program rada za školsku godinu 2024./2025.</w:t>
            </w:r>
          </w:p>
          <w:p w14:paraId="43058EFE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o umanjenju školarine za učenike IBDP-a</w:t>
            </w:r>
          </w:p>
          <w:p w14:paraId="474B7759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druge odluke iz nadležnosti Školskog odbora po potrebi/molbama/zahtjevima</w:t>
            </w:r>
          </w:p>
          <w:p w14:paraId="352E5957" w14:textId="77777777" w:rsidR="005059E4" w:rsidRPr="00840BAF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 xml:space="preserve">donošenje </w:t>
            </w:r>
            <w:r>
              <w:rPr>
                <w:rFonts w:eastAsia="Calibri" w:cs="Arial"/>
                <w:szCs w:val="24"/>
                <w:lang w:val="hr-HR"/>
              </w:rPr>
              <w:t xml:space="preserve">izmjena </w:t>
            </w:r>
            <w:r w:rsidRPr="00580751">
              <w:rPr>
                <w:rFonts w:eastAsia="Calibri" w:cs="Arial"/>
                <w:szCs w:val="24"/>
                <w:lang w:val="hr-HR"/>
              </w:rPr>
              <w:t>Statut</w:t>
            </w:r>
            <w:r>
              <w:rPr>
                <w:rFonts w:eastAsia="Calibri" w:cs="Arial"/>
                <w:szCs w:val="24"/>
                <w:lang w:val="hr-HR"/>
              </w:rPr>
              <w:t>a</w:t>
            </w:r>
            <w:r w:rsidRPr="00580751">
              <w:rPr>
                <w:rFonts w:eastAsia="Calibri" w:cs="Arial"/>
                <w:szCs w:val="24"/>
                <w:lang w:val="hr-HR"/>
              </w:rPr>
              <w:t xml:space="preserve"> XV. gimnazije</w:t>
            </w:r>
          </w:p>
        </w:tc>
      </w:tr>
      <w:tr w:rsidR="005059E4" w:rsidRPr="00947C2C" w14:paraId="2A5047CD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28C3BC72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listopad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212333" w14:textId="77777777" w:rsidR="005059E4" w:rsidRPr="00580751" w:rsidRDefault="005059E4" w:rsidP="00333A98">
            <w:pPr>
              <w:numPr>
                <w:ilvl w:val="0"/>
                <w:numId w:val="3"/>
              </w:numPr>
              <w:ind w:left="184" w:hanging="184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51853235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64DF4914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studeni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037AA6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28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49CC8D9F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7DE3F76A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prosinac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978762" w14:textId="7C1C316F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financijski plan za 2025. uz procjenu za razdoblje 2026.</w:t>
            </w:r>
            <w:r w:rsidR="00163F06">
              <w:rPr>
                <w:rFonts w:eastAsia="Calibri" w:cs="Arial"/>
                <w:szCs w:val="24"/>
                <w:lang w:val="hr-HR"/>
              </w:rPr>
              <w:t xml:space="preserve"> − </w:t>
            </w:r>
            <w:r w:rsidRPr="00580751">
              <w:rPr>
                <w:rFonts w:eastAsia="Calibri" w:cs="Arial"/>
                <w:szCs w:val="24"/>
                <w:lang w:val="hr-HR"/>
              </w:rPr>
              <w:t>2027.</w:t>
            </w:r>
          </w:p>
          <w:p w14:paraId="29318768" w14:textId="60A168A2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  <w:p w14:paraId="6C245B39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izvješće o stanju sigurnosti, provođenju preventivnih programa te mjerama poduzetim u cilju zaštite prava učenika</w:t>
            </w:r>
          </w:p>
        </w:tc>
      </w:tr>
      <w:tr w:rsidR="005059E4" w:rsidRPr="00947C2C" w14:paraId="2F038994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4761E69A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lastRenderedPageBreak/>
              <w:t>siječanj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D8739F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godišnji obračun za 2024.</w:t>
            </w:r>
          </w:p>
          <w:p w14:paraId="37D84DCA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preraspodjeli rezultata (po potrebi)</w:t>
            </w:r>
          </w:p>
          <w:p w14:paraId="002D0C9D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o nabavi (održavanje informacijskog sustava, higijenski potrošni materijal, sredstva za čišćenje, održavanje fotokopirnih uređaja, uredski materijal)</w:t>
            </w:r>
          </w:p>
          <w:p w14:paraId="5B49886C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73882648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35C1BBAC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veljača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498535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7620E362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493184CD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ožujak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C09500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33B3EA35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66C02441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travanj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3BC2FA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5" w:hanging="303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 zahtjevima</w:t>
            </w:r>
          </w:p>
        </w:tc>
      </w:tr>
      <w:tr w:rsidR="005059E4" w:rsidRPr="00947C2C" w14:paraId="21A87957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182CB09F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svibanj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80948A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visini troškova školovanja u IB-u za školsku godinu 2025./2026.</w:t>
            </w:r>
          </w:p>
          <w:p w14:paraId="30CF1E44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prijedlog odluke o visini troškova školovanja u programu PMG za školsku godinu 2025./2026.</w:t>
            </w:r>
          </w:p>
          <w:p w14:paraId="14C8F005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uvećanju plaća radnicima u IB-u za školsku godinu 2025./2026.</w:t>
            </w:r>
          </w:p>
          <w:p w14:paraId="7BACB712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suglasnost za realizaciju dvodnevne ekskurzije za učenike IBDP-a u jesen 2025.</w:t>
            </w:r>
          </w:p>
          <w:p w14:paraId="2BF823C7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davanju na korištenje školske sportske dvorane prema Programu javnih potreba u sportu Grada Zagreba</w:t>
            </w:r>
          </w:p>
          <w:p w14:paraId="6981550B" w14:textId="77777777" w:rsidR="005059E4" w:rsidRPr="00840BAF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 zahtjevima</w:t>
            </w:r>
          </w:p>
        </w:tc>
      </w:tr>
      <w:tr w:rsidR="005059E4" w:rsidRPr="00947C2C" w14:paraId="4F6E3987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5743B920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lipanj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21D525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davanju u zakup prostora</w:t>
            </w:r>
          </w:p>
          <w:p w14:paraId="18FAC216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nabavi – uređenje škole tijekom ljeta</w:t>
            </w:r>
          </w:p>
          <w:p w14:paraId="66F49111" w14:textId="2B37EBB0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</w:tc>
      </w:tr>
      <w:tr w:rsidR="005059E4" w:rsidRPr="00947C2C" w14:paraId="0DC3F308" w14:textId="77777777" w:rsidTr="005059E4">
        <w:trPr>
          <w:trHeight w:val="1418"/>
        </w:trPr>
        <w:tc>
          <w:tcPr>
            <w:tcW w:w="2518" w:type="dxa"/>
            <w:shd w:val="clear" w:color="auto" w:fill="auto"/>
            <w:vAlign w:val="center"/>
          </w:tcPr>
          <w:p w14:paraId="52A1CFA7" w14:textId="77777777" w:rsidR="005059E4" w:rsidRPr="00580751" w:rsidRDefault="005059E4" w:rsidP="005059E4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srpanj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A80AD1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polugodišnji obračun za 2025.</w:t>
            </w:r>
          </w:p>
          <w:p w14:paraId="5DB3C2E6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odluka o preraspodjeli rezultata – po potrebi</w:t>
            </w:r>
          </w:p>
          <w:p w14:paraId="5448DCA0" w14:textId="1B599ACD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Školskog odbora po potrebi/molbama/zahtjevima</w:t>
            </w:r>
          </w:p>
          <w:p w14:paraId="0A44D59F" w14:textId="77777777" w:rsidR="005059E4" w:rsidRPr="00580751" w:rsidRDefault="005059E4" w:rsidP="001B4A66">
            <w:pPr>
              <w:numPr>
                <w:ilvl w:val="0"/>
                <w:numId w:val="3"/>
              </w:numPr>
              <w:ind w:left="343" w:hanging="301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izvješće o stanju sigurnosti, provođenju preventivnih programa te mjerama poduzetim u cilju zaštite prava učenika</w:t>
            </w:r>
          </w:p>
        </w:tc>
      </w:tr>
      <w:bookmarkEnd w:id="13"/>
      <w:bookmarkEnd w:id="14"/>
    </w:tbl>
    <w:p w14:paraId="314F2B36" w14:textId="77777777" w:rsidR="005059E4" w:rsidRDefault="005059E4" w:rsidP="00840BAF">
      <w:pPr>
        <w:rPr>
          <w:b/>
          <w:sz w:val="32"/>
          <w:szCs w:val="32"/>
          <w:lang w:val="hr-HR"/>
        </w:rPr>
      </w:pPr>
    </w:p>
    <w:p w14:paraId="45397E06" w14:textId="77777777" w:rsidR="001E3B02" w:rsidRPr="00E2129C" w:rsidRDefault="005059E4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16" w:name="_Toc179838169"/>
      <w:r w:rsidR="001E3B02" w:rsidRPr="00E2129C">
        <w:rPr>
          <w:lang w:val="hr-HR"/>
        </w:rPr>
        <w:lastRenderedPageBreak/>
        <w:t xml:space="preserve">PLAN I PROGRAM </w:t>
      </w:r>
      <w:smartTag w:uri="urn:schemas-microsoft-com:office:smarttags" w:element="stockticker">
        <w:r w:rsidR="001E3B02" w:rsidRPr="00E2129C">
          <w:rPr>
            <w:lang w:val="hr-HR"/>
          </w:rPr>
          <w:t>RADA</w:t>
        </w:r>
      </w:smartTag>
      <w:r w:rsidR="001E3B02" w:rsidRPr="00E2129C">
        <w:rPr>
          <w:lang w:val="hr-HR"/>
        </w:rPr>
        <w:t xml:space="preserve"> NASTAVNIČKOG VIJEĆA</w:t>
      </w:r>
      <w:bookmarkEnd w:id="16"/>
    </w:p>
    <w:p w14:paraId="49A489FD" w14:textId="77777777" w:rsidR="001E3B02" w:rsidRPr="00E2129C" w:rsidRDefault="001E3B02">
      <w:pPr>
        <w:pBdr>
          <w:bottom w:val="single" w:sz="12" w:space="1" w:color="auto"/>
        </w:pBdr>
        <w:rPr>
          <w:lang w:val="hr-HR"/>
        </w:rPr>
      </w:pPr>
    </w:p>
    <w:p w14:paraId="484E98A2" w14:textId="57947879" w:rsidR="001E3B02" w:rsidRPr="00E2129C" w:rsidRDefault="001E3B02">
      <w:pPr>
        <w:rPr>
          <w:b/>
          <w:lang w:val="hr-HR"/>
        </w:rPr>
      </w:pPr>
      <w:r w:rsidRPr="00E2129C">
        <w:rPr>
          <w:lang w:val="hr-HR"/>
        </w:rPr>
        <w:tab/>
      </w:r>
      <w:r w:rsidRPr="00E2129C">
        <w:rPr>
          <w:b/>
          <w:lang w:val="hr-HR"/>
        </w:rPr>
        <w:t>SADRŽAJI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 xml:space="preserve">VRIJEME 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NOSI</w:t>
      </w:r>
      <w:r w:rsidR="00416AB8">
        <w:rPr>
          <w:b/>
          <w:lang w:val="hr-HR"/>
        </w:rPr>
        <w:t>TELJI</w:t>
      </w:r>
    </w:p>
    <w:p w14:paraId="0A426402" w14:textId="77777777" w:rsidR="001E3B02" w:rsidRPr="00E2129C" w:rsidRDefault="001E3B02">
      <w:pPr>
        <w:pBdr>
          <w:bottom w:val="single" w:sz="12" w:space="1" w:color="auto"/>
        </w:pBdr>
        <w:rPr>
          <w:b/>
          <w:lang w:val="hr-HR"/>
        </w:rPr>
      </w:pP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ODRŽAVANJA</w:t>
      </w:r>
      <w:r w:rsidRPr="00E2129C">
        <w:rPr>
          <w:b/>
          <w:lang w:val="hr-HR"/>
        </w:rPr>
        <w:tab/>
      </w:r>
      <w:r w:rsidRPr="00E2129C">
        <w:rPr>
          <w:b/>
          <w:lang w:val="hr-HR"/>
        </w:rPr>
        <w:tab/>
        <w:t>ZADATAKA</w:t>
      </w:r>
    </w:p>
    <w:p w14:paraId="30035C72" w14:textId="77777777" w:rsidR="001E3B02" w:rsidRPr="00E2129C" w:rsidRDefault="0022024A">
      <w:pPr>
        <w:rPr>
          <w:lang w:val="hr-HR"/>
        </w:rPr>
      </w:pPr>
      <w:r w:rsidRPr="00E2129C">
        <w:rPr>
          <w:lang w:val="hr-HR"/>
        </w:rPr>
        <w:t>Sjednice Nastavničkog vijeća održavaju se jednom mjesečno, a po potrebi češće.</w:t>
      </w:r>
    </w:p>
    <w:p w14:paraId="0BFE5257" w14:textId="77777777" w:rsidR="001E3B02" w:rsidRPr="00E2129C" w:rsidRDefault="001E3B02">
      <w:pPr>
        <w:rPr>
          <w:lang w:val="hr-HR"/>
        </w:rPr>
      </w:pPr>
    </w:p>
    <w:p w14:paraId="36A98DAD" w14:textId="77777777" w:rsidR="00EC409C" w:rsidRPr="00E2129C" w:rsidRDefault="00611B64" w:rsidP="000E216E">
      <w:pPr>
        <w:rPr>
          <w:lang w:val="hr-HR"/>
        </w:rPr>
      </w:pPr>
      <w:r w:rsidRPr="00E2129C">
        <w:rPr>
          <w:lang w:val="hr-HR"/>
        </w:rPr>
        <w:t>1</w:t>
      </w:r>
      <w:r w:rsidR="00EC409C" w:rsidRPr="00E2129C">
        <w:rPr>
          <w:lang w:val="hr-HR"/>
        </w:rPr>
        <w:t xml:space="preserve">.   </w:t>
      </w:r>
      <w:r w:rsidR="000370B6" w:rsidRPr="00E2129C">
        <w:rPr>
          <w:lang w:val="hr-HR"/>
        </w:rPr>
        <w:t xml:space="preserve">Godišnji plan i program rada, </w:t>
      </w:r>
    </w:p>
    <w:p w14:paraId="21ACF6EC" w14:textId="77777777" w:rsidR="000370B6" w:rsidRPr="00E2129C" w:rsidRDefault="00D216A4" w:rsidP="000E216E">
      <w:pPr>
        <w:rPr>
          <w:lang w:val="hr-HR"/>
        </w:rPr>
      </w:pPr>
      <w:r w:rsidRPr="00E2129C">
        <w:rPr>
          <w:lang w:val="hr-HR"/>
        </w:rPr>
        <w:t xml:space="preserve">      </w:t>
      </w:r>
      <w:r w:rsidR="000370B6" w:rsidRPr="00E2129C">
        <w:rPr>
          <w:lang w:val="hr-HR"/>
        </w:rPr>
        <w:t>Izvješće o uspjehu i radu u</w:t>
      </w:r>
    </w:p>
    <w:p w14:paraId="038983BF" w14:textId="4C9E377C" w:rsidR="00D216A4" w:rsidRPr="00E2129C" w:rsidRDefault="000370B6" w:rsidP="000E216E">
      <w:pPr>
        <w:rPr>
          <w:lang w:val="hr-HR"/>
        </w:rPr>
      </w:pPr>
      <w:r w:rsidRPr="00E2129C">
        <w:rPr>
          <w:lang w:val="hr-HR"/>
        </w:rPr>
        <w:t xml:space="preserve">      šk.</w:t>
      </w:r>
      <w:r w:rsidR="00416AB8">
        <w:rPr>
          <w:lang w:val="hr-HR"/>
        </w:rPr>
        <w:t xml:space="preserve"> </w:t>
      </w:r>
      <w:r w:rsidRPr="00E2129C">
        <w:rPr>
          <w:lang w:val="hr-HR"/>
        </w:rPr>
        <w:t>god. 20</w:t>
      </w:r>
      <w:r w:rsidR="001B5C6F" w:rsidRPr="00E2129C">
        <w:rPr>
          <w:lang w:val="hr-HR"/>
        </w:rPr>
        <w:t>2</w:t>
      </w:r>
      <w:r w:rsidR="005640AA" w:rsidRPr="00E2129C">
        <w:rPr>
          <w:lang w:val="hr-HR"/>
        </w:rPr>
        <w:t>4</w:t>
      </w:r>
      <w:r w:rsidRPr="00E2129C">
        <w:rPr>
          <w:lang w:val="hr-HR"/>
        </w:rPr>
        <w:t>./20</w:t>
      </w:r>
      <w:r w:rsidR="001B5C6F" w:rsidRPr="00E2129C">
        <w:rPr>
          <w:lang w:val="hr-HR"/>
        </w:rPr>
        <w:t>2</w:t>
      </w:r>
      <w:r w:rsidR="005640AA" w:rsidRPr="00E2129C">
        <w:rPr>
          <w:lang w:val="hr-HR"/>
        </w:rPr>
        <w:t>5</w:t>
      </w:r>
      <w:r w:rsidRPr="00E2129C">
        <w:rPr>
          <w:lang w:val="hr-HR"/>
        </w:rPr>
        <w:t>.</w:t>
      </w:r>
      <w:r w:rsidR="00416AB8">
        <w:rPr>
          <w:lang w:val="hr-HR"/>
        </w:rPr>
        <w:t>,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ravnatelj</w:t>
      </w:r>
      <w:r w:rsidR="00416AB8">
        <w:rPr>
          <w:lang w:val="hr-HR"/>
        </w:rPr>
        <w:t xml:space="preserve">, </w:t>
      </w:r>
    </w:p>
    <w:p w14:paraId="4D8FD8DA" w14:textId="75DE972A" w:rsidR="000370B6" w:rsidRPr="00E2129C" w:rsidRDefault="00D216A4" w:rsidP="000E216E">
      <w:pPr>
        <w:rPr>
          <w:lang w:val="hr-HR"/>
        </w:rPr>
      </w:pPr>
      <w:r w:rsidRPr="00E2129C">
        <w:rPr>
          <w:lang w:val="hr-HR"/>
        </w:rPr>
        <w:t xml:space="preserve">      Školski kurikul</w:t>
      </w:r>
      <w:r w:rsidR="00416AB8">
        <w:rPr>
          <w:lang w:val="hr-HR"/>
        </w:rPr>
        <w:tab/>
      </w:r>
      <w:r w:rsidR="000370B6" w:rsidRPr="00E2129C">
        <w:rPr>
          <w:lang w:val="hr-HR"/>
        </w:rPr>
        <w:tab/>
      </w:r>
      <w:r w:rsidR="000370B6" w:rsidRPr="00E2129C">
        <w:rPr>
          <w:lang w:val="hr-HR"/>
        </w:rPr>
        <w:tab/>
      </w:r>
      <w:r w:rsidR="000370B6" w:rsidRPr="00E2129C">
        <w:rPr>
          <w:lang w:val="hr-HR"/>
        </w:rPr>
        <w:tab/>
      </w:r>
      <w:r w:rsidR="00412040" w:rsidRPr="00E2129C">
        <w:rPr>
          <w:lang w:val="hr-HR"/>
        </w:rPr>
        <w:t>l</w:t>
      </w:r>
      <w:r w:rsidR="00EA761B" w:rsidRPr="00E2129C">
        <w:rPr>
          <w:lang w:val="hr-HR"/>
        </w:rPr>
        <w:t>istopad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pedagog</w:t>
      </w:r>
    </w:p>
    <w:p w14:paraId="227F1251" w14:textId="77777777" w:rsidR="0022024A" w:rsidRPr="00E2129C" w:rsidRDefault="0022024A" w:rsidP="00D216A4">
      <w:pPr>
        <w:rPr>
          <w:lang w:val="hr-HR"/>
        </w:rPr>
      </w:pPr>
    </w:p>
    <w:p w14:paraId="7FEE6F36" w14:textId="6CC36982" w:rsidR="001E3B02" w:rsidRPr="00E2129C" w:rsidRDefault="00EA761B" w:rsidP="00D216A4">
      <w:pPr>
        <w:rPr>
          <w:lang w:val="hr-HR"/>
        </w:rPr>
      </w:pPr>
      <w:r w:rsidRPr="00E2129C">
        <w:rPr>
          <w:lang w:val="hr-HR"/>
        </w:rPr>
        <w:t>2</w:t>
      </w:r>
      <w:r w:rsidR="00D216A4" w:rsidRPr="00E2129C">
        <w:rPr>
          <w:lang w:val="hr-HR"/>
        </w:rPr>
        <w:t>.   Izvješće s kvartalnih sjednica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studeni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ravnatelj</w:t>
      </w:r>
      <w:r w:rsidR="00416AB8">
        <w:rPr>
          <w:lang w:val="hr-HR"/>
        </w:rPr>
        <w:t>,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87180B" w:rsidRPr="00E2129C">
        <w:rPr>
          <w:lang w:val="hr-HR"/>
        </w:rPr>
        <w:tab/>
      </w:r>
      <w:r w:rsidR="00D216A4" w:rsidRPr="00E2129C">
        <w:rPr>
          <w:lang w:val="hr-HR"/>
        </w:rPr>
        <w:tab/>
        <w:t xml:space="preserve">pedagog, psiholozi </w:t>
      </w:r>
    </w:p>
    <w:p w14:paraId="792D56E3" w14:textId="77777777" w:rsidR="00D216A4" w:rsidRPr="00E2129C" w:rsidRDefault="00EA761B" w:rsidP="00D216A4">
      <w:pPr>
        <w:rPr>
          <w:lang w:val="hr-HR"/>
        </w:rPr>
      </w:pPr>
      <w:r w:rsidRPr="00E2129C">
        <w:rPr>
          <w:lang w:val="hr-HR"/>
        </w:rPr>
        <w:t>3</w:t>
      </w:r>
      <w:r w:rsidR="004A10DA" w:rsidRPr="00E2129C">
        <w:rPr>
          <w:lang w:val="hr-HR"/>
        </w:rPr>
        <w:t xml:space="preserve">. </w:t>
      </w:r>
      <w:r w:rsidR="005F6DDA" w:rsidRPr="00E2129C">
        <w:rPr>
          <w:lang w:val="hr-HR"/>
        </w:rPr>
        <w:t xml:space="preserve">  </w:t>
      </w:r>
      <w:r w:rsidR="00D216A4" w:rsidRPr="00E2129C">
        <w:rPr>
          <w:lang w:val="hr-HR"/>
        </w:rPr>
        <w:t>Izvješće s razrednih vijeća</w:t>
      </w:r>
    </w:p>
    <w:p w14:paraId="5B6B2E6F" w14:textId="77777777" w:rsidR="00D216A4" w:rsidRPr="00E2129C" w:rsidRDefault="00D216A4" w:rsidP="00D216A4">
      <w:pPr>
        <w:rPr>
          <w:lang w:val="hr-HR"/>
        </w:rPr>
      </w:pPr>
      <w:r w:rsidRPr="00E2129C">
        <w:rPr>
          <w:lang w:val="hr-HR"/>
        </w:rPr>
        <w:t xml:space="preserve">      nakon I. polugodišta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963845" w:rsidRPr="00E2129C">
        <w:rPr>
          <w:lang w:val="hr-HR"/>
        </w:rPr>
        <w:t>siječanj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ravnatelj, pedagog,</w:t>
      </w:r>
    </w:p>
    <w:p w14:paraId="39E14EC9" w14:textId="77777777" w:rsidR="004A10DA" w:rsidRPr="00E2129C" w:rsidRDefault="004A10DA" w:rsidP="00D216A4">
      <w:pPr>
        <w:rPr>
          <w:lang w:val="hr-HR"/>
        </w:rPr>
      </w:pPr>
      <w:r w:rsidRPr="00E2129C">
        <w:rPr>
          <w:lang w:val="hr-HR"/>
        </w:rPr>
        <w:t xml:space="preserve"> </w:t>
      </w:r>
      <w:r w:rsidR="00B059B0" w:rsidRPr="00E2129C">
        <w:rPr>
          <w:lang w:val="hr-HR"/>
        </w:rPr>
        <w:tab/>
      </w:r>
      <w:r w:rsidR="00B059B0" w:rsidRPr="00E2129C">
        <w:rPr>
          <w:lang w:val="hr-HR"/>
        </w:rPr>
        <w:tab/>
      </w:r>
      <w:r w:rsidR="00B059B0" w:rsidRPr="00E2129C">
        <w:rPr>
          <w:lang w:val="hr-HR"/>
        </w:rPr>
        <w:tab/>
      </w:r>
      <w:r w:rsidR="00B059B0" w:rsidRPr="00E2129C">
        <w:rPr>
          <w:lang w:val="hr-HR"/>
        </w:rPr>
        <w:tab/>
      </w:r>
      <w:r w:rsidR="00B059B0" w:rsidRPr="00E2129C">
        <w:rPr>
          <w:lang w:val="hr-HR"/>
        </w:rPr>
        <w:tab/>
      </w:r>
      <w:r w:rsidR="00B059B0" w:rsidRPr="00E2129C">
        <w:rPr>
          <w:lang w:val="hr-HR"/>
        </w:rPr>
        <w:tab/>
      </w:r>
      <w:r w:rsidR="00D216A4" w:rsidRPr="00E2129C">
        <w:rPr>
          <w:lang w:val="hr-HR"/>
        </w:rPr>
        <w:t xml:space="preserve"> 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psiholozi</w:t>
      </w:r>
    </w:p>
    <w:p w14:paraId="13985588" w14:textId="77777777" w:rsidR="00EA761B" w:rsidRPr="00E2129C" w:rsidRDefault="003105E8" w:rsidP="00D216A4">
      <w:pPr>
        <w:rPr>
          <w:lang w:val="hr-HR"/>
        </w:rPr>
      </w:pPr>
      <w:r w:rsidRPr="00E2129C">
        <w:rPr>
          <w:lang w:val="hr-HR"/>
        </w:rPr>
        <w:t>4</w:t>
      </w:r>
      <w:r w:rsidR="001E3B02" w:rsidRPr="00E2129C">
        <w:rPr>
          <w:lang w:val="hr-HR"/>
        </w:rPr>
        <w:t xml:space="preserve">.  </w:t>
      </w:r>
      <w:r w:rsidR="005F6DDA" w:rsidRPr="00E2129C">
        <w:rPr>
          <w:lang w:val="hr-HR"/>
        </w:rPr>
        <w:t xml:space="preserve"> </w:t>
      </w:r>
      <w:r w:rsidR="00D216A4" w:rsidRPr="00E2129C">
        <w:rPr>
          <w:lang w:val="hr-HR"/>
        </w:rPr>
        <w:t>Re</w:t>
      </w:r>
      <w:r w:rsidR="002E6D5A" w:rsidRPr="00E2129C">
        <w:rPr>
          <w:lang w:val="hr-HR"/>
        </w:rPr>
        <w:t>zultati prijava državne mature</w:t>
      </w:r>
    </w:p>
    <w:p w14:paraId="5615F415" w14:textId="775A24F5" w:rsidR="001E3B02" w:rsidRPr="00E2129C" w:rsidRDefault="00EA761B" w:rsidP="00D216A4">
      <w:pPr>
        <w:rPr>
          <w:lang w:val="hr-HR"/>
        </w:rPr>
      </w:pPr>
      <w:r w:rsidRPr="00E2129C">
        <w:rPr>
          <w:lang w:val="hr-HR"/>
        </w:rPr>
        <w:t xml:space="preserve">      </w:t>
      </w:r>
      <w:r w:rsidR="00416AB8">
        <w:rPr>
          <w:lang w:val="hr-HR"/>
        </w:rPr>
        <w:t>(</w:t>
      </w:r>
      <w:r w:rsidRPr="00E2129C">
        <w:rPr>
          <w:lang w:val="hr-HR"/>
        </w:rPr>
        <w:t>tematska sjednica</w:t>
      </w:r>
      <w:r w:rsidR="00416AB8">
        <w:rPr>
          <w:lang w:val="hr-HR"/>
        </w:rPr>
        <w:t>)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2E6D5A" w:rsidRPr="00E2129C">
        <w:rPr>
          <w:lang w:val="hr-HR"/>
        </w:rPr>
        <w:tab/>
      </w:r>
      <w:r w:rsidR="00D216A4" w:rsidRPr="00E2129C">
        <w:rPr>
          <w:lang w:val="hr-HR"/>
        </w:rPr>
        <w:t>veljač</w:t>
      </w:r>
      <w:r w:rsidR="00416AB8">
        <w:rPr>
          <w:lang w:val="hr-HR"/>
        </w:rPr>
        <w:t>a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ispitni koordinator</w:t>
      </w:r>
    </w:p>
    <w:p w14:paraId="2341B3E1" w14:textId="77777777" w:rsidR="0022024A" w:rsidRPr="00E2129C" w:rsidRDefault="0022024A" w:rsidP="00D216A4">
      <w:pPr>
        <w:rPr>
          <w:lang w:val="hr-HR"/>
        </w:rPr>
      </w:pPr>
    </w:p>
    <w:p w14:paraId="2A9E87F2" w14:textId="77777777" w:rsidR="00B059B0" w:rsidRPr="00E2129C" w:rsidRDefault="003105E8" w:rsidP="00D216A4">
      <w:pPr>
        <w:rPr>
          <w:lang w:val="hr-HR"/>
        </w:rPr>
      </w:pPr>
      <w:r w:rsidRPr="00E2129C">
        <w:rPr>
          <w:lang w:val="hr-HR"/>
        </w:rPr>
        <w:t>5</w:t>
      </w:r>
      <w:r w:rsidR="001E3B02" w:rsidRPr="00E2129C">
        <w:rPr>
          <w:lang w:val="hr-HR"/>
        </w:rPr>
        <w:t xml:space="preserve">.  </w:t>
      </w:r>
      <w:r w:rsidR="00D216A4" w:rsidRPr="00E2129C">
        <w:rPr>
          <w:lang w:val="hr-HR"/>
        </w:rPr>
        <w:t xml:space="preserve"> Izvješće s kvartalnih sjednica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ožujak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412040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B059B0" w:rsidRPr="00E2129C">
        <w:rPr>
          <w:lang w:val="hr-HR"/>
        </w:rPr>
        <w:t>r</w:t>
      </w:r>
      <w:r w:rsidR="001E3B02" w:rsidRPr="00E2129C">
        <w:rPr>
          <w:lang w:val="hr-HR"/>
        </w:rPr>
        <w:t>avnatelj</w:t>
      </w:r>
      <w:r w:rsidR="00B059B0" w:rsidRPr="00E2129C">
        <w:rPr>
          <w:lang w:val="hr-HR"/>
        </w:rPr>
        <w:t xml:space="preserve">, </w:t>
      </w:r>
      <w:r w:rsidR="00D216A4" w:rsidRPr="00E2129C">
        <w:rPr>
          <w:lang w:val="hr-HR"/>
        </w:rPr>
        <w:t xml:space="preserve">pedagog, </w:t>
      </w:r>
    </w:p>
    <w:p w14:paraId="1ED21426" w14:textId="77777777" w:rsidR="00D216A4" w:rsidRPr="00E2129C" w:rsidRDefault="00D216A4" w:rsidP="00D216A4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psiholozi</w:t>
      </w:r>
    </w:p>
    <w:p w14:paraId="7C5BC959" w14:textId="77777777" w:rsidR="001E3B02" w:rsidRPr="00E2129C" w:rsidRDefault="003105E8" w:rsidP="00D216A4">
      <w:pPr>
        <w:rPr>
          <w:lang w:val="hr-HR"/>
        </w:rPr>
      </w:pPr>
      <w:r w:rsidRPr="00E2129C">
        <w:rPr>
          <w:lang w:val="hr-HR"/>
        </w:rPr>
        <w:t>6</w:t>
      </w:r>
      <w:r w:rsidR="001E3B02" w:rsidRPr="00E2129C">
        <w:rPr>
          <w:lang w:val="hr-HR"/>
        </w:rPr>
        <w:t xml:space="preserve">.  </w:t>
      </w:r>
      <w:r w:rsidR="00D216A4" w:rsidRPr="00E2129C">
        <w:rPr>
          <w:lang w:val="hr-HR"/>
        </w:rPr>
        <w:t xml:space="preserve">Izvješće s razrednih vijeća </w:t>
      </w:r>
    </w:p>
    <w:p w14:paraId="68484979" w14:textId="06524522" w:rsidR="00D216A4" w:rsidRPr="00E2129C" w:rsidRDefault="00762EAA" w:rsidP="00D216A4">
      <w:pPr>
        <w:rPr>
          <w:lang w:val="hr-HR"/>
        </w:rPr>
      </w:pPr>
      <w:r w:rsidRPr="00E2129C">
        <w:rPr>
          <w:lang w:val="hr-HR"/>
        </w:rPr>
        <w:t xml:space="preserve">     4. n i 4. m razreda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D216A4" w:rsidRPr="00E2129C">
        <w:rPr>
          <w:lang w:val="hr-HR"/>
        </w:rPr>
        <w:t>travanj</w:t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</w:r>
      <w:r w:rsidR="00D216A4" w:rsidRPr="00E2129C">
        <w:rPr>
          <w:lang w:val="hr-HR"/>
        </w:rPr>
        <w:tab/>
        <w:t>ravnatelj, IB MYP</w:t>
      </w:r>
      <w:r w:rsidR="004427C9">
        <w:rPr>
          <w:lang w:val="hr-HR"/>
        </w:rPr>
        <w:t xml:space="preserve"> i</w:t>
      </w:r>
    </w:p>
    <w:p w14:paraId="3837A7C2" w14:textId="77777777" w:rsidR="00D216A4" w:rsidRPr="00E2129C" w:rsidRDefault="00D216A4" w:rsidP="00D216A4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IB DP koordinator</w:t>
      </w:r>
    </w:p>
    <w:p w14:paraId="4A2BA088" w14:textId="77777777" w:rsidR="001E3B02" w:rsidRPr="00E2129C" w:rsidRDefault="003105E8" w:rsidP="00D216A4">
      <w:pPr>
        <w:rPr>
          <w:lang w:val="hr-HR"/>
        </w:rPr>
      </w:pPr>
      <w:r w:rsidRPr="00E2129C">
        <w:rPr>
          <w:lang w:val="hr-HR"/>
        </w:rPr>
        <w:t>7</w:t>
      </w:r>
      <w:r w:rsidR="001E3B02" w:rsidRPr="00E2129C">
        <w:rPr>
          <w:lang w:val="hr-HR"/>
        </w:rPr>
        <w:t xml:space="preserve">.  </w:t>
      </w:r>
      <w:r w:rsidR="00D216A4" w:rsidRPr="00E2129C">
        <w:rPr>
          <w:lang w:val="hr-HR"/>
        </w:rPr>
        <w:t xml:space="preserve"> Izvješće s razrednih vijeća</w:t>
      </w:r>
    </w:p>
    <w:p w14:paraId="06BA6032" w14:textId="171BC5E2" w:rsidR="00D216A4" w:rsidRPr="00E2129C" w:rsidRDefault="00D216A4" w:rsidP="00D216A4">
      <w:pPr>
        <w:rPr>
          <w:lang w:val="hr-HR"/>
        </w:rPr>
      </w:pPr>
      <w:r w:rsidRPr="00E2129C">
        <w:rPr>
          <w:lang w:val="hr-HR"/>
        </w:rPr>
        <w:t xml:space="preserve">      4. razreda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svibanj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ravnatelj, pedagog</w:t>
      </w:r>
      <w:r w:rsidR="00416AB8">
        <w:rPr>
          <w:lang w:val="hr-HR"/>
        </w:rPr>
        <w:t>,</w:t>
      </w:r>
    </w:p>
    <w:p w14:paraId="37090906" w14:textId="77777777" w:rsidR="00D216A4" w:rsidRPr="00E2129C" w:rsidRDefault="00D216A4" w:rsidP="00D216A4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psiholozi</w:t>
      </w:r>
    </w:p>
    <w:p w14:paraId="70AC011F" w14:textId="77777777" w:rsidR="001E3B02" w:rsidRPr="00E2129C" w:rsidRDefault="003105E8" w:rsidP="0022024A">
      <w:pPr>
        <w:rPr>
          <w:lang w:val="hr-HR"/>
        </w:rPr>
      </w:pPr>
      <w:r w:rsidRPr="00E2129C">
        <w:rPr>
          <w:lang w:val="hr-HR"/>
        </w:rPr>
        <w:t>8</w:t>
      </w:r>
      <w:r w:rsidR="005F6DDA" w:rsidRPr="00E2129C">
        <w:rPr>
          <w:lang w:val="hr-HR"/>
        </w:rPr>
        <w:t xml:space="preserve">. </w:t>
      </w:r>
      <w:r w:rsidR="00B059B0" w:rsidRPr="00E2129C">
        <w:rPr>
          <w:lang w:val="hr-HR"/>
        </w:rPr>
        <w:t xml:space="preserve"> </w:t>
      </w:r>
      <w:r w:rsidR="0022024A" w:rsidRPr="00E2129C">
        <w:rPr>
          <w:lang w:val="hr-HR"/>
        </w:rPr>
        <w:t>Izvješće s razrednih vijeća</w:t>
      </w:r>
    </w:p>
    <w:p w14:paraId="11B3E937" w14:textId="1F833636" w:rsidR="0022024A" w:rsidRPr="00E2129C" w:rsidRDefault="002E6D5A" w:rsidP="0022024A">
      <w:pPr>
        <w:rPr>
          <w:lang w:val="hr-HR"/>
        </w:rPr>
      </w:pPr>
      <w:r w:rsidRPr="00E2129C">
        <w:rPr>
          <w:lang w:val="hr-HR"/>
        </w:rPr>
        <w:t xml:space="preserve">     1., 2. i 3. razreda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5059E4">
        <w:rPr>
          <w:lang w:val="hr-HR"/>
        </w:rPr>
        <w:tab/>
      </w:r>
      <w:r w:rsidR="0022024A" w:rsidRPr="00E2129C">
        <w:rPr>
          <w:lang w:val="hr-HR"/>
        </w:rPr>
        <w:t>lipanj</w:t>
      </w:r>
      <w:r w:rsidR="00412040" w:rsidRPr="00E2129C">
        <w:rPr>
          <w:lang w:val="hr-HR"/>
        </w:rPr>
        <w:tab/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  <w:t>ravnatelj, pedagog</w:t>
      </w:r>
      <w:r w:rsidR="00416AB8">
        <w:rPr>
          <w:lang w:val="hr-HR"/>
        </w:rPr>
        <w:t>,</w:t>
      </w:r>
    </w:p>
    <w:p w14:paraId="3E06ACA3" w14:textId="77777777" w:rsidR="0022024A" w:rsidRPr="00E2129C" w:rsidRDefault="0022024A" w:rsidP="0022024A">
      <w:pPr>
        <w:rPr>
          <w:lang w:val="hr-HR"/>
        </w:rPr>
      </w:pP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psiholozi</w:t>
      </w:r>
    </w:p>
    <w:p w14:paraId="2119B1E6" w14:textId="77777777" w:rsidR="001E3B02" w:rsidRPr="00E2129C" w:rsidRDefault="003105E8" w:rsidP="0022024A">
      <w:pPr>
        <w:rPr>
          <w:lang w:val="hr-HR"/>
        </w:rPr>
      </w:pPr>
      <w:r w:rsidRPr="00E2129C">
        <w:rPr>
          <w:lang w:val="hr-HR"/>
        </w:rPr>
        <w:t>9</w:t>
      </w:r>
      <w:r w:rsidR="005F6DDA" w:rsidRPr="00E2129C">
        <w:rPr>
          <w:lang w:val="hr-HR"/>
        </w:rPr>
        <w:t xml:space="preserve">. </w:t>
      </w:r>
      <w:r w:rsidR="0022024A" w:rsidRPr="00E2129C">
        <w:rPr>
          <w:lang w:val="hr-HR"/>
        </w:rPr>
        <w:t xml:space="preserve"> Izvješće s dopunskog rada,</w:t>
      </w:r>
    </w:p>
    <w:p w14:paraId="71CA7F5F" w14:textId="77777777" w:rsidR="0022024A" w:rsidRPr="00E2129C" w:rsidRDefault="0022024A" w:rsidP="0022024A">
      <w:pPr>
        <w:rPr>
          <w:lang w:val="hr-HR"/>
        </w:rPr>
      </w:pPr>
      <w:r w:rsidRPr="00E2129C">
        <w:rPr>
          <w:lang w:val="hr-HR"/>
        </w:rPr>
        <w:t xml:space="preserve">       predmetnih i razrednih ispita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9524BA" w:rsidRPr="00E2129C">
        <w:rPr>
          <w:lang w:val="hr-HR"/>
        </w:rPr>
        <w:t>srpanj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412040" w:rsidRPr="00E2129C">
        <w:rPr>
          <w:lang w:val="hr-HR"/>
        </w:rPr>
        <w:tab/>
      </w:r>
      <w:r w:rsidRPr="00E2129C">
        <w:rPr>
          <w:lang w:val="hr-HR"/>
        </w:rPr>
        <w:tab/>
        <w:t xml:space="preserve">ravnatelj, </w:t>
      </w:r>
      <w:r w:rsidR="003105E8" w:rsidRPr="00E2129C">
        <w:rPr>
          <w:lang w:val="hr-HR"/>
        </w:rPr>
        <w:t xml:space="preserve">pedagog, </w:t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="003105E8" w:rsidRPr="00E2129C">
        <w:rPr>
          <w:lang w:val="hr-HR"/>
        </w:rPr>
        <w:tab/>
      </w:r>
      <w:r w:rsidRPr="00E2129C">
        <w:rPr>
          <w:lang w:val="hr-HR"/>
        </w:rPr>
        <w:t>psiholozi</w:t>
      </w:r>
    </w:p>
    <w:p w14:paraId="00854FE9" w14:textId="77777777" w:rsidR="0022024A" w:rsidRPr="00E2129C" w:rsidRDefault="005908EE" w:rsidP="0022024A">
      <w:pPr>
        <w:rPr>
          <w:lang w:val="hr-HR"/>
        </w:rPr>
      </w:pPr>
      <w:r w:rsidRPr="00E2129C">
        <w:rPr>
          <w:lang w:val="hr-HR"/>
        </w:rPr>
        <w:t>1</w:t>
      </w:r>
      <w:r w:rsidR="003105E8" w:rsidRPr="00E2129C">
        <w:rPr>
          <w:lang w:val="hr-HR"/>
        </w:rPr>
        <w:t>0</w:t>
      </w:r>
      <w:r w:rsidR="0022024A" w:rsidRPr="00E2129C">
        <w:rPr>
          <w:lang w:val="hr-HR"/>
        </w:rPr>
        <w:t>. Aktualnosti</w:t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  <w:t>početak srpnja</w:t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  <w:t>ravnatelj</w:t>
      </w:r>
    </w:p>
    <w:p w14:paraId="15573C71" w14:textId="77777777" w:rsidR="005908EE" w:rsidRPr="00E2129C" w:rsidRDefault="005908EE" w:rsidP="0022024A">
      <w:pPr>
        <w:rPr>
          <w:lang w:val="hr-HR"/>
        </w:rPr>
      </w:pPr>
    </w:p>
    <w:p w14:paraId="4EB687A1" w14:textId="77777777" w:rsidR="005908EE" w:rsidRPr="00E2129C" w:rsidRDefault="003105E8" w:rsidP="0022024A">
      <w:pPr>
        <w:rPr>
          <w:lang w:val="hr-HR"/>
        </w:rPr>
      </w:pPr>
      <w:r w:rsidRPr="00E2129C">
        <w:rPr>
          <w:lang w:val="hr-HR"/>
        </w:rPr>
        <w:t>11</w:t>
      </w:r>
      <w:r w:rsidR="005908EE" w:rsidRPr="00E2129C">
        <w:rPr>
          <w:lang w:val="hr-HR"/>
        </w:rPr>
        <w:t>. Izvješće s popravnih,</w:t>
      </w:r>
    </w:p>
    <w:p w14:paraId="4B7E02E4" w14:textId="77777777" w:rsidR="005908EE" w:rsidRPr="00E2129C" w:rsidRDefault="005908EE" w:rsidP="0022024A">
      <w:pPr>
        <w:rPr>
          <w:lang w:val="hr-HR"/>
        </w:rPr>
      </w:pPr>
      <w:r w:rsidRPr="00E2129C">
        <w:rPr>
          <w:lang w:val="hr-HR"/>
        </w:rPr>
        <w:t xml:space="preserve">      predmetnih i razrednih ispita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412040" w:rsidRPr="00E2129C">
        <w:rPr>
          <w:lang w:val="hr-HR"/>
        </w:rPr>
        <w:t xml:space="preserve"> </w:t>
      </w:r>
      <w:r w:rsidRPr="00E2129C">
        <w:rPr>
          <w:lang w:val="hr-HR"/>
        </w:rPr>
        <w:t>kolovoz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ravnatelj, psiholozi</w:t>
      </w:r>
    </w:p>
    <w:p w14:paraId="3C41CD6E" w14:textId="77777777" w:rsidR="005908EE" w:rsidRPr="00E2129C" w:rsidRDefault="005908EE" w:rsidP="0022024A">
      <w:pPr>
        <w:rPr>
          <w:lang w:val="hr-HR"/>
        </w:rPr>
      </w:pPr>
    </w:p>
    <w:p w14:paraId="4372BE51" w14:textId="77777777" w:rsidR="005908EE" w:rsidRPr="00E2129C" w:rsidRDefault="003105E8" w:rsidP="0022024A">
      <w:pPr>
        <w:rPr>
          <w:lang w:val="hr-HR"/>
        </w:rPr>
      </w:pPr>
      <w:r w:rsidRPr="00E2129C">
        <w:rPr>
          <w:lang w:val="hr-HR"/>
        </w:rPr>
        <w:t>12</w:t>
      </w:r>
      <w:r w:rsidR="005908EE" w:rsidRPr="00E2129C">
        <w:rPr>
          <w:lang w:val="hr-HR"/>
        </w:rPr>
        <w:t xml:space="preserve">. Priprema za početak školske </w:t>
      </w:r>
    </w:p>
    <w:p w14:paraId="23FBFC99" w14:textId="77777777" w:rsidR="005908EE" w:rsidRPr="00E2129C" w:rsidRDefault="005908EE" w:rsidP="0022024A">
      <w:pPr>
        <w:rPr>
          <w:lang w:val="hr-HR"/>
        </w:rPr>
      </w:pPr>
      <w:r w:rsidRPr="00E2129C">
        <w:rPr>
          <w:lang w:val="hr-HR"/>
        </w:rPr>
        <w:t xml:space="preserve">      godine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="00412040" w:rsidRPr="00E2129C">
        <w:rPr>
          <w:lang w:val="hr-HR"/>
        </w:rPr>
        <w:t xml:space="preserve"> </w:t>
      </w:r>
      <w:r w:rsidRPr="00E2129C">
        <w:rPr>
          <w:lang w:val="hr-HR"/>
        </w:rPr>
        <w:t>kolovoz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ravnatelj</w:t>
      </w:r>
    </w:p>
    <w:p w14:paraId="151644E3" w14:textId="77777777" w:rsidR="0022024A" w:rsidRPr="00E2129C" w:rsidRDefault="0022024A">
      <w:pPr>
        <w:rPr>
          <w:lang w:val="hr-HR"/>
        </w:rPr>
      </w:pPr>
    </w:p>
    <w:p w14:paraId="125D8100" w14:textId="77777777" w:rsidR="001E3B02" w:rsidRPr="00E2129C" w:rsidRDefault="003C2D42">
      <w:pPr>
        <w:rPr>
          <w:lang w:val="hr-HR"/>
        </w:rPr>
      </w:pPr>
      <w:r w:rsidRPr="00E2129C">
        <w:rPr>
          <w:lang w:val="hr-HR"/>
        </w:rPr>
        <w:t>1</w:t>
      </w:r>
      <w:r w:rsidR="0022024A" w:rsidRPr="00E2129C">
        <w:rPr>
          <w:lang w:val="hr-HR"/>
        </w:rPr>
        <w:t>3</w:t>
      </w:r>
      <w:r w:rsidR="005F6DDA" w:rsidRPr="00E2129C">
        <w:rPr>
          <w:lang w:val="hr-HR"/>
        </w:rPr>
        <w:t>.</w:t>
      </w:r>
      <w:r w:rsidR="001E3B02" w:rsidRPr="00E2129C">
        <w:rPr>
          <w:lang w:val="hr-HR"/>
        </w:rPr>
        <w:t xml:space="preserve"> Tematske sjednice: upoznavanje </w:t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</w:r>
      <w:r w:rsidR="001E3B02" w:rsidRPr="00E2129C">
        <w:rPr>
          <w:lang w:val="hr-HR"/>
        </w:rPr>
        <w:tab/>
        <w:t>ravnatelj, pedagog</w:t>
      </w:r>
    </w:p>
    <w:p w14:paraId="282A89E2" w14:textId="5848D133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    Nastavničkog vijeća s novim</w:t>
      </w:r>
    </w:p>
    <w:p w14:paraId="02F87560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     pravilnicima</w:t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</w:r>
      <w:r w:rsidRPr="00E2129C">
        <w:rPr>
          <w:lang w:val="hr-HR"/>
        </w:rPr>
        <w:tab/>
        <w:t>tijekom godine</w:t>
      </w:r>
    </w:p>
    <w:p w14:paraId="10BBA84A" w14:textId="77777777" w:rsidR="0022024A" w:rsidRPr="00E2129C" w:rsidRDefault="0022024A">
      <w:pPr>
        <w:pStyle w:val="Header"/>
        <w:tabs>
          <w:tab w:val="clear" w:pos="4320"/>
          <w:tab w:val="clear" w:pos="8640"/>
        </w:tabs>
        <w:rPr>
          <w:lang w:val="hr-HR"/>
        </w:rPr>
      </w:pPr>
    </w:p>
    <w:p w14:paraId="0A33CC25" w14:textId="7C8E77A7" w:rsidR="001E3B02" w:rsidRPr="00E2129C" w:rsidRDefault="003C2D42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E2129C">
        <w:rPr>
          <w:lang w:val="hr-HR"/>
        </w:rPr>
        <w:t>1</w:t>
      </w:r>
      <w:r w:rsidR="0022024A" w:rsidRPr="00E2129C">
        <w:rPr>
          <w:lang w:val="hr-HR"/>
        </w:rPr>
        <w:t>4</w:t>
      </w:r>
      <w:r w:rsidR="005F6DDA" w:rsidRPr="00E2129C">
        <w:rPr>
          <w:lang w:val="hr-HR"/>
        </w:rPr>
        <w:t>.</w:t>
      </w:r>
      <w:r w:rsidR="001E3B02" w:rsidRPr="00E2129C">
        <w:rPr>
          <w:lang w:val="hr-HR"/>
        </w:rPr>
        <w:t xml:space="preserve"> Edukacija vezana uz program</w:t>
      </w:r>
    </w:p>
    <w:p w14:paraId="002B66D6" w14:textId="77777777" w:rsidR="001E3B02" w:rsidRPr="00E2129C" w:rsidRDefault="001E3B02">
      <w:pPr>
        <w:rPr>
          <w:lang w:val="hr-HR"/>
        </w:rPr>
      </w:pPr>
      <w:r w:rsidRPr="00E2129C">
        <w:rPr>
          <w:lang w:val="hr-HR"/>
        </w:rPr>
        <w:t xml:space="preserve"> </w:t>
      </w:r>
      <w:r w:rsidR="005F6DDA" w:rsidRPr="00E2129C">
        <w:rPr>
          <w:lang w:val="hr-HR"/>
        </w:rPr>
        <w:t xml:space="preserve">    </w:t>
      </w:r>
      <w:r w:rsidR="00776DD3" w:rsidRPr="00E2129C">
        <w:rPr>
          <w:lang w:val="hr-HR"/>
        </w:rPr>
        <w:t xml:space="preserve"> </w:t>
      </w:r>
      <w:r w:rsidRPr="00E2129C">
        <w:rPr>
          <w:lang w:val="hr-HR"/>
        </w:rPr>
        <w:t xml:space="preserve">odgojnog rada na afirmaciji </w:t>
      </w:r>
    </w:p>
    <w:p w14:paraId="1C14C67C" w14:textId="77777777" w:rsidR="001E3B02" w:rsidRPr="00E2129C" w:rsidRDefault="005F6DDA">
      <w:pPr>
        <w:rPr>
          <w:lang w:val="hr-HR"/>
        </w:rPr>
      </w:pPr>
      <w:r w:rsidRPr="00E2129C">
        <w:rPr>
          <w:lang w:val="hr-HR"/>
        </w:rPr>
        <w:t xml:space="preserve">   </w:t>
      </w:r>
      <w:r w:rsidR="00776DD3" w:rsidRPr="00E2129C">
        <w:rPr>
          <w:lang w:val="hr-HR"/>
        </w:rPr>
        <w:t xml:space="preserve">   </w:t>
      </w:r>
      <w:r w:rsidR="001E3B02" w:rsidRPr="00E2129C">
        <w:rPr>
          <w:lang w:val="hr-HR"/>
        </w:rPr>
        <w:t>pozitivnih vrijednosti i</w:t>
      </w:r>
      <w:r w:rsidR="0022024A" w:rsidRPr="00E2129C">
        <w:rPr>
          <w:lang w:val="hr-HR"/>
        </w:rPr>
        <w:t xml:space="preserve"> protiv nasilja</w:t>
      </w:r>
      <w:r w:rsidR="0022024A" w:rsidRPr="00E2129C">
        <w:rPr>
          <w:lang w:val="hr-HR"/>
        </w:rPr>
        <w:tab/>
        <w:t>tijekom godine</w:t>
      </w:r>
      <w:r w:rsidR="0022024A" w:rsidRPr="00E2129C">
        <w:rPr>
          <w:lang w:val="hr-HR"/>
        </w:rPr>
        <w:tab/>
      </w:r>
      <w:r w:rsidR="0022024A" w:rsidRPr="00E2129C">
        <w:rPr>
          <w:lang w:val="hr-HR"/>
        </w:rPr>
        <w:tab/>
        <w:t>psiholozi, pedagog</w:t>
      </w:r>
    </w:p>
    <w:p w14:paraId="640F3300" w14:textId="77777777" w:rsidR="0065271F" w:rsidRPr="005977B1" w:rsidRDefault="005059E4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17" w:name="_Toc179838170"/>
      <w:r w:rsidR="0065271F" w:rsidRPr="005977B1">
        <w:rPr>
          <w:lang w:val="hr-HR"/>
        </w:rPr>
        <w:lastRenderedPageBreak/>
        <w:t>PLAN I PROGRAM RADA RAVNATELJA</w:t>
      </w:r>
      <w:bookmarkEnd w:id="17"/>
      <w:r w:rsidR="0065271F" w:rsidRPr="005977B1">
        <w:rPr>
          <w:lang w:val="hr-HR"/>
        </w:rPr>
        <w:t xml:space="preserve"> </w:t>
      </w:r>
    </w:p>
    <w:p w14:paraId="362478D1" w14:textId="77777777" w:rsidR="0065271F" w:rsidRPr="00C25775" w:rsidRDefault="0065271F" w:rsidP="0065271F">
      <w:pPr>
        <w:jc w:val="both"/>
        <w:rPr>
          <w:rFonts w:cs="Arial"/>
          <w:b/>
          <w:color w:val="FF0000"/>
          <w:sz w:val="28"/>
          <w:szCs w:val="28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5405"/>
        <w:gridCol w:w="2580"/>
      </w:tblGrid>
      <w:tr w:rsidR="0065271F" w:rsidRPr="005977B1" w14:paraId="6E6B154D" w14:textId="77777777" w:rsidTr="000B0AC3">
        <w:tc>
          <w:tcPr>
            <w:tcW w:w="1366" w:type="dxa"/>
            <w:shd w:val="clear" w:color="auto" w:fill="auto"/>
          </w:tcPr>
          <w:p w14:paraId="303BC065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MJESEC</w:t>
            </w:r>
          </w:p>
        </w:tc>
        <w:tc>
          <w:tcPr>
            <w:tcW w:w="5405" w:type="dxa"/>
            <w:shd w:val="clear" w:color="auto" w:fill="auto"/>
          </w:tcPr>
          <w:p w14:paraId="7F50ADB1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AKTIVNOST</w:t>
            </w:r>
          </w:p>
        </w:tc>
        <w:tc>
          <w:tcPr>
            <w:tcW w:w="2580" w:type="dxa"/>
            <w:shd w:val="clear" w:color="auto" w:fill="auto"/>
          </w:tcPr>
          <w:p w14:paraId="552458AF" w14:textId="77777777" w:rsidR="0065271F" w:rsidRPr="005977B1" w:rsidRDefault="0065271F" w:rsidP="000B0AC3">
            <w:pPr>
              <w:rPr>
                <w:rFonts w:cs="Arial"/>
                <w:sz w:val="22"/>
                <w:szCs w:val="24"/>
              </w:rPr>
            </w:pPr>
            <w:r w:rsidRPr="005977B1">
              <w:rPr>
                <w:rFonts w:cs="Arial"/>
                <w:sz w:val="22"/>
                <w:szCs w:val="24"/>
              </w:rPr>
              <w:t>SURADNJA</w:t>
            </w:r>
          </w:p>
        </w:tc>
      </w:tr>
      <w:tr w:rsidR="0065271F" w:rsidRPr="005977B1" w14:paraId="45E2F6A9" w14:textId="77777777" w:rsidTr="000B0AC3">
        <w:tc>
          <w:tcPr>
            <w:tcW w:w="1366" w:type="dxa"/>
            <w:shd w:val="clear" w:color="auto" w:fill="auto"/>
          </w:tcPr>
          <w:p w14:paraId="1D1D221C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RUJAN</w:t>
            </w:r>
          </w:p>
          <w:p w14:paraId="01B25ED2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168 sati rada</w:t>
            </w:r>
          </w:p>
        </w:tc>
        <w:tc>
          <w:tcPr>
            <w:tcW w:w="5405" w:type="dxa"/>
            <w:shd w:val="clear" w:color="auto" w:fill="auto"/>
          </w:tcPr>
          <w:p w14:paraId="32EC5F2E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310C26BB" w14:textId="0091319D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Aktivno sudjelovanje u događanjima u </w:t>
            </w:r>
            <w:r w:rsidR="00416AB8">
              <w:rPr>
                <w:rFonts w:ascii="Arial" w:hAnsi="Arial" w:cs="Arial"/>
              </w:rPr>
              <w:t xml:space="preserve">okviru </w:t>
            </w:r>
            <w:r w:rsidRPr="005977B1">
              <w:rPr>
                <w:rFonts w:ascii="Arial" w:hAnsi="Arial" w:cs="Arial"/>
              </w:rPr>
              <w:t>svih projekata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3A369532" w14:textId="5D2915E5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ind w:right="102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Analiza vrednovanja rada škole u proteklom </w:t>
            </w:r>
            <w:r w:rsidR="00416AB8">
              <w:rPr>
                <w:rFonts w:ascii="Arial" w:hAnsi="Arial" w:cs="Arial"/>
              </w:rPr>
              <w:t>razdoblju</w:t>
            </w:r>
          </w:p>
          <w:p w14:paraId="5B068105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Nadzor nad naplatom vlastitih prihoda škole i analiza financijske održivosti međunarodnog programa</w:t>
            </w:r>
          </w:p>
          <w:p w14:paraId="23907F33" w14:textId="0C39E570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Održavanje i ažuriranje te objave na mrežnoj stranici škole te Instagram profilu </w:t>
            </w:r>
            <w:r w:rsidR="00416AB8">
              <w:rPr>
                <w:rFonts w:ascii="Arial" w:hAnsi="Arial" w:cs="Arial"/>
              </w:rPr>
              <w:t>š</w:t>
            </w:r>
            <w:r w:rsidRPr="005977B1">
              <w:rPr>
                <w:rFonts w:ascii="Arial" w:hAnsi="Arial" w:cs="Arial"/>
              </w:rPr>
              <w:t>kole</w:t>
            </w:r>
          </w:p>
          <w:p w14:paraId="796C8DF5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37" w:lineRule="auto"/>
              <w:ind w:right="106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i usklađivanje rada s Gornjogradskom gimnazijom</w:t>
            </w:r>
          </w:p>
          <w:p w14:paraId="548EE651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37" w:lineRule="auto"/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Osiguravanje svih potrebnih kadrova – trajno </w:t>
            </w:r>
            <w:r w:rsidRPr="005977B1">
              <w:rPr>
                <w:rFonts w:ascii="Arial" w:hAnsi="Arial" w:cs="Arial"/>
                <w:spacing w:val="-12"/>
              </w:rPr>
              <w:t xml:space="preserve">i </w:t>
            </w:r>
            <w:r w:rsidRPr="005977B1">
              <w:rPr>
                <w:rFonts w:ascii="Arial" w:hAnsi="Arial" w:cs="Arial"/>
              </w:rPr>
              <w:t>zamjene</w:t>
            </w:r>
          </w:p>
          <w:p w14:paraId="09268413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98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Praćenje pravnih propisa i </w:t>
            </w:r>
            <w:r w:rsidRPr="005977B1">
              <w:rPr>
                <w:rFonts w:ascii="Arial" w:hAnsi="Arial" w:cs="Arial"/>
                <w:spacing w:val="-3"/>
              </w:rPr>
              <w:t xml:space="preserve">upoznavanje  </w:t>
            </w:r>
            <w:r w:rsidRPr="005977B1">
              <w:rPr>
                <w:rFonts w:ascii="Arial" w:hAnsi="Arial" w:cs="Arial"/>
              </w:rPr>
              <w:t>djelatnika s promjenama</w:t>
            </w:r>
          </w:p>
          <w:p w14:paraId="25A58DCB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Prihvaćanje i uvođenje u rad novih djelatnika</w:t>
            </w:r>
          </w:p>
          <w:p w14:paraId="5B3D63C2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opremanju i uređenju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5D290076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7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 na unapređenju materijalne osnove </w:t>
            </w:r>
            <w:r w:rsidRPr="005977B1">
              <w:rPr>
                <w:rFonts w:ascii="Arial" w:hAnsi="Arial" w:cs="Arial"/>
                <w:spacing w:val="-14"/>
              </w:rPr>
              <w:t xml:space="preserve">i </w:t>
            </w:r>
            <w:r w:rsidRPr="005977B1">
              <w:rPr>
                <w:rFonts w:ascii="Arial" w:hAnsi="Arial" w:cs="Arial"/>
              </w:rPr>
              <w:t>informacijske tehnologije</w:t>
            </w:r>
          </w:p>
          <w:p w14:paraId="090399CB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8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u stručnim tijelima i organima upravljanja školom te projektnim</w:t>
            </w:r>
            <w:r w:rsidRPr="005977B1">
              <w:rPr>
                <w:rFonts w:ascii="Arial" w:hAnsi="Arial" w:cs="Arial"/>
                <w:spacing w:val="5"/>
              </w:rPr>
              <w:t xml:space="preserve"> </w:t>
            </w:r>
            <w:r w:rsidRPr="005977B1">
              <w:rPr>
                <w:rFonts w:ascii="Arial" w:hAnsi="Arial" w:cs="Arial"/>
              </w:rPr>
              <w:t>timovima</w:t>
            </w:r>
          </w:p>
          <w:p w14:paraId="6A2FBBF0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8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pripremi i realizaciji infrastrukturnih projekata škole</w:t>
            </w:r>
          </w:p>
          <w:p w14:paraId="4449D30F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Redovni tjedni sastanci administracije i stručnih suradnika</w:t>
            </w:r>
          </w:p>
          <w:p w14:paraId="5F32BD5D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Savjetodavni rad s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učenicima</w:t>
            </w:r>
          </w:p>
          <w:p w14:paraId="38978D99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Osobno stručno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usavršavanje</w:t>
            </w:r>
          </w:p>
          <w:p w14:paraId="2920073E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Sjednice Nastavničkog vijeće</w:t>
            </w:r>
          </w:p>
          <w:p w14:paraId="4CC29523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Sjednice Vijeća učenika i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Vijeća roditelja</w:t>
            </w:r>
          </w:p>
          <w:p w14:paraId="5FE041B8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Suradnja s institucijama, organizacijama </w:t>
            </w:r>
            <w:r w:rsidRPr="005977B1">
              <w:rPr>
                <w:rFonts w:ascii="Arial" w:hAnsi="Arial" w:cs="Arial"/>
                <w:spacing w:val="-18"/>
              </w:rPr>
              <w:t xml:space="preserve">i </w:t>
            </w:r>
            <w:r w:rsidRPr="005977B1">
              <w:rPr>
                <w:rFonts w:ascii="Arial" w:hAnsi="Arial" w:cs="Arial"/>
              </w:rPr>
              <w:t>ustanovama izvan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39462029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Suradnja sa Školskim odborom</w:t>
            </w:r>
          </w:p>
          <w:p w14:paraId="524CA973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Kontinuirana suradnja s članovima Vijeća učenika</w:t>
            </w:r>
          </w:p>
          <w:p w14:paraId="620D7179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Kontinuirano praćenje rada nastavnika</w:t>
            </w:r>
          </w:p>
          <w:p w14:paraId="38C720D9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Praćenje provođenja projekta u sklopu </w:t>
            </w:r>
            <w:r w:rsidRPr="005977B1">
              <w:rPr>
                <w:rFonts w:ascii="Arial" w:hAnsi="Arial" w:cs="Arial"/>
                <w:spacing w:val="-3"/>
              </w:rPr>
              <w:t xml:space="preserve">Erasmus </w:t>
            </w:r>
            <w:r w:rsidRPr="005977B1">
              <w:rPr>
                <w:rFonts w:ascii="Arial" w:hAnsi="Arial" w:cs="Arial"/>
              </w:rPr>
              <w:t>akreditacije</w:t>
            </w:r>
          </w:p>
          <w:p w14:paraId="4A440244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Praćenje i donošenje odluka o materijalno- financijskom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poslovanju</w:t>
            </w:r>
          </w:p>
          <w:p w14:paraId="2E17D7F3" w14:textId="2423A034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Organizacija zajedničkih aktivnosti </w:t>
            </w:r>
            <w:r w:rsidR="00416AB8">
              <w:rPr>
                <w:rFonts w:ascii="Arial" w:hAnsi="Arial" w:cs="Arial"/>
              </w:rPr>
              <w:t>š</w:t>
            </w:r>
            <w:r w:rsidRPr="005977B1">
              <w:rPr>
                <w:rFonts w:ascii="Arial" w:hAnsi="Arial" w:cs="Arial"/>
              </w:rPr>
              <w:t>kole i Zaklade MIOC Alumni</w:t>
            </w:r>
          </w:p>
          <w:p w14:paraId="63C458AC" w14:textId="05C5AC4F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Praćenje provedbe školskog GPP-a i</w:t>
            </w:r>
            <w:r w:rsidRPr="005977B1">
              <w:rPr>
                <w:rFonts w:ascii="Arial" w:hAnsi="Arial" w:cs="Arial"/>
                <w:spacing w:val="2"/>
              </w:rPr>
              <w:t xml:space="preserve"> K</w:t>
            </w:r>
            <w:r w:rsidRPr="005977B1">
              <w:rPr>
                <w:rFonts w:ascii="Arial" w:hAnsi="Arial" w:cs="Arial"/>
              </w:rPr>
              <w:t>urikula</w:t>
            </w:r>
          </w:p>
          <w:p w14:paraId="7E8A9EB0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Praćenje realizacije GIK-ova, nastavnih planova i programa</w:t>
            </w:r>
          </w:p>
          <w:p w14:paraId="26F6CED5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  <w:tab w:val="left" w:pos="2057"/>
                <w:tab w:val="left" w:pos="3445"/>
              </w:tabs>
              <w:spacing w:line="242" w:lineRule="auto"/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provođenja priprema za natjecanja znanja</w:t>
            </w:r>
          </w:p>
          <w:p w14:paraId="656995D2" w14:textId="0B6FF5C5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Organizacija i provođenje priprema za natjecanja iz </w:t>
            </w:r>
            <w:r w:rsidR="00416AB8">
              <w:rPr>
                <w:rFonts w:ascii="Arial" w:hAnsi="Arial" w:cs="Arial"/>
              </w:rPr>
              <w:t>I</w:t>
            </w:r>
            <w:r w:rsidRPr="005977B1">
              <w:rPr>
                <w:rFonts w:ascii="Arial" w:hAnsi="Arial" w:cs="Arial"/>
              </w:rPr>
              <w:t>nformatike</w:t>
            </w:r>
          </w:p>
          <w:p w14:paraId="1EA58E54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MIOC Pub kviz lige</w:t>
            </w:r>
          </w:p>
          <w:p w14:paraId="5051FBB7" w14:textId="61343A5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lastRenderedPageBreak/>
              <w:t xml:space="preserve">Koordinacija rada MIOC Media </w:t>
            </w:r>
            <w:r w:rsidR="004427C9">
              <w:rPr>
                <w:rFonts w:ascii="Arial" w:hAnsi="Arial" w:cs="Arial"/>
              </w:rPr>
              <w:t>C</w:t>
            </w:r>
            <w:r w:rsidRPr="005977B1">
              <w:rPr>
                <w:rFonts w:ascii="Arial" w:hAnsi="Arial" w:cs="Arial"/>
              </w:rPr>
              <w:t xml:space="preserve">ornera </w:t>
            </w:r>
          </w:p>
          <w:p w14:paraId="74327518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rada novinske skupine</w:t>
            </w:r>
          </w:p>
          <w:p w14:paraId="4EC2FCD9" w14:textId="77777777" w:rsidR="0065271F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Koordinacija rada MIOC podcast tima </w:t>
            </w:r>
          </w:p>
          <w:p w14:paraId="296AF6A9" w14:textId="77777777" w:rsidR="00E91D8A" w:rsidRPr="005977B1" w:rsidRDefault="00E91D8A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Kordinacija rada s darovitim učenicima – PMF, FER, FSB</w:t>
            </w:r>
          </w:p>
          <w:p w14:paraId="07858578" w14:textId="2BAF0927" w:rsidR="0065271F" w:rsidRPr="005977B1" w:rsidRDefault="0065271F" w:rsidP="000B0AC3">
            <w:pPr>
              <w:pStyle w:val="TableParagraph"/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Specifične aktivnosti </w:t>
            </w:r>
            <w:r w:rsidR="00377A09">
              <w:rPr>
                <w:rFonts w:ascii="Arial" w:hAnsi="Arial" w:cs="Arial"/>
              </w:rPr>
              <w:t>z</w:t>
            </w:r>
            <w:r w:rsidRPr="005977B1">
              <w:rPr>
                <w:rFonts w:ascii="Arial" w:hAnsi="Arial" w:cs="Arial"/>
              </w:rPr>
              <w:t>a mjesec rujan:</w:t>
            </w:r>
          </w:p>
          <w:p w14:paraId="285DF86E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početka nove školske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godine</w:t>
            </w:r>
          </w:p>
          <w:p w14:paraId="38105167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37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Program za učenike 1. razreda na prvi </w:t>
            </w:r>
            <w:r w:rsidRPr="005977B1">
              <w:rPr>
                <w:rFonts w:ascii="Arial" w:hAnsi="Arial" w:cs="Arial"/>
                <w:spacing w:val="-5"/>
              </w:rPr>
              <w:t xml:space="preserve">dan </w:t>
            </w:r>
            <w:r w:rsidRPr="005977B1">
              <w:rPr>
                <w:rFonts w:ascii="Arial" w:hAnsi="Arial" w:cs="Arial"/>
              </w:rPr>
              <w:t>nastave</w:t>
            </w:r>
          </w:p>
          <w:p w14:paraId="650FB428" w14:textId="3B646688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srednjoročnog</w:t>
            </w:r>
            <w:r w:rsidR="00377A09">
              <w:rPr>
                <w:rFonts w:ascii="Arial" w:hAnsi="Arial" w:cs="Arial"/>
              </w:rPr>
              <w:t>a</w:t>
            </w:r>
            <w:r w:rsidRPr="005977B1">
              <w:rPr>
                <w:rFonts w:ascii="Arial" w:hAnsi="Arial" w:cs="Arial"/>
              </w:rPr>
              <w:t xml:space="preserve"> financijskog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plana</w:t>
            </w:r>
          </w:p>
          <w:p w14:paraId="267F5745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spacing w:line="242" w:lineRule="auto"/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plana nabave za sljedeću financijsku godinu</w:t>
            </w:r>
          </w:p>
          <w:p w14:paraId="7E43CBC1" w14:textId="15BE5011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tromjesečnog</w:t>
            </w:r>
            <w:r w:rsidR="00377A09">
              <w:rPr>
                <w:rFonts w:ascii="Arial" w:hAnsi="Arial" w:cs="Arial"/>
              </w:rPr>
              <w:t>a</w:t>
            </w:r>
            <w:r w:rsidRPr="005977B1">
              <w:rPr>
                <w:rFonts w:ascii="Arial" w:hAnsi="Arial" w:cs="Arial"/>
              </w:rPr>
              <w:t xml:space="preserve"> financijskog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izvješća</w:t>
            </w:r>
          </w:p>
          <w:p w14:paraId="09EC9537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vremenika poslova i podjela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zaduženja</w:t>
            </w:r>
          </w:p>
          <w:p w14:paraId="54251A3F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2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obrasca online prijava za fakultativnu nastavu, slobodne aktivnosti i pripreme za natjecanja</w:t>
            </w:r>
          </w:p>
          <w:p w14:paraId="2E6CD6BA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  <w:spacing w:val="-3"/>
              </w:rPr>
              <w:t xml:space="preserve">Koordinacija fakultativnih nastava i izvannastavnih </w:t>
            </w:r>
            <w:r w:rsidRPr="005977B1">
              <w:rPr>
                <w:rFonts w:ascii="Arial" w:hAnsi="Arial" w:cs="Arial"/>
              </w:rPr>
              <w:t>aktivnosti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2076705E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konstituirajuće sjednice Vijeća roditelja</w:t>
            </w:r>
          </w:p>
          <w:p w14:paraId="7AC194F8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Planiranje izleta, posjeta i </w:t>
            </w:r>
            <w:r w:rsidRPr="005977B1">
              <w:rPr>
                <w:rFonts w:ascii="Arial" w:hAnsi="Arial" w:cs="Arial"/>
                <w:spacing w:val="-3"/>
              </w:rPr>
              <w:t xml:space="preserve">školskih </w:t>
            </w:r>
            <w:r w:rsidRPr="005977B1">
              <w:rPr>
                <w:rFonts w:ascii="Arial" w:hAnsi="Arial" w:cs="Arial"/>
              </w:rPr>
              <w:t>ekskurzija</w:t>
            </w:r>
          </w:p>
          <w:p w14:paraId="6F7CF197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Roditeljski sastanci 1. razreda</w:t>
            </w:r>
          </w:p>
          <w:p w14:paraId="274D25AB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Pregled i zaključavanje e-dnevnika za proteklu školsku godinu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(202</w:t>
            </w:r>
            <w:r>
              <w:rPr>
                <w:rFonts w:ascii="Arial" w:hAnsi="Arial" w:cs="Arial"/>
              </w:rPr>
              <w:t>3</w:t>
            </w:r>
            <w:r w:rsidRPr="005977B1">
              <w:rPr>
                <w:rFonts w:ascii="Arial" w:hAnsi="Arial" w:cs="Arial"/>
              </w:rPr>
              <w:t>./202</w:t>
            </w:r>
            <w:r>
              <w:rPr>
                <w:rFonts w:ascii="Arial" w:hAnsi="Arial" w:cs="Arial"/>
              </w:rPr>
              <w:t>4</w:t>
            </w:r>
            <w:r w:rsidRPr="005977B1">
              <w:rPr>
                <w:rFonts w:ascii="Arial" w:hAnsi="Arial" w:cs="Arial"/>
              </w:rPr>
              <w:t>.)</w:t>
            </w:r>
          </w:p>
          <w:p w14:paraId="55AAD5AE" w14:textId="74FEE612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97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izradi i prihvaćanju Izvješća o uspjehu i radu škole u prethodnoj školskoj godini, Školskog kurikula i Godišnjeg plana i programa škole</w:t>
            </w:r>
          </w:p>
          <w:p w14:paraId="15D455C5" w14:textId="71CD36A0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</w:tabs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Sjednice NV</w:t>
            </w:r>
            <w:r w:rsidR="00377A09">
              <w:rPr>
                <w:rFonts w:ascii="Arial" w:hAnsi="Arial" w:cs="Arial"/>
              </w:rPr>
              <w:t>-a</w:t>
            </w:r>
            <w:r w:rsidRPr="005977B1">
              <w:rPr>
                <w:rFonts w:ascii="Arial" w:hAnsi="Arial" w:cs="Arial"/>
              </w:rPr>
              <w:t xml:space="preserve"> – uvod u nastavnu godinu; </w:t>
            </w:r>
            <w:r w:rsidRPr="005977B1">
              <w:rPr>
                <w:rFonts w:ascii="Arial" w:hAnsi="Arial" w:cs="Arial"/>
                <w:spacing w:val="-3"/>
              </w:rPr>
              <w:t xml:space="preserve">novi </w:t>
            </w:r>
            <w:r w:rsidRPr="005977B1">
              <w:rPr>
                <w:rFonts w:ascii="Arial" w:hAnsi="Arial" w:cs="Arial"/>
              </w:rPr>
              <w:t>pravilnici, prihvaćanje GPP</w:t>
            </w:r>
            <w:r w:rsidR="00377A09">
              <w:rPr>
                <w:rFonts w:ascii="Arial" w:hAnsi="Arial" w:cs="Arial"/>
              </w:rPr>
              <w:t>-a</w:t>
            </w:r>
            <w:r w:rsidRPr="005977B1">
              <w:rPr>
                <w:rFonts w:ascii="Arial" w:hAnsi="Arial" w:cs="Arial"/>
              </w:rPr>
              <w:t>, Školski kurikul, Izvješće o uspjehu i radu</w:t>
            </w:r>
            <w:r w:rsidRPr="005977B1">
              <w:rPr>
                <w:rFonts w:ascii="Arial" w:hAnsi="Arial" w:cs="Arial"/>
                <w:spacing w:val="4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0DEB2D14" w14:textId="77777777" w:rsidR="0065271F" w:rsidRPr="005977B1" w:rsidRDefault="0065271F" w:rsidP="00333A98">
            <w:pPr>
              <w:pStyle w:val="TableParagraph"/>
              <w:numPr>
                <w:ilvl w:val="0"/>
                <w:numId w:val="23"/>
              </w:numPr>
              <w:tabs>
                <w:tab w:val="left" w:pos="671"/>
                <w:tab w:val="left" w:pos="2057"/>
                <w:tab w:val="left" w:pos="3445"/>
              </w:tabs>
              <w:spacing w:line="242" w:lineRule="auto"/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Provedba javnog poziva za organizaciju jednodnevne </w:t>
            </w:r>
            <w:r w:rsidRPr="005977B1">
              <w:rPr>
                <w:rFonts w:ascii="Arial" w:hAnsi="Arial" w:cs="Arial"/>
                <w:spacing w:val="-3"/>
              </w:rPr>
              <w:t xml:space="preserve">izvanučioničke </w:t>
            </w:r>
            <w:r w:rsidRPr="005977B1">
              <w:rPr>
                <w:rFonts w:ascii="Arial" w:hAnsi="Arial" w:cs="Arial"/>
              </w:rPr>
              <w:t>nastave za učenike 1./2./3. razreda te 1./2.</w:t>
            </w:r>
            <w:r w:rsidR="00E91D8A">
              <w:rPr>
                <w:rFonts w:ascii="Arial" w:hAnsi="Arial" w:cs="Arial"/>
              </w:rPr>
              <w:t>/3,</w:t>
            </w:r>
            <w:r w:rsidRPr="005977B1">
              <w:rPr>
                <w:rFonts w:ascii="Arial" w:hAnsi="Arial" w:cs="Arial"/>
              </w:rPr>
              <w:t xml:space="preserve"> razreda IB programa</w:t>
            </w:r>
          </w:p>
        </w:tc>
        <w:tc>
          <w:tcPr>
            <w:tcW w:w="2580" w:type="dxa"/>
            <w:shd w:val="clear" w:color="auto" w:fill="auto"/>
          </w:tcPr>
          <w:p w14:paraId="122D08D3" w14:textId="68B57C27" w:rsidR="0065271F" w:rsidRPr="005977B1" w:rsidRDefault="0065271F" w:rsidP="001B4A66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  <w:tab w:val="left" w:pos="1857"/>
              </w:tabs>
              <w:spacing w:line="237" w:lineRule="auto"/>
              <w:ind w:right="100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lastRenderedPageBreak/>
              <w:t>Ministarstvo znanosti</w:t>
            </w:r>
            <w:r w:rsidR="00416AB8">
              <w:rPr>
                <w:rFonts w:ascii="Arial" w:hAnsi="Arial" w:cs="Arial"/>
                <w:szCs w:val="24"/>
              </w:rPr>
              <w:t xml:space="preserve">, </w:t>
            </w:r>
            <w:r w:rsidRPr="005977B1">
              <w:rPr>
                <w:rFonts w:ascii="Arial" w:hAnsi="Arial" w:cs="Arial"/>
                <w:szCs w:val="24"/>
              </w:rPr>
              <w:t>obrazovanja</w:t>
            </w:r>
            <w:r w:rsidR="00416AB8">
              <w:rPr>
                <w:rFonts w:ascii="Arial" w:hAnsi="Arial" w:cs="Arial"/>
                <w:szCs w:val="24"/>
              </w:rPr>
              <w:t xml:space="preserve"> i mladih</w:t>
            </w:r>
          </w:p>
          <w:p w14:paraId="64B82EBD" w14:textId="77777777" w:rsidR="0065271F" w:rsidRPr="005977B1" w:rsidRDefault="0065271F" w:rsidP="001B4A66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  <w:tab w:val="left" w:pos="1857"/>
              </w:tabs>
              <w:spacing w:line="237" w:lineRule="auto"/>
              <w:ind w:right="100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Gradski ured za obrazovanje, sport i mlade Grada Zagreba</w:t>
            </w:r>
          </w:p>
          <w:p w14:paraId="08E5E952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Školski</w:t>
            </w:r>
            <w:r w:rsidRPr="005977B1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5977B1">
              <w:rPr>
                <w:rFonts w:ascii="Arial" w:hAnsi="Arial" w:cs="Arial"/>
                <w:szCs w:val="24"/>
              </w:rPr>
              <w:t>odbor</w:t>
            </w:r>
          </w:p>
          <w:p w14:paraId="7734AE66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5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Agencija za odgoj i obrazovanje</w:t>
            </w:r>
          </w:p>
          <w:p w14:paraId="3B13876D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CARNet</w:t>
            </w:r>
          </w:p>
          <w:p w14:paraId="773F2A8D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IBO</w:t>
            </w:r>
          </w:p>
          <w:p w14:paraId="4D5047C7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NCVOO</w:t>
            </w:r>
          </w:p>
          <w:p w14:paraId="1BDE6E25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5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koordinatori IB MYP i</w:t>
            </w:r>
            <w:r w:rsidRPr="005977B1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5977B1">
              <w:rPr>
                <w:rFonts w:ascii="Arial" w:hAnsi="Arial" w:cs="Arial"/>
                <w:szCs w:val="24"/>
              </w:rPr>
              <w:t>IB DP programa</w:t>
            </w:r>
          </w:p>
          <w:p w14:paraId="3F34348B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Stručna služba škole (školske pedagoginje i psihologinje)</w:t>
            </w:r>
          </w:p>
          <w:p w14:paraId="50D08DB0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5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Ispitni</w:t>
            </w:r>
            <w:r w:rsidRPr="005977B1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Pr="005977B1">
              <w:rPr>
                <w:rFonts w:ascii="Arial" w:hAnsi="Arial" w:cs="Arial"/>
                <w:szCs w:val="24"/>
              </w:rPr>
              <w:t>koordinator, satničarka, voditeljica nastave</w:t>
            </w:r>
          </w:p>
          <w:p w14:paraId="6BD886EE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37" w:lineRule="auto"/>
              <w:ind w:right="99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Nastavničko vijeće, Stručni aktivi, Vijeće roditelja, Vijeće učenika</w:t>
            </w:r>
          </w:p>
          <w:p w14:paraId="6CBD4B2C" w14:textId="712283CE" w:rsidR="0065271F" w:rsidRPr="005977B1" w:rsidRDefault="00416AB8" w:rsidP="001B4A66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  <w:tab w:val="left" w:pos="1473"/>
                <w:tab w:val="left" w:pos="2576"/>
              </w:tabs>
              <w:spacing w:line="237" w:lineRule="auto"/>
              <w:ind w:right="9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65271F" w:rsidRPr="005977B1">
              <w:rPr>
                <w:rFonts w:ascii="Arial" w:hAnsi="Arial" w:cs="Arial"/>
                <w:szCs w:val="24"/>
              </w:rPr>
              <w:t>zvanškolske institucije (PMF, FSB, IF, FER)</w:t>
            </w:r>
          </w:p>
          <w:p w14:paraId="34F9DAC9" w14:textId="542772E4" w:rsidR="0065271F" w:rsidRPr="005977B1" w:rsidRDefault="00416AB8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</w:t>
            </w:r>
            <w:r w:rsidR="0065271F" w:rsidRPr="005977B1">
              <w:rPr>
                <w:rFonts w:ascii="Arial" w:hAnsi="Arial" w:cs="Arial"/>
                <w:szCs w:val="24"/>
              </w:rPr>
              <w:t>ačunovodstvo</w:t>
            </w:r>
            <w:r w:rsidR="0065271F" w:rsidRPr="005977B1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="0065271F" w:rsidRPr="005977B1">
              <w:rPr>
                <w:rFonts w:ascii="Arial" w:hAnsi="Arial" w:cs="Arial"/>
                <w:szCs w:val="24"/>
              </w:rPr>
              <w:t>škole</w:t>
            </w:r>
          </w:p>
          <w:p w14:paraId="704B17F9" w14:textId="36E11D30" w:rsidR="0065271F" w:rsidRPr="005977B1" w:rsidRDefault="00416AB8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65271F" w:rsidRPr="005977B1">
              <w:rPr>
                <w:rFonts w:ascii="Arial" w:hAnsi="Arial" w:cs="Arial"/>
                <w:szCs w:val="24"/>
              </w:rPr>
              <w:t xml:space="preserve">ajnik </w:t>
            </w:r>
            <w:r>
              <w:rPr>
                <w:rFonts w:ascii="Arial" w:hAnsi="Arial" w:cs="Arial"/>
                <w:szCs w:val="24"/>
              </w:rPr>
              <w:t>š</w:t>
            </w:r>
            <w:r w:rsidR="0065271F" w:rsidRPr="005977B1">
              <w:rPr>
                <w:rFonts w:ascii="Arial" w:hAnsi="Arial" w:cs="Arial"/>
                <w:szCs w:val="24"/>
              </w:rPr>
              <w:t>kole</w:t>
            </w:r>
          </w:p>
          <w:p w14:paraId="0BE3AC30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svi uključeni u nastavni</w:t>
            </w:r>
            <w:r w:rsidRPr="005977B1">
              <w:rPr>
                <w:rFonts w:ascii="Arial" w:hAnsi="Arial" w:cs="Arial"/>
                <w:spacing w:val="3"/>
                <w:szCs w:val="24"/>
              </w:rPr>
              <w:t xml:space="preserve"> </w:t>
            </w:r>
            <w:r w:rsidRPr="005977B1">
              <w:rPr>
                <w:rFonts w:ascii="Arial" w:hAnsi="Arial" w:cs="Arial"/>
                <w:szCs w:val="24"/>
              </w:rPr>
              <w:t>proces</w:t>
            </w:r>
          </w:p>
          <w:p w14:paraId="38516350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Tim za kvalitetu</w:t>
            </w:r>
          </w:p>
          <w:p w14:paraId="255BBE8B" w14:textId="75299B2B" w:rsidR="0065271F" w:rsidRPr="005977B1" w:rsidRDefault="00416AB8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</w:t>
            </w:r>
            <w:r w:rsidR="0065271F" w:rsidRPr="005977B1">
              <w:rPr>
                <w:rFonts w:ascii="Arial" w:hAnsi="Arial" w:cs="Arial"/>
                <w:szCs w:val="24"/>
              </w:rPr>
              <w:t>oditeljica</w:t>
            </w:r>
            <w:r w:rsidR="0065271F" w:rsidRPr="005977B1">
              <w:rPr>
                <w:rFonts w:ascii="Arial" w:hAnsi="Arial" w:cs="Arial"/>
                <w:spacing w:val="1"/>
                <w:szCs w:val="24"/>
              </w:rPr>
              <w:t xml:space="preserve"> </w:t>
            </w:r>
            <w:r w:rsidR="0065271F" w:rsidRPr="005977B1">
              <w:rPr>
                <w:rFonts w:ascii="Arial" w:hAnsi="Arial" w:cs="Arial"/>
                <w:szCs w:val="24"/>
              </w:rPr>
              <w:t>računovodstva</w:t>
            </w:r>
          </w:p>
          <w:p w14:paraId="4BA9A31A" w14:textId="77777777" w:rsidR="0065271F" w:rsidRPr="005977B1" w:rsidRDefault="0065271F" w:rsidP="00333A98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line="244" w:lineRule="exact"/>
              <w:ind w:hanging="194"/>
              <w:jc w:val="both"/>
              <w:rPr>
                <w:rFonts w:ascii="Arial" w:hAnsi="Arial" w:cs="Arial"/>
                <w:szCs w:val="24"/>
              </w:rPr>
            </w:pPr>
            <w:r w:rsidRPr="005977B1">
              <w:rPr>
                <w:rFonts w:ascii="Arial" w:hAnsi="Arial" w:cs="Arial"/>
                <w:szCs w:val="24"/>
              </w:rPr>
              <w:t>Uprava Gornjogradske gimnazije</w:t>
            </w:r>
          </w:p>
        </w:tc>
      </w:tr>
      <w:tr w:rsidR="0065271F" w:rsidRPr="005977B1" w14:paraId="1323A093" w14:textId="77777777" w:rsidTr="000B0AC3">
        <w:tc>
          <w:tcPr>
            <w:tcW w:w="1366" w:type="dxa"/>
            <w:shd w:val="clear" w:color="auto" w:fill="auto"/>
          </w:tcPr>
          <w:p w14:paraId="2F1D7F8C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LISTOPAD</w:t>
            </w:r>
          </w:p>
          <w:p w14:paraId="19B2E2A5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</w:t>
            </w:r>
            <w:r w:rsidR="00E91D8A">
              <w:rPr>
                <w:rFonts w:cs="Arial"/>
                <w:sz w:val="22"/>
                <w:szCs w:val="22"/>
              </w:rPr>
              <w:t>60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7EADA409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667AF423" w14:textId="77777777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  <w:tab w:val="left" w:pos="2057"/>
                <w:tab w:val="left" w:pos="3445"/>
              </w:tabs>
              <w:spacing w:line="242" w:lineRule="auto"/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Provedba javnog poziva za organizaciju jednodnevne </w:t>
            </w:r>
            <w:r w:rsidRPr="005977B1">
              <w:rPr>
                <w:rFonts w:ascii="Arial" w:hAnsi="Arial" w:cs="Arial"/>
                <w:spacing w:val="-3"/>
              </w:rPr>
              <w:t xml:space="preserve">izvanučioničke </w:t>
            </w:r>
            <w:r w:rsidRPr="005977B1">
              <w:rPr>
                <w:rFonts w:ascii="Arial" w:hAnsi="Arial" w:cs="Arial"/>
              </w:rPr>
              <w:t>nastave za učenike 1./2./3. PMG razreda te 1./2. razreda IB programa</w:t>
            </w:r>
          </w:p>
          <w:p w14:paraId="15F4E11F" w14:textId="77777777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</w:tabs>
              <w:spacing w:line="242" w:lineRule="auto"/>
              <w:ind w:right="102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financijskog plana (proračuna) za sljedeću financijsku godinu</w:t>
            </w:r>
          </w:p>
          <w:p w14:paraId="6E6D2625" w14:textId="5832AD91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</w:tabs>
              <w:spacing w:line="242" w:lineRule="auto"/>
              <w:ind w:right="102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priprema cjelovitog samovrednovanja </w:t>
            </w:r>
            <w:r w:rsidR="00377A09">
              <w:rPr>
                <w:rFonts w:ascii="Arial" w:hAnsi="Arial" w:cs="Arial"/>
              </w:rPr>
              <w:t>š</w:t>
            </w:r>
            <w:r w:rsidRPr="005977B1">
              <w:rPr>
                <w:rFonts w:ascii="Arial" w:hAnsi="Arial" w:cs="Arial"/>
              </w:rPr>
              <w:t>kole</w:t>
            </w:r>
          </w:p>
          <w:p w14:paraId="6C5D4902" w14:textId="77777777" w:rsidR="0065271F" w:rsidRPr="00E91D8A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</w:tabs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Individualni razgovori </w:t>
            </w:r>
            <w:r w:rsidRPr="005977B1">
              <w:rPr>
                <w:rFonts w:ascii="Arial" w:hAnsi="Arial" w:cs="Arial"/>
                <w:spacing w:val="-14"/>
              </w:rPr>
              <w:t xml:space="preserve">s </w:t>
            </w:r>
            <w:r w:rsidRPr="001B4A66">
              <w:rPr>
                <w:rFonts w:ascii="Arial" w:hAnsi="Arial" w:cs="Arial"/>
              </w:rPr>
              <w:t>nastavnicima</w:t>
            </w:r>
          </w:p>
          <w:p w14:paraId="51C6BD66" w14:textId="77777777" w:rsidR="00E91D8A" w:rsidRPr="005977B1" w:rsidRDefault="00E91D8A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</w:tabs>
              <w:ind w:right="9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Organizacija suradnje s PGV</w:t>
            </w:r>
          </w:p>
        </w:tc>
        <w:tc>
          <w:tcPr>
            <w:tcW w:w="2580" w:type="dxa"/>
            <w:shd w:val="clear" w:color="auto" w:fill="auto"/>
          </w:tcPr>
          <w:p w14:paraId="505CCCA4" w14:textId="77777777" w:rsidR="0065271F" w:rsidRPr="005977B1" w:rsidRDefault="0065271F" w:rsidP="000B0AC3">
            <w:pPr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65271F" w:rsidRPr="00947C2C" w14:paraId="04F14224" w14:textId="77777777" w:rsidTr="000B0AC3">
        <w:tc>
          <w:tcPr>
            <w:tcW w:w="1366" w:type="dxa"/>
            <w:shd w:val="clear" w:color="auto" w:fill="auto"/>
          </w:tcPr>
          <w:p w14:paraId="58D3D794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STUDENI</w:t>
            </w:r>
          </w:p>
          <w:p w14:paraId="5202411A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168 sati rada</w:t>
            </w:r>
          </w:p>
        </w:tc>
        <w:tc>
          <w:tcPr>
            <w:tcW w:w="5405" w:type="dxa"/>
            <w:shd w:val="clear" w:color="auto" w:fill="auto"/>
          </w:tcPr>
          <w:p w14:paraId="3B885158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77A58112" w14:textId="77777777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Imenovanje povjerenstava za školska natjecanja </w:t>
            </w:r>
            <w:r w:rsidRPr="005977B1">
              <w:rPr>
                <w:rFonts w:ascii="Arial" w:hAnsi="Arial" w:cs="Arial"/>
                <w:spacing w:val="-11"/>
              </w:rPr>
              <w:t xml:space="preserve">i </w:t>
            </w:r>
            <w:r w:rsidRPr="005977B1">
              <w:rPr>
                <w:rFonts w:ascii="Arial" w:hAnsi="Arial" w:cs="Arial"/>
              </w:rPr>
              <w:t>upute za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provedbu</w:t>
            </w:r>
          </w:p>
          <w:p w14:paraId="23558328" w14:textId="77777777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odluci o popisu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imovine</w:t>
            </w:r>
          </w:p>
          <w:p w14:paraId="22955380" w14:textId="77777777" w:rsidR="0065271F" w:rsidRPr="005977B1" w:rsidRDefault="0065271F" w:rsidP="00333A98">
            <w:pPr>
              <w:pStyle w:val="TableParagraph"/>
              <w:numPr>
                <w:ilvl w:val="0"/>
                <w:numId w:val="24"/>
              </w:numPr>
              <w:tabs>
                <w:tab w:val="left" w:pos="671"/>
                <w:tab w:val="left" w:pos="2057"/>
                <w:tab w:val="left" w:pos="3445"/>
              </w:tabs>
              <w:spacing w:line="242" w:lineRule="auto"/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Provedba javnog poziva za organizaciju fakultativne izvanučioničke nastave – maturalna putovanja</w:t>
            </w:r>
          </w:p>
        </w:tc>
        <w:tc>
          <w:tcPr>
            <w:tcW w:w="2580" w:type="dxa"/>
            <w:shd w:val="clear" w:color="auto" w:fill="auto"/>
          </w:tcPr>
          <w:p w14:paraId="55B1114B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hr-HR"/>
              </w:rPr>
            </w:pPr>
          </w:p>
        </w:tc>
      </w:tr>
      <w:tr w:rsidR="0065271F" w:rsidRPr="00377A09" w14:paraId="7A8AF6FA" w14:textId="77777777" w:rsidTr="000B0AC3">
        <w:tc>
          <w:tcPr>
            <w:tcW w:w="1366" w:type="dxa"/>
            <w:shd w:val="clear" w:color="auto" w:fill="auto"/>
          </w:tcPr>
          <w:p w14:paraId="36831507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PROSINAC</w:t>
            </w:r>
          </w:p>
          <w:p w14:paraId="5DCA7EFD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lastRenderedPageBreak/>
              <w:t>1</w:t>
            </w:r>
            <w:r w:rsidR="00E91D8A">
              <w:rPr>
                <w:rFonts w:cs="Arial"/>
                <w:sz w:val="22"/>
                <w:szCs w:val="22"/>
              </w:rPr>
              <w:t>46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3C769AC2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lastRenderedPageBreak/>
              <w:t>Zajedničke aktivnosti u mjesecu*</w:t>
            </w:r>
          </w:p>
          <w:p w14:paraId="2D1BDF1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Organiziranje poslova godišnjeg popisa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lastRenderedPageBreak/>
              <w:t>inventara</w:t>
            </w:r>
          </w:p>
          <w:p w14:paraId="214959CE" w14:textId="77777777" w:rsidR="00E91D8A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Provedba javnog poziva za organizaciju fakultativne izvanučioničke nastave – maturalna putovanja</w:t>
            </w:r>
          </w:p>
          <w:p w14:paraId="16070A62" w14:textId="2B3971B6" w:rsidR="0065271F" w:rsidRPr="005977B1" w:rsidRDefault="00E91D8A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Provedba javnog poziva za organizaciju fakultativne izvanučioničke nastave</w:t>
            </w:r>
            <w:r>
              <w:rPr>
                <w:rFonts w:ascii="Arial" w:hAnsi="Arial" w:cs="Arial"/>
              </w:rPr>
              <w:t xml:space="preserve"> </w:t>
            </w:r>
            <w:r w:rsidR="00377A0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London</w:t>
            </w:r>
            <w:r w:rsidR="00377A09">
              <w:rPr>
                <w:rFonts w:ascii="Arial" w:hAnsi="Arial" w:cs="Arial"/>
              </w:rPr>
              <w:t>)</w:t>
            </w:r>
          </w:p>
          <w:p w14:paraId="2725FD36" w14:textId="26FAA0AB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1917"/>
                <w:tab w:val="left" w:pos="2489"/>
                <w:tab w:val="left" w:pos="3136"/>
                <w:tab w:val="left" w:pos="3976"/>
              </w:tabs>
              <w:ind w:right="10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</w:t>
            </w:r>
            <w:r w:rsidRPr="005977B1">
              <w:rPr>
                <w:rFonts w:ascii="Arial" w:hAnsi="Arial" w:cs="Arial"/>
              </w:rPr>
              <w:tab/>
              <w:t>rada</w:t>
            </w:r>
            <w:r w:rsidRPr="005977B1">
              <w:rPr>
                <w:rFonts w:ascii="Arial" w:hAnsi="Arial" w:cs="Arial"/>
              </w:rPr>
              <w:tab/>
              <w:t>škole</w:t>
            </w:r>
            <w:r w:rsidRPr="005977B1">
              <w:rPr>
                <w:rFonts w:ascii="Arial" w:hAnsi="Arial" w:cs="Arial"/>
              </w:rPr>
              <w:tab/>
              <w:t>tijekom</w:t>
            </w:r>
            <w:r w:rsidRPr="005977B1">
              <w:rPr>
                <w:rFonts w:ascii="Arial" w:hAnsi="Arial" w:cs="Arial"/>
              </w:rPr>
              <w:tab/>
            </w:r>
            <w:r w:rsidRPr="005977B1">
              <w:rPr>
                <w:rFonts w:ascii="Arial" w:hAnsi="Arial" w:cs="Arial"/>
                <w:spacing w:val="-4"/>
              </w:rPr>
              <w:t>zimskog</w:t>
            </w:r>
            <w:r w:rsidR="00377A09">
              <w:rPr>
                <w:rFonts w:ascii="Arial" w:hAnsi="Arial" w:cs="Arial"/>
                <w:spacing w:val="-4"/>
              </w:rPr>
              <w:t>a</w:t>
            </w:r>
            <w:r w:rsidRPr="005977B1">
              <w:rPr>
                <w:rFonts w:ascii="Arial" w:hAnsi="Arial" w:cs="Arial"/>
                <w:spacing w:val="-4"/>
              </w:rPr>
              <w:t xml:space="preserve"> </w:t>
            </w:r>
            <w:r w:rsidRPr="005977B1">
              <w:rPr>
                <w:rFonts w:ascii="Arial" w:hAnsi="Arial" w:cs="Arial"/>
              </w:rPr>
              <w:t>učeničkog odmora</w:t>
            </w:r>
          </w:p>
          <w:p w14:paraId="776FCF83" w14:textId="55CC2B62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Organizacija obilježavanja </w:t>
            </w:r>
            <w:r w:rsidR="00377A09">
              <w:rPr>
                <w:rFonts w:ascii="Arial" w:hAnsi="Arial" w:cs="Arial"/>
              </w:rPr>
              <w:t>b</w:t>
            </w:r>
            <w:r w:rsidRPr="005977B1">
              <w:rPr>
                <w:rFonts w:ascii="Arial" w:hAnsi="Arial" w:cs="Arial"/>
              </w:rPr>
              <w:t>ožićnih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blagdana i prigodnih humanitarnih aktivnosti</w:t>
            </w:r>
          </w:p>
          <w:p w14:paraId="1778DF0F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za 2.</w:t>
            </w:r>
            <w:r w:rsidRPr="005977B1">
              <w:rPr>
                <w:rFonts w:ascii="Arial" w:hAnsi="Arial" w:cs="Arial"/>
                <w:spacing w:val="4"/>
              </w:rPr>
              <w:t xml:space="preserve"> </w:t>
            </w:r>
            <w:r w:rsidRPr="005977B1">
              <w:rPr>
                <w:rFonts w:ascii="Arial" w:hAnsi="Arial" w:cs="Arial"/>
              </w:rPr>
              <w:t>polugodište</w:t>
            </w:r>
          </w:p>
          <w:p w14:paraId="13120FB4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Skrb o pedagoškoj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dokumentaciji</w:t>
            </w:r>
          </w:p>
          <w:p w14:paraId="36F12A48" w14:textId="2CE773A2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Dan</w:t>
            </w:r>
            <w:r w:rsidR="00377A09">
              <w:rPr>
                <w:rFonts w:ascii="Arial" w:hAnsi="Arial" w:cs="Arial"/>
              </w:rPr>
              <w:t>a</w:t>
            </w:r>
            <w:r w:rsidRPr="005977B1">
              <w:rPr>
                <w:rFonts w:ascii="Arial" w:hAnsi="Arial" w:cs="Arial"/>
              </w:rPr>
              <w:t xml:space="preserve"> PMF-a u MIOC-u</w:t>
            </w:r>
          </w:p>
        </w:tc>
        <w:tc>
          <w:tcPr>
            <w:tcW w:w="2580" w:type="dxa"/>
            <w:shd w:val="clear" w:color="auto" w:fill="auto"/>
          </w:tcPr>
          <w:p w14:paraId="5CEFE758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it-IT"/>
              </w:rPr>
            </w:pPr>
          </w:p>
        </w:tc>
      </w:tr>
      <w:tr w:rsidR="0065271F" w:rsidRPr="005977B1" w14:paraId="103D12CE" w14:textId="77777777" w:rsidTr="000B0AC3">
        <w:tc>
          <w:tcPr>
            <w:tcW w:w="1366" w:type="dxa"/>
            <w:shd w:val="clear" w:color="auto" w:fill="auto"/>
          </w:tcPr>
          <w:p w14:paraId="4031D71F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SIJEČANJ</w:t>
            </w:r>
          </w:p>
          <w:p w14:paraId="5316954E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</w:t>
            </w:r>
            <w:r w:rsidR="00E91D8A">
              <w:rPr>
                <w:rFonts w:cs="Arial"/>
                <w:sz w:val="22"/>
                <w:szCs w:val="22"/>
              </w:rPr>
              <w:t>44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246AB165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2C244449" w14:textId="6FDFB8ED" w:rsidR="0065271F" w:rsidRPr="005977B1" w:rsidRDefault="0065271F" w:rsidP="001B4A66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  <w:tab w:val="left" w:pos="1501"/>
                <w:tab w:val="left" w:pos="2689"/>
                <w:tab w:val="left" w:pos="3240"/>
                <w:tab w:val="left" w:pos="3504"/>
                <w:tab w:val="left" w:pos="4200"/>
                <w:tab w:val="left" w:pos="4507"/>
              </w:tabs>
              <w:spacing w:line="242" w:lineRule="auto"/>
              <w:ind w:right="99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Analiza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</w:rPr>
              <w:t>organizacije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</w:rPr>
              <w:t>rada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</w:rPr>
              <w:t>i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</w:rPr>
              <w:t>uvjeta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</w:rPr>
              <w:t>u</w:t>
            </w:r>
            <w:r w:rsidR="00377A09">
              <w:rPr>
                <w:rFonts w:ascii="Arial" w:hAnsi="Arial" w:cs="Arial"/>
              </w:rPr>
              <w:t xml:space="preserve"> </w:t>
            </w:r>
            <w:r w:rsidRPr="005977B1">
              <w:rPr>
                <w:rFonts w:ascii="Arial" w:hAnsi="Arial" w:cs="Arial"/>
                <w:spacing w:val="-8"/>
              </w:rPr>
              <w:t xml:space="preserve">2. </w:t>
            </w:r>
            <w:r w:rsidRPr="005977B1">
              <w:rPr>
                <w:rFonts w:ascii="Arial" w:hAnsi="Arial" w:cs="Arial"/>
              </w:rPr>
              <w:t>polugodištu</w:t>
            </w:r>
          </w:p>
          <w:p w14:paraId="065C8122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42" w:lineRule="auto"/>
              <w:ind w:right="10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Analiza ostvarenja poslova te </w:t>
            </w:r>
            <w:r w:rsidRPr="005977B1">
              <w:rPr>
                <w:rFonts w:ascii="Arial" w:hAnsi="Arial" w:cs="Arial"/>
                <w:spacing w:val="-3"/>
              </w:rPr>
              <w:t xml:space="preserve">uspjeha </w:t>
            </w:r>
            <w:r w:rsidRPr="005977B1">
              <w:rPr>
                <w:rFonts w:ascii="Arial" w:hAnsi="Arial" w:cs="Arial"/>
              </w:rPr>
              <w:t>učenika i cjelokupnog rada u 1.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polugodištu</w:t>
            </w:r>
          </w:p>
          <w:p w14:paraId="25D2BC50" w14:textId="77777777" w:rsidR="0065271F" w:rsidRPr="005977B1" w:rsidRDefault="0065271F" w:rsidP="001B4A66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42" w:lineRule="auto"/>
              <w:ind w:right="104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Analiza stručnog osposobljavanja i usavršavanja nastavnika</w:t>
            </w:r>
          </w:p>
          <w:p w14:paraId="208EFD1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školskih razina natjecanja</w:t>
            </w:r>
          </w:p>
          <w:p w14:paraId="288F2AE7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Plan upisa učenika u 1. razred</w:t>
            </w:r>
          </w:p>
          <w:p w14:paraId="176D9C76" w14:textId="74C6491E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 na organizaciji </w:t>
            </w:r>
            <w:r w:rsidR="00DB512D">
              <w:rPr>
                <w:rFonts w:ascii="Arial" w:hAnsi="Arial" w:cs="Arial"/>
              </w:rPr>
              <w:t>d</w:t>
            </w:r>
            <w:r w:rsidRPr="005977B1">
              <w:rPr>
                <w:rFonts w:ascii="Arial" w:hAnsi="Arial" w:cs="Arial"/>
              </w:rPr>
              <w:t>ržavne</w:t>
            </w:r>
            <w:r w:rsidRPr="005977B1">
              <w:rPr>
                <w:rFonts w:ascii="Arial" w:hAnsi="Arial" w:cs="Arial"/>
                <w:spacing w:val="3"/>
              </w:rPr>
              <w:t xml:space="preserve"> </w:t>
            </w:r>
            <w:r w:rsidRPr="005977B1">
              <w:rPr>
                <w:rFonts w:ascii="Arial" w:hAnsi="Arial" w:cs="Arial"/>
              </w:rPr>
              <w:t>mature</w:t>
            </w:r>
          </w:p>
          <w:p w14:paraId="63182BB7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Sastanak s tehničkim osobljem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3151E4F2" w14:textId="0FC3DA45" w:rsidR="0065271F" w:rsidRPr="005977B1" w:rsidRDefault="00377A09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5271F" w:rsidRPr="005977B1">
              <w:rPr>
                <w:rFonts w:ascii="Arial" w:hAnsi="Arial" w:cs="Arial"/>
              </w:rPr>
              <w:t xml:space="preserve">rovedba cjelovitog samovrednovanja </w:t>
            </w:r>
            <w:r>
              <w:rPr>
                <w:rFonts w:ascii="Arial" w:hAnsi="Arial" w:cs="Arial"/>
              </w:rPr>
              <w:t>š</w:t>
            </w:r>
            <w:r w:rsidR="0065271F" w:rsidRPr="005977B1">
              <w:rPr>
                <w:rFonts w:ascii="Arial" w:hAnsi="Arial" w:cs="Arial"/>
              </w:rPr>
              <w:t>kole</w:t>
            </w:r>
          </w:p>
        </w:tc>
        <w:tc>
          <w:tcPr>
            <w:tcW w:w="2580" w:type="dxa"/>
            <w:shd w:val="clear" w:color="auto" w:fill="auto"/>
          </w:tcPr>
          <w:p w14:paraId="2DC8ED1C" w14:textId="77777777" w:rsidR="0065271F" w:rsidRPr="005977B1" w:rsidRDefault="0065271F" w:rsidP="000B0AC3">
            <w:pPr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65271F" w:rsidRPr="00947C2C" w14:paraId="5872BCB4" w14:textId="77777777" w:rsidTr="000B0AC3">
        <w:tc>
          <w:tcPr>
            <w:tcW w:w="1366" w:type="dxa"/>
            <w:shd w:val="clear" w:color="auto" w:fill="auto"/>
          </w:tcPr>
          <w:p w14:paraId="12073531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VELJAČA</w:t>
            </w:r>
          </w:p>
          <w:p w14:paraId="39904FCD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16</w:t>
            </w:r>
            <w:r w:rsidR="00E91D8A">
              <w:rPr>
                <w:rFonts w:cs="Arial"/>
                <w:sz w:val="22"/>
                <w:szCs w:val="22"/>
              </w:rPr>
              <w:t>0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70522B62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1B574C7C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42" w:lineRule="auto"/>
              <w:ind w:right="102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Ispunjavanje upitnika o fiskalnoj odgovornosti </w:t>
            </w:r>
            <w:r w:rsidRPr="005977B1">
              <w:rPr>
                <w:rFonts w:ascii="Arial" w:hAnsi="Arial" w:cs="Arial"/>
                <w:spacing w:val="-12"/>
              </w:rPr>
              <w:t xml:space="preserve">i </w:t>
            </w:r>
            <w:r w:rsidRPr="005977B1">
              <w:rPr>
                <w:rFonts w:ascii="Arial" w:hAnsi="Arial" w:cs="Arial"/>
              </w:rPr>
              <w:t>popratnih dokumenata</w:t>
            </w:r>
          </w:p>
          <w:p w14:paraId="7F1DEA83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školskih razina natjecanja</w:t>
            </w:r>
          </w:p>
          <w:p w14:paraId="39BAB002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Praćenje i donošenje odluka o materijalno- financijskom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poslovanju</w:t>
            </w:r>
          </w:p>
          <w:p w14:paraId="49FEFF7D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aktivnosti u tjednu obilježavanja Dana škole</w:t>
            </w:r>
          </w:p>
          <w:p w14:paraId="569C322E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organizaciji Državne</w:t>
            </w:r>
            <w:r w:rsidRPr="005977B1">
              <w:rPr>
                <w:rFonts w:ascii="Arial" w:hAnsi="Arial" w:cs="Arial"/>
                <w:spacing w:val="3"/>
              </w:rPr>
              <w:t xml:space="preserve"> </w:t>
            </w:r>
            <w:r w:rsidRPr="005977B1">
              <w:rPr>
                <w:rFonts w:ascii="Arial" w:hAnsi="Arial" w:cs="Arial"/>
              </w:rPr>
              <w:t>mature</w:t>
            </w:r>
          </w:p>
          <w:p w14:paraId="413DEB66" w14:textId="00784815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Dan</w:t>
            </w:r>
            <w:r w:rsidR="00DB512D">
              <w:rPr>
                <w:rFonts w:ascii="Arial" w:hAnsi="Arial" w:cs="Arial"/>
              </w:rPr>
              <w:t>a</w:t>
            </w:r>
            <w:r w:rsidRPr="005977B1">
              <w:rPr>
                <w:rFonts w:ascii="Arial" w:hAnsi="Arial" w:cs="Arial"/>
              </w:rPr>
              <w:t xml:space="preserve"> FER-a u MIOC-u</w:t>
            </w:r>
          </w:p>
          <w:p w14:paraId="7F7C75FA" w14:textId="2171FB0A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Dan</w:t>
            </w:r>
            <w:r w:rsidR="00DB512D">
              <w:rPr>
                <w:rFonts w:ascii="Arial" w:hAnsi="Arial" w:cs="Arial"/>
              </w:rPr>
              <w:t>a</w:t>
            </w:r>
            <w:r w:rsidRPr="005977B1">
              <w:rPr>
                <w:rFonts w:ascii="Arial" w:hAnsi="Arial" w:cs="Arial"/>
              </w:rPr>
              <w:t xml:space="preserve"> FSB-a u MIOC-u</w:t>
            </w:r>
          </w:p>
          <w:p w14:paraId="64C6F46D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  <w:tab w:val="left" w:pos="2057"/>
                <w:tab w:val="left" w:pos="3445"/>
              </w:tabs>
              <w:spacing w:line="242" w:lineRule="auto"/>
              <w:ind w:right="103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Provedba javnog poziva za organizaciju dvodnevne </w:t>
            </w:r>
            <w:r w:rsidRPr="005977B1">
              <w:rPr>
                <w:rFonts w:ascii="Arial" w:hAnsi="Arial" w:cs="Arial"/>
                <w:spacing w:val="-3"/>
              </w:rPr>
              <w:t xml:space="preserve">izvanučioničke </w:t>
            </w:r>
            <w:r w:rsidRPr="005977B1">
              <w:rPr>
                <w:rFonts w:ascii="Arial" w:hAnsi="Arial" w:cs="Arial"/>
              </w:rPr>
              <w:t>nastave za učenike 1./2. razreda</w:t>
            </w:r>
          </w:p>
        </w:tc>
        <w:tc>
          <w:tcPr>
            <w:tcW w:w="2580" w:type="dxa"/>
            <w:shd w:val="clear" w:color="auto" w:fill="auto"/>
          </w:tcPr>
          <w:p w14:paraId="3F9BD622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hr-HR"/>
              </w:rPr>
            </w:pPr>
          </w:p>
        </w:tc>
      </w:tr>
      <w:tr w:rsidR="0065271F" w:rsidRPr="00947C2C" w14:paraId="68718E95" w14:textId="77777777" w:rsidTr="000B0AC3">
        <w:tc>
          <w:tcPr>
            <w:tcW w:w="1366" w:type="dxa"/>
            <w:shd w:val="clear" w:color="auto" w:fill="auto"/>
          </w:tcPr>
          <w:p w14:paraId="44BE23E0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OŽUJAK</w:t>
            </w:r>
          </w:p>
          <w:p w14:paraId="4D732416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168 sati rada</w:t>
            </w:r>
          </w:p>
        </w:tc>
        <w:tc>
          <w:tcPr>
            <w:tcW w:w="5405" w:type="dxa"/>
            <w:shd w:val="clear" w:color="auto" w:fill="auto"/>
          </w:tcPr>
          <w:p w14:paraId="553C466B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04665C54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i provedba aktivnosti u tjednu obilježavanja Dana škole</w:t>
            </w:r>
          </w:p>
          <w:p w14:paraId="65F0B3BE" w14:textId="7E46E00F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Provedba županijskih razina natjecanja iz </w:t>
            </w:r>
            <w:r w:rsidR="00DB512D">
              <w:rPr>
                <w:rFonts w:ascii="Arial" w:hAnsi="Arial" w:cs="Arial"/>
              </w:rPr>
              <w:t>I</w:t>
            </w:r>
            <w:r w:rsidRPr="005977B1">
              <w:rPr>
                <w:rFonts w:ascii="Arial" w:hAnsi="Arial" w:cs="Arial"/>
              </w:rPr>
              <w:t xml:space="preserve">nformatike i </w:t>
            </w:r>
            <w:r w:rsidR="00DB512D">
              <w:rPr>
                <w:rFonts w:ascii="Arial" w:hAnsi="Arial" w:cs="Arial"/>
              </w:rPr>
              <w:t>M</w:t>
            </w:r>
            <w:r w:rsidRPr="005977B1">
              <w:rPr>
                <w:rFonts w:ascii="Arial" w:hAnsi="Arial" w:cs="Arial"/>
              </w:rPr>
              <w:t>atematike</w:t>
            </w:r>
          </w:p>
        </w:tc>
        <w:tc>
          <w:tcPr>
            <w:tcW w:w="2580" w:type="dxa"/>
            <w:shd w:val="clear" w:color="auto" w:fill="auto"/>
          </w:tcPr>
          <w:p w14:paraId="5E2C66D3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hr-HR"/>
              </w:rPr>
            </w:pPr>
          </w:p>
        </w:tc>
      </w:tr>
      <w:tr w:rsidR="0065271F" w:rsidRPr="00947C2C" w14:paraId="0B5E0B71" w14:textId="77777777" w:rsidTr="000B0AC3">
        <w:tc>
          <w:tcPr>
            <w:tcW w:w="1366" w:type="dxa"/>
            <w:shd w:val="clear" w:color="auto" w:fill="auto"/>
          </w:tcPr>
          <w:p w14:paraId="6777D37A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TRAVANJ</w:t>
            </w:r>
          </w:p>
          <w:p w14:paraId="7AF8D7FE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</w:t>
            </w:r>
            <w:r w:rsidR="00E91D8A">
              <w:rPr>
                <w:rFonts w:cs="Arial"/>
                <w:sz w:val="22"/>
                <w:szCs w:val="22"/>
              </w:rPr>
              <w:t>76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378321F6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3CBAA96B" w14:textId="66E59F75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Sjednica RV</w:t>
            </w:r>
            <w:r w:rsidR="00DB512D">
              <w:rPr>
                <w:rFonts w:ascii="Arial" w:hAnsi="Arial" w:cs="Arial"/>
              </w:rPr>
              <w:t>-a</w:t>
            </w:r>
            <w:r w:rsidRPr="005977B1">
              <w:rPr>
                <w:rFonts w:ascii="Arial" w:hAnsi="Arial" w:cs="Arial"/>
              </w:rPr>
              <w:t xml:space="preserve"> 4.IB i</w:t>
            </w:r>
            <w:r w:rsidRPr="005977B1">
              <w:rPr>
                <w:rFonts w:ascii="Arial" w:hAnsi="Arial" w:cs="Arial"/>
                <w:spacing w:val="-1"/>
              </w:rPr>
              <w:t xml:space="preserve"> </w:t>
            </w:r>
            <w:r w:rsidRPr="005977B1">
              <w:rPr>
                <w:rFonts w:ascii="Arial" w:hAnsi="Arial" w:cs="Arial"/>
              </w:rPr>
              <w:t>NV</w:t>
            </w:r>
            <w:r w:rsidR="00DB512D">
              <w:rPr>
                <w:rFonts w:ascii="Arial" w:hAnsi="Arial" w:cs="Arial"/>
              </w:rPr>
              <w:t>-a</w:t>
            </w:r>
          </w:p>
          <w:p w14:paraId="6002398C" w14:textId="69F1EBEA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sudjelovanja učenika i nastavnika na državnim razina</w:t>
            </w:r>
            <w:r w:rsidR="00DB512D">
              <w:rPr>
                <w:rFonts w:ascii="Arial" w:hAnsi="Arial" w:cs="Arial"/>
              </w:rPr>
              <w:t>ma</w:t>
            </w:r>
            <w:r w:rsidRPr="005977B1">
              <w:rPr>
                <w:rFonts w:ascii="Arial" w:hAnsi="Arial" w:cs="Arial"/>
              </w:rPr>
              <w:t xml:space="preserve"> znanja</w:t>
            </w:r>
          </w:p>
        </w:tc>
        <w:tc>
          <w:tcPr>
            <w:tcW w:w="2580" w:type="dxa"/>
            <w:shd w:val="clear" w:color="auto" w:fill="auto"/>
          </w:tcPr>
          <w:p w14:paraId="50669B3B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hr-HR"/>
              </w:rPr>
            </w:pPr>
          </w:p>
        </w:tc>
      </w:tr>
      <w:tr w:rsidR="0065271F" w:rsidRPr="00947C2C" w14:paraId="7B3A9CBF" w14:textId="77777777" w:rsidTr="000B0AC3">
        <w:tc>
          <w:tcPr>
            <w:tcW w:w="1366" w:type="dxa"/>
            <w:shd w:val="clear" w:color="auto" w:fill="auto"/>
          </w:tcPr>
          <w:p w14:paraId="31E99BD5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SVIBANJ</w:t>
            </w:r>
          </w:p>
          <w:p w14:paraId="6A0C138B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</w:t>
            </w:r>
            <w:r w:rsidR="00E91D8A">
              <w:rPr>
                <w:rFonts w:cs="Arial"/>
                <w:sz w:val="22"/>
                <w:szCs w:val="22"/>
              </w:rPr>
              <w:t>76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6C569B2D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518C0BD3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Otvorenog dana škole</w:t>
            </w:r>
          </w:p>
          <w:p w14:paraId="04AE8EDF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dokumentacije za upise u 1. razred</w:t>
            </w:r>
          </w:p>
          <w:p w14:paraId="37ABC619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8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Koordinacija natjecanja</w:t>
            </w:r>
          </w:p>
          <w:p w14:paraId="53DB72B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Individualni razgovori </w:t>
            </w:r>
            <w:r w:rsidRPr="005977B1">
              <w:rPr>
                <w:rFonts w:ascii="Arial" w:hAnsi="Arial" w:cs="Arial"/>
                <w:spacing w:val="-14"/>
              </w:rPr>
              <w:t xml:space="preserve">s </w:t>
            </w:r>
            <w:r w:rsidRPr="001B4A66">
              <w:rPr>
                <w:rFonts w:ascii="Arial" w:hAnsi="Arial" w:cs="Arial"/>
              </w:rPr>
              <w:t>nastavnicima</w:t>
            </w:r>
          </w:p>
          <w:p w14:paraId="24CBC054" w14:textId="000E9DB5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9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 na organizaciji </w:t>
            </w:r>
            <w:r w:rsidR="00DB512D">
              <w:rPr>
                <w:rFonts w:ascii="Arial" w:hAnsi="Arial" w:cs="Arial"/>
              </w:rPr>
              <w:t>d</w:t>
            </w:r>
            <w:r w:rsidRPr="005977B1">
              <w:rPr>
                <w:rFonts w:ascii="Arial" w:hAnsi="Arial" w:cs="Arial"/>
              </w:rPr>
              <w:t>ržavne mature i IBDP mature</w:t>
            </w:r>
          </w:p>
          <w:p w14:paraId="379E09B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u upisnom povjerenstvu</w:t>
            </w:r>
          </w:p>
          <w:p w14:paraId="44E6A776" w14:textId="65E7CA12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Sjednica RV</w:t>
            </w:r>
            <w:r w:rsidR="00DB512D">
              <w:rPr>
                <w:rFonts w:ascii="Arial" w:hAnsi="Arial" w:cs="Arial"/>
              </w:rPr>
              <w:t>-a</w:t>
            </w:r>
            <w:r w:rsidRPr="005977B1">
              <w:rPr>
                <w:rFonts w:ascii="Arial" w:hAnsi="Arial" w:cs="Arial"/>
              </w:rPr>
              <w:t xml:space="preserve"> 4. razreda i</w:t>
            </w:r>
            <w:r w:rsidRPr="005977B1">
              <w:rPr>
                <w:rFonts w:ascii="Arial" w:hAnsi="Arial" w:cs="Arial"/>
                <w:spacing w:val="3"/>
              </w:rPr>
              <w:t xml:space="preserve"> </w:t>
            </w:r>
            <w:r w:rsidRPr="005977B1">
              <w:rPr>
                <w:rFonts w:ascii="Arial" w:hAnsi="Arial" w:cs="Arial"/>
              </w:rPr>
              <w:t>NV</w:t>
            </w:r>
            <w:r w:rsidR="00DB512D">
              <w:rPr>
                <w:rFonts w:ascii="Arial" w:hAnsi="Arial" w:cs="Arial"/>
              </w:rPr>
              <w:t>-a</w:t>
            </w:r>
          </w:p>
        </w:tc>
        <w:tc>
          <w:tcPr>
            <w:tcW w:w="2580" w:type="dxa"/>
            <w:shd w:val="clear" w:color="auto" w:fill="auto"/>
          </w:tcPr>
          <w:p w14:paraId="5FB343BD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it-IT"/>
              </w:rPr>
            </w:pPr>
          </w:p>
        </w:tc>
      </w:tr>
      <w:tr w:rsidR="0065271F" w:rsidRPr="00947C2C" w14:paraId="6012CF4D" w14:textId="77777777" w:rsidTr="000B0AC3">
        <w:tc>
          <w:tcPr>
            <w:tcW w:w="1366" w:type="dxa"/>
            <w:shd w:val="clear" w:color="auto" w:fill="auto"/>
          </w:tcPr>
          <w:p w14:paraId="129C4B98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lastRenderedPageBreak/>
              <w:t>LIPANJ</w:t>
            </w:r>
          </w:p>
          <w:p w14:paraId="110CB19B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16</w:t>
            </w:r>
            <w:r w:rsidR="00E91D8A">
              <w:rPr>
                <w:rFonts w:cs="Arial"/>
                <w:sz w:val="22"/>
                <w:szCs w:val="22"/>
              </w:rPr>
              <w:t>8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2F06414E" w14:textId="77777777" w:rsidR="0065271F" w:rsidRPr="005977B1" w:rsidRDefault="0065271F" w:rsidP="000B0AC3">
            <w:pPr>
              <w:pStyle w:val="TableParagraph"/>
              <w:tabs>
                <w:tab w:val="left" w:pos="670"/>
                <w:tab w:val="left" w:pos="671"/>
              </w:tabs>
              <w:ind w:right="101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Zajedničke aktivnosti u mjesecu*</w:t>
            </w:r>
          </w:p>
          <w:p w14:paraId="1E04177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Aktivnosti upisne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kampanje</w:t>
            </w:r>
          </w:p>
          <w:p w14:paraId="1E04162E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Sastanci upisnog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povjerenstva</w:t>
            </w:r>
          </w:p>
          <w:p w14:paraId="1DD3AB2B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Priprema provedbe posebne provjere znanja za upis u 1. razred</w:t>
            </w:r>
          </w:p>
          <w:p w14:paraId="5C5A5CE6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izleta natjecatelja</w:t>
            </w:r>
          </w:p>
          <w:p w14:paraId="11AAB9F3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dopunskog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rada</w:t>
            </w:r>
          </w:p>
          <w:p w14:paraId="5DAC6350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upisa u 1. razred</w:t>
            </w:r>
          </w:p>
          <w:p w14:paraId="396ACB34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Provođenje sastanaka sa stručnim vijećima škole</w:t>
            </w:r>
          </w:p>
          <w:p w14:paraId="51026D3F" w14:textId="4BC4DEC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 na organizaciji i provedbi </w:t>
            </w:r>
            <w:r w:rsidR="00DB512D">
              <w:rPr>
                <w:rFonts w:ascii="Arial" w:hAnsi="Arial" w:cs="Arial"/>
              </w:rPr>
              <w:t>d</w:t>
            </w:r>
            <w:r w:rsidRPr="005977B1">
              <w:rPr>
                <w:rFonts w:ascii="Arial" w:hAnsi="Arial" w:cs="Arial"/>
              </w:rPr>
              <w:t>ržavne</w:t>
            </w:r>
            <w:r w:rsidRPr="005977B1">
              <w:rPr>
                <w:rFonts w:ascii="Arial" w:hAnsi="Arial" w:cs="Arial"/>
                <w:spacing w:val="-4"/>
              </w:rPr>
              <w:t xml:space="preserve"> </w:t>
            </w:r>
            <w:r w:rsidRPr="005977B1">
              <w:rPr>
                <w:rFonts w:ascii="Arial" w:hAnsi="Arial" w:cs="Arial"/>
              </w:rPr>
              <w:t>mature</w:t>
            </w:r>
          </w:p>
          <w:p w14:paraId="6525DE2E" w14:textId="5AA350B5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Radovi u svezi </w:t>
            </w:r>
            <w:r w:rsidR="00DB512D">
              <w:rPr>
                <w:rFonts w:ascii="Arial" w:hAnsi="Arial" w:cs="Arial"/>
              </w:rPr>
              <w:t xml:space="preserve">s </w:t>
            </w:r>
            <w:r w:rsidRPr="005977B1">
              <w:rPr>
                <w:rFonts w:ascii="Arial" w:hAnsi="Arial" w:cs="Arial"/>
              </w:rPr>
              <w:t>završetk</w:t>
            </w:r>
            <w:r w:rsidR="00DB512D">
              <w:rPr>
                <w:rFonts w:ascii="Arial" w:hAnsi="Arial" w:cs="Arial"/>
              </w:rPr>
              <w:t>om</w:t>
            </w:r>
            <w:r w:rsidRPr="005977B1">
              <w:rPr>
                <w:rFonts w:ascii="Arial" w:hAnsi="Arial" w:cs="Arial"/>
              </w:rPr>
              <w:t xml:space="preserve"> nastavne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godine</w:t>
            </w:r>
          </w:p>
          <w:p w14:paraId="78C971CF" w14:textId="323BC0A2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Sjednica RV</w:t>
            </w:r>
            <w:r w:rsidR="00DB512D">
              <w:rPr>
                <w:rFonts w:ascii="Arial" w:hAnsi="Arial" w:cs="Arial"/>
              </w:rPr>
              <w:t>-a</w:t>
            </w:r>
            <w:r w:rsidRPr="005977B1">
              <w:rPr>
                <w:rFonts w:ascii="Arial" w:hAnsi="Arial" w:cs="Arial"/>
              </w:rPr>
              <w:t xml:space="preserve"> 1., 2. i 3. razreda i</w:t>
            </w:r>
            <w:r w:rsidRPr="005977B1">
              <w:rPr>
                <w:rFonts w:ascii="Arial" w:hAnsi="Arial" w:cs="Arial"/>
                <w:spacing w:val="-2"/>
              </w:rPr>
              <w:t xml:space="preserve"> </w:t>
            </w:r>
            <w:r w:rsidRPr="005977B1">
              <w:rPr>
                <w:rFonts w:ascii="Arial" w:hAnsi="Arial" w:cs="Arial"/>
              </w:rPr>
              <w:t>NV</w:t>
            </w:r>
            <w:r w:rsidR="00DB512D">
              <w:rPr>
                <w:rFonts w:ascii="Arial" w:hAnsi="Arial" w:cs="Arial"/>
              </w:rPr>
              <w:t>-a</w:t>
            </w:r>
          </w:p>
        </w:tc>
        <w:tc>
          <w:tcPr>
            <w:tcW w:w="2580" w:type="dxa"/>
            <w:shd w:val="clear" w:color="auto" w:fill="auto"/>
          </w:tcPr>
          <w:p w14:paraId="63201001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it-IT"/>
              </w:rPr>
            </w:pPr>
          </w:p>
        </w:tc>
      </w:tr>
      <w:tr w:rsidR="0065271F" w:rsidRPr="00947C2C" w14:paraId="0A8188F3" w14:textId="77777777" w:rsidTr="000B0AC3">
        <w:tc>
          <w:tcPr>
            <w:tcW w:w="1366" w:type="dxa"/>
            <w:shd w:val="clear" w:color="auto" w:fill="auto"/>
          </w:tcPr>
          <w:p w14:paraId="4CA7AE1D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SRPANJ</w:t>
            </w:r>
          </w:p>
          <w:p w14:paraId="57CF7303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1</w:t>
            </w:r>
            <w:r w:rsidR="00E91D8A">
              <w:rPr>
                <w:rFonts w:cs="Arial"/>
                <w:sz w:val="22"/>
                <w:szCs w:val="22"/>
              </w:rPr>
              <w:t>12</w:t>
            </w:r>
            <w:r w:rsidRPr="005977B1">
              <w:rPr>
                <w:rFonts w:cs="Arial"/>
                <w:sz w:val="22"/>
                <w:szCs w:val="22"/>
              </w:rPr>
              <w:t xml:space="preserve"> sati rada</w:t>
            </w:r>
          </w:p>
        </w:tc>
        <w:tc>
          <w:tcPr>
            <w:tcW w:w="5405" w:type="dxa"/>
            <w:shd w:val="clear" w:color="auto" w:fill="auto"/>
          </w:tcPr>
          <w:p w14:paraId="4C7C2A2F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Provedba posebne provjere znanja za upis u 1. razred</w:t>
            </w:r>
          </w:p>
          <w:p w14:paraId="526B1CB9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upisa u 1. razred</w:t>
            </w:r>
          </w:p>
          <w:p w14:paraId="7239C244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Izrada zaduženja i svih popratnih dokumenata </w:t>
            </w:r>
            <w:r w:rsidRPr="005977B1">
              <w:rPr>
                <w:rFonts w:ascii="Arial" w:hAnsi="Arial" w:cs="Arial"/>
                <w:spacing w:val="-7"/>
              </w:rPr>
              <w:t xml:space="preserve">za </w:t>
            </w:r>
            <w:r w:rsidRPr="005977B1">
              <w:rPr>
                <w:rFonts w:ascii="Arial" w:hAnsi="Arial" w:cs="Arial"/>
              </w:rPr>
              <w:t>sljedeću školsku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godinu</w:t>
            </w:r>
          </w:p>
          <w:p w14:paraId="2CDE9B79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Izrada izvješća o radu</w:t>
            </w:r>
          </w:p>
          <w:p w14:paraId="72FF32AB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iduće školske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godine</w:t>
            </w:r>
          </w:p>
          <w:p w14:paraId="4347AF6D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upisa u</w:t>
            </w:r>
            <w:r w:rsidRPr="005977B1">
              <w:rPr>
                <w:rFonts w:ascii="Arial" w:hAnsi="Arial" w:cs="Arial"/>
                <w:spacing w:val="2"/>
              </w:rPr>
              <w:t xml:space="preserve"> PMG i </w:t>
            </w:r>
            <w:r w:rsidRPr="005977B1">
              <w:rPr>
                <w:rFonts w:ascii="Arial" w:hAnsi="Arial" w:cs="Arial"/>
              </w:rPr>
              <w:t>IB program</w:t>
            </w:r>
          </w:p>
          <w:p w14:paraId="3021B241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9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Organizacija radova na uređenju i čišćenju </w:t>
            </w:r>
            <w:r w:rsidRPr="005977B1">
              <w:rPr>
                <w:rFonts w:ascii="Arial" w:hAnsi="Arial" w:cs="Arial"/>
                <w:spacing w:val="-3"/>
              </w:rPr>
              <w:t>škole</w:t>
            </w:r>
          </w:p>
          <w:p w14:paraId="17C0304C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8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pripremi i realizaciji infrastrukturnih projekata škole</w:t>
            </w:r>
          </w:p>
          <w:p w14:paraId="43098E6E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u upisnom povjerenstvu za provedbu</w:t>
            </w:r>
            <w:r w:rsidRPr="005977B1">
              <w:rPr>
                <w:rFonts w:ascii="Arial" w:hAnsi="Arial" w:cs="Arial"/>
                <w:spacing w:val="-5"/>
              </w:rPr>
              <w:t xml:space="preserve"> </w:t>
            </w:r>
            <w:r w:rsidRPr="005977B1">
              <w:rPr>
                <w:rFonts w:ascii="Arial" w:hAnsi="Arial" w:cs="Arial"/>
              </w:rPr>
              <w:t>e-upisa</w:t>
            </w:r>
          </w:p>
          <w:p w14:paraId="60A9DBFD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5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Rekonstrukcija, adaptacija i uređenje</w:t>
            </w:r>
            <w:r w:rsidRPr="005977B1">
              <w:rPr>
                <w:rFonts w:ascii="Arial" w:hAnsi="Arial" w:cs="Arial"/>
                <w:spacing w:val="5"/>
              </w:rPr>
              <w:t xml:space="preserve"> </w:t>
            </w:r>
            <w:r w:rsidRPr="005977B1">
              <w:rPr>
                <w:rFonts w:ascii="Arial" w:hAnsi="Arial" w:cs="Arial"/>
              </w:rPr>
              <w:t>škole</w:t>
            </w:r>
          </w:p>
          <w:p w14:paraId="6F69646E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Sastanak s tehničkim</w:t>
            </w:r>
            <w:r w:rsidRPr="005977B1">
              <w:rPr>
                <w:rFonts w:ascii="Arial" w:hAnsi="Arial" w:cs="Arial"/>
                <w:spacing w:val="1"/>
              </w:rPr>
              <w:t xml:space="preserve"> </w:t>
            </w:r>
            <w:r w:rsidRPr="005977B1">
              <w:rPr>
                <w:rFonts w:ascii="Arial" w:hAnsi="Arial" w:cs="Arial"/>
              </w:rPr>
              <w:t>osobljem</w:t>
            </w:r>
          </w:p>
          <w:p w14:paraId="393EC2E7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9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Provođenje sastanaka sa stručnim vijećima škole</w:t>
            </w:r>
          </w:p>
        </w:tc>
        <w:tc>
          <w:tcPr>
            <w:tcW w:w="2580" w:type="dxa"/>
            <w:shd w:val="clear" w:color="auto" w:fill="auto"/>
          </w:tcPr>
          <w:p w14:paraId="37C7E3F9" w14:textId="77777777" w:rsidR="0065271F" w:rsidRPr="001B4A66" w:rsidRDefault="0065271F" w:rsidP="000B0AC3">
            <w:pPr>
              <w:rPr>
                <w:rFonts w:ascii="Calibri" w:hAnsi="Calibri" w:cs="Calibri"/>
                <w:sz w:val="22"/>
                <w:szCs w:val="24"/>
                <w:lang w:val="it-IT"/>
              </w:rPr>
            </w:pPr>
          </w:p>
        </w:tc>
      </w:tr>
      <w:tr w:rsidR="0065271F" w:rsidRPr="005977B1" w14:paraId="708B1547" w14:textId="77777777" w:rsidTr="000B0AC3">
        <w:tc>
          <w:tcPr>
            <w:tcW w:w="1366" w:type="dxa"/>
            <w:shd w:val="clear" w:color="auto" w:fill="auto"/>
          </w:tcPr>
          <w:p w14:paraId="266F7C50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KOLOVOZ</w:t>
            </w:r>
          </w:p>
          <w:p w14:paraId="1E00DF15" w14:textId="77777777" w:rsidR="0065271F" w:rsidRPr="005977B1" w:rsidRDefault="0065271F" w:rsidP="000B0AC3">
            <w:pPr>
              <w:rPr>
                <w:rFonts w:cs="Arial"/>
                <w:sz w:val="22"/>
                <w:szCs w:val="22"/>
              </w:rPr>
            </w:pPr>
            <w:r w:rsidRPr="005977B1">
              <w:rPr>
                <w:rFonts w:cs="Arial"/>
                <w:sz w:val="22"/>
                <w:szCs w:val="22"/>
              </w:rPr>
              <w:t>60 sati rada</w:t>
            </w:r>
          </w:p>
        </w:tc>
        <w:tc>
          <w:tcPr>
            <w:tcW w:w="5405" w:type="dxa"/>
            <w:shd w:val="clear" w:color="auto" w:fill="auto"/>
          </w:tcPr>
          <w:p w14:paraId="227AF030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Analiza potrebnih kadrovskih resursa i aktivnosti oko osiguravanja stručno zastupljene nastave i ostalih poslova u</w:t>
            </w:r>
            <w:r w:rsidRPr="005977B1">
              <w:rPr>
                <w:rFonts w:ascii="Arial" w:hAnsi="Arial" w:cs="Arial"/>
                <w:spacing w:val="4"/>
              </w:rPr>
              <w:t xml:space="preserve"> </w:t>
            </w:r>
            <w:r w:rsidRPr="005977B1">
              <w:rPr>
                <w:rFonts w:ascii="Arial" w:hAnsi="Arial" w:cs="Arial"/>
              </w:rPr>
              <w:t>školi</w:t>
            </w:r>
          </w:p>
          <w:p w14:paraId="615D26D2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8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Izrada materijala i dokumenata za prvi </w:t>
            </w:r>
            <w:r w:rsidRPr="005977B1">
              <w:rPr>
                <w:rFonts w:ascii="Arial" w:hAnsi="Arial" w:cs="Arial"/>
                <w:spacing w:val="-6"/>
              </w:rPr>
              <w:t xml:space="preserve">dan </w:t>
            </w:r>
            <w:r w:rsidRPr="005977B1">
              <w:rPr>
                <w:rFonts w:ascii="Arial" w:hAnsi="Arial" w:cs="Arial"/>
              </w:rPr>
              <w:t>nastave i početak nove školske</w:t>
            </w:r>
            <w:r w:rsidRPr="005977B1">
              <w:rPr>
                <w:rFonts w:ascii="Arial" w:hAnsi="Arial" w:cs="Arial"/>
                <w:spacing w:val="3"/>
              </w:rPr>
              <w:t xml:space="preserve"> </w:t>
            </w:r>
            <w:r w:rsidRPr="005977B1">
              <w:rPr>
                <w:rFonts w:ascii="Arial" w:hAnsi="Arial" w:cs="Arial"/>
              </w:rPr>
              <w:t>godine</w:t>
            </w:r>
          </w:p>
          <w:p w14:paraId="4DA727C5" w14:textId="465C241E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26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Organizacija jesenskog roka </w:t>
            </w:r>
            <w:r w:rsidR="00DB512D">
              <w:rPr>
                <w:rFonts w:ascii="Arial" w:hAnsi="Arial" w:cs="Arial"/>
              </w:rPr>
              <w:t>d</w:t>
            </w:r>
            <w:r w:rsidRPr="005977B1">
              <w:rPr>
                <w:rFonts w:ascii="Arial" w:hAnsi="Arial" w:cs="Arial"/>
              </w:rPr>
              <w:t>ržavne</w:t>
            </w:r>
            <w:r w:rsidRPr="005977B1">
              <w:rPr>
                <w:rFonts w:ascii="Arial" w:hAnsi="Arial" w:cs="Arial"/>
                <w:spacing w:val="2"/>
              </w:rPr>
              <w:t xml:space="preserve"> </w:t>
            </w:r>
            <w:r w:rsidRPr="005977B1">
              <w:rPr>
                <w:rFonts w:ascii="Arial" w:hAnsi="Arial" w:cs="Arial"/>
              </w:rPr>
              <w:t>mature</w:t>
            </w:r>
          </w:p>
          <w:p w14:paraId="20AD9679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42" w:lineRule="auto"/>
              <w:ind w:right="99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Organizacija programa za prijem učenika 1. razreda prvi nastavni</w:t>
            </w:r>
            <w:r w:rsidRPr="005977B1">
              <w:rPr>
                <w:rFonts w:ascii="Arial" w:hAnsi="Arial" w:cs="Arial"/>
                <w:spacing w:val="4"/>
              </w:rPr>
              <w:t xml:space="preserve"> </w:t>
            </w:r>
            <w:r w:rsidRPr="005977B1">
              <w:rPr>
                <w:rFonts w:ascii="Arial" w:hAnsi="Arial" w:cs="Arial"/>
              </w:rPr>
              <w:t>dan</w:t>
            </w:r>
          </w:p>
          <w:p w14:paraId="3E7254A2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7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Rad na izradi Izvješća o uspjehu i radu u protekloj školskoj</w:t>
            </w:r>
            <w:r w:rsidRPr="005977B1">
              <w:rPr>
                <w:rFonts w:ascii="Arial" w:hAnsi="Arial" w:cs="Arial"/>
                <w:spacing w:val="3"/>
              </w:rPr>
              <w:t xml:space="preserve"> </w:t>
            </w:r>
            <w:r w:rsidRPr="005977B1">
              <w:rPr>
                <w:rFonts w:ascii="Arial" w:hAnsi="Arial" w:cs="Arial"/>
              </w:rPr>
              <w:t>godini</w:t>
            </w:r>
          </w:p>
          <w:p w14:paraId="432598ED" w14:textId="57E2701C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5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Rad na GPP-u i Kurikulu škole za </w:t>
            </w:r>
            <w:r w:rsidRPr="005977B1">
              <w:rPr>
                <w:rFonts w:ascii="Arial" w:hAnsi="Arial" w:cs="Arial"/>
                <w:spacing w:val="-3"/>
              </w:rPr>
              <w:t xml:space="preserve">iduću </w:t>
            </w:r>
            <w:r w:rsidRPr="005977B1">
              <w:rPr>
                <w:rFonts w:ascii="Arial" w:hAnsi="Arial" w:cs="Arial"/>
              </w:rPr>
              <w:t>školsku godinu</w:t>
            </w:r>
          </w:p>
          <w:p w14:paraId="1468A048" w14:textId="24F3BA84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spacing w:line="242" w:lineRule="auto"/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Sastanci stručnih vijeća </w:t>
            </w:r>
            <w:r w:rsidR="00DB512D">
              <w:rPr>
                <w:rFonts w:ascii="Arial" w:hAnsi="Arial" w:cs="Arial"/>
              </w:rPr>
              <w:t>š</w:t>
            </w:r>
            <w:r w:rsidRPr="005977B1">
              <w:rPr>
                <w:rFonts w:ascii="Arial" w:hAnsi="Arial" w:cs="Arial"/>
              </w:rPr>
              <w:t>kole</w:t>
            </w:r>
          </w:p>
          <w:p w14:paraId="0CD99804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94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Uređenje škole za novu školsku godinu </w:t>
            </w:r>
            <w:r w:rsidRPr="005977B1">
              <w:rPr>
                <w:rFonts w:ascii="Arial" w:hAnsi="Arial" w:cs="Arial"/>
                <w:spacing w:val="-12"/>
              </w:rPr>
              <w:t>–</w:t>
            </w:r>
            <w:r w:rsidRPr="005977B1">
              <w:rPr>
                <w:rFonts w:ascii="Arial" w:hAnsi="Arial" w:cs="Arial"/>
                <w:spacing w:val="26"/>
              </w:rPr>
              <w:t xml:space="preserve"> </w:t>
            </w:r>
            <w:r w:rsidRPr="005977B1">
              <w:rPr>
                <w:rFonts w:ascii="Arial" w:hAnsi="Arial" w:cs="Arial"/>
              </w:rPr>
              <w:t>provjera učinjenog i pripremljenog</w:t>
            </w:r>
          </w:p>
          <w:p w14:paraId="12A98B3A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1"/>
              </w:tabs>
              <w:ind w:right="100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 xml:space="preserve">Završetak školske godine i provjera </w:t>
            </w:r>
            <w:r w:rsidRPr="005977B1">
              <w:rPr>
                <w:rFonts w:ascii="Arial" w:hAnsi="Arial" w:cs="Arial"/>
                <w:spacing w:val="-3"/>
              </w:rPr>
              <w:t xml:space="preserve">pedagoške </w:t>
            </w:r>
            <w:r w:rsidRPr="005977B1">
              <w:rPr>
                <w:rFonts w:ascii="Arial" w:hAnsi="Arial" w:cs="Arial"/>
              </w:rPr>
              <w:t>dokumentacije</w:t>
            </w:r>
          </w:p>
          <w:p w14:paraId="0D4EE546" w14:textId="77777777" w:rsidR="0065271F" w:rsidRPr="005977B1" w:rsidRDefault="0065271F" w:rsidP="00333A98">
            <w:pPr>
              <w:pStyle w:val="TableParagraph"/>
              <w:numPr>
                <w:ilvl w:val="0"/>
                <w:numId w:val="25"/>
              </w:numPr>
              <w:tabs>
                <w:tab w:val="left" w:pos="670"/>
                <w:tab w:val="left" w:pos="671"/>
              </w:tabs>
              <w:spacing w:line="226" w:lineRule="exact"/>
              <w:jc w:val="both"/>
              <w:rPr>
                <w:rFonts w:ascii="Arial" w:hAnsi="Arial" w:cs="Arial"/>
              </w:rPr>
            </w:pPr>
            <w:r w:rsidRPr="005977B1">
              <w:rPr>
                <w:rFonts w:ascii="Arial" w:hAnsi="Arial" w:cs="Arial"/>
              </w:rPr>
              <w:t>Zaključavanje e-dnevnika</w:t>
            </w:r>
          </w:p>
        </w:tc>
        <w:tc>
          <w:tcPr>
            <w:tcW w:w="2580" w:type="dxa"/>
            <w:shd w:val="clear" w:color="auto" w:fill="auto"/>
          </w:tcPr>
          <w:p w14:paraId="26BE608F" w14:textId="77777777" w:rsidR="0065271F" w:rsidRPr="005977B1" w:rsidRDefault="0065271F" w:rsidP="000B0AC3">
            <w:pPr>
              <w:rPr>
                <w:rFonts w:ascii="Calibri" w:hAnsi="Calibri" w:cs="Calibri"/>
                <w:sz w:val="22"/>
                <w:szCs w:val="24"/>
              </w:rPr>
            </w:pPr>
          </w:p>
        </w:tc>
      </w:tr>
    </w:tbl>
    <w:p w14:paraId="22BC4200" w14:textId="77777777" w:rsidR="00F64266" w:rsidRDefault="00F64266" w:rsidP="00F64266">
      <w:pPr>
        <w:rPr>
          <w:rFonts w:cs="Arial"/>
          <w:b/>
          <w:sz w:val="26"/>
          <w:szCs w:val="26"/>
        </w:rPr>
        <w:sectPr w:rsidR="00F64266" w:rsidSect="004E0DCC">
          <w:headerReference w:type="even" r:id="rId13"/>
          <w:footerReference w:type="default" r:id="rId14"/>
          <w:footerReference w:type="first" r:id="rId15"/>
          <w:pgSz w:w="11907" w:h="16840" w:code="9"/>
          <w:pgMar w:top="1134" w:right="1134" w:bottom="1701" w:left="1418" w:header="720" w:footer="720" w:gutter="0"/>
          <w:cols w:space="720"/>
          <w:titlePg/>
          <w:docGrid w:linePitch="326"/>
        </w:sectPr>
      </w:pPr>
    </w:p>
    <w:p w14:paraId="2B3CC18F" w14:textId="77777777" w:rsidR="00580751" w:rsidRDefault="00580751" w:rsidP="00F64266">
      <w:pPr>
        <w:rPr>
          <w:rFonts w:cs="Arial"/>
          <w:b/>
          <w:sz w:val="26"/>
          <w:szCs w:val="26"/>
        </w:rPr>
      </w:pPr>
    </w:p>
    <w:p w14:paraId="54DA5055" w14:textId="77777777" w:rsidR="00F64266" w:rsidRPr="009D5057" w:rsidRDefault="00F64266" w:rsidP="00C81E9D">
      <w:pPr>
        <w:pStyle w:val="Heading1"/>
      </w:pPr>
      <w:bookmarkStart w:id="18" w:name="_Toc179838171"/>
      <w:r w:rsidRPr="009D5057">
        <w:t xml:space="preserve">GODIŠNJI PLAN I PROGRAM RADA STRUČNIH SURADNICA – ŠKOLSKIH </w:t>
      </w:r>
      <w:r>
        <w:t>PEDAGOGINJA</w:t>
      </w:r>
      <w:bookmarkEnd w:id="18"/>
      <w:r w:rsidRPr="009D5057">
        <w:tab/>
      </w:r>
      <w:r w:rsidRPr="009D5057">
        <w:tab/>
      </w:r>
    </w:p>
    <w:p w14:paraId="5648AE5C" w14:textId="77777777" w:rsidR="00F64266" w:rsidRPr="009D5057" w:rsidRDefault="00F64266" w:rsidP="00F64266">
      <w:pPr>
        <w:rPr>
          <w:rFonts w:cs="Arial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4972"/>
        <w:gridCol w:w="2101"/>
        <w:gridCol w:w="1790"/>
        <w:gridCol w:w="982"/>
        <w:gridCol w:w="1799"/>
      </w:tblGrid>
      <w:tr w:rsidR="00F64266" w:rsidRPr="009D5057" w14:paraId="71654D64" w14:textId="77777777" w:rsidTr="00DB7EDF">
        <w:trPr>
          <w:trHeight w:val="419"/>
        </w:trPr>
        <w:tc>
          <w:tcPr>
            <w:tcW w:w="2263" w:type="dxa"/>
            <w:shd w:val="clear" w:color="auto" w:fill="F2F2F2"/>
          </w:tcPr>
          <w:p w14:paraId="3D55E553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>PODRUČJE RADA</w:t>
            </w:r>
          </w:p>
        </w:tc>
        <w:tc>
          <w:tcPr>
            <w:tcW w:w="5103" w:type="dxa"/>
            <w:shd w:val="clear" w:color="auto" w:fill="F2F2F2"/>
          </w:tcPr>
          <w:p w14:paraId="234B7C31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 xml:space="preserve">AKTIVNOST </w:t>
            </w:r>
          </w:p>
          <w:p w14:paraId="21E831E1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>(Poslovi i zadaci)</w:t>
            </w:r>
          </w:p>
        </w:tc>
        <w:tc>
          <w:tcPr>
            <w:tcW w:w="2127" w:type="dxa"/>
            <w:shd w:val="clear" w:color="auto" w:fill="F2F2F2"/>
          </w:tcPr>
          <w:p w14:paraId="63CE428D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 xml:space="preserve">KORISNICI </w:t>
            </w:r>
          </w:p>
        </w:tc>
        <w:tc>
          <w:tcPr>
            <w:tcW w:w="1701" w:type="dxa"/>
            <w:shd w:val="clear" w:color="auto" w:fill="F2F2F2"/>
          </w:tcPr>
          <w:p w14:paraId="7ADC15CD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>VREMENIK REALIZACIJE</w:t>
            </w:r>
          </w:p>
        </w:tc>
        <w:tc>
          <w:tcPr>
            <w:tcW w:w="992" w:type="dxa"/>
            <w:shd w:val="clear" w:color="auto" w:fill="F2F2F2"/>
          </w:tcPr>
          <w:p w14:paraId="683D5FF8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>SATI</w:t>
            </w:r>
          </w:p>
        </w:tc>
        <w:tc>
          <w:tcPr>
            <w:tcW w:w="1808" w:type="dxa"/>
            <w:shd w:val="clear" w:color="auto" w:fill="F2F2F2"/>
          </w:tcPr>
          <w:p w14:paraId="159788BC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>SURADNICI</w:t>
            </w:r>
          </w:p>
        </w:tc>
      </w:tr>
      <w:tr w:rsidR="00F64266" w:rsidRPr="009D5057" w14:paraId="06E8CCAF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5656DEE7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  <w:b/>
                <w:bCs/>
              </w:rPr>
              <w:t>1. PLANIRANJE   I  PROGRAMIRANJE  RADA</w:t>
            </w:r>
          </w:p>
          <w:p w14:paraId="5DB21B35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4CAB18C" w14:textId="35471359" w:rsidR="00F64266" w:rsidRPr="001B4A66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izrada Godišnjeg plana i programa stručnog suradnika pedagoga</w:t>
            </w:r>
          </w:p>
          <w:p w14:paraId="3F0A13E9" w14:textId="21452EC6" w:rsidR="00F64266" w:rsidRPr="001B4A66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sudjelovanje u izradi Školskog kurikul</w:t>
            </w:r>
            <w:r>
              <w:rPr>
                <w:rFonts w:eastAsia="Calibri" w:cs="Arial"/>
                <w:color w:val="000000"/>
                <w:lang w:val="it-IT" w:eastAsia="en-US"/>
              </w:rPr>
              <w:t>a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za školsku godinu 202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4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>./202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5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>.</w:t>
            </w:r>
          </w:p>
          <w:p w14:paraId="00AAB980" w14:textId="762014A7" w:rsidR="00F64266" w:rsidRPr="001B4A66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sudjelovanje 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i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izrad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a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Godišnjeg plana i programa rada škole za školsku godinu 202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4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>./202</w:t>
            </w:r>
            <w:r w:rsidR="005640AA" w:rsidRPr="001B4A66">
              <w:rPr>
                <w:rFonts w:eastAsia="Calibri" w:cs="Arial"/>
                <w:color w:val="000000"/>
                <w:lang w:val="it-IT" w:eastAsia="en-US"/>
              </w:rPr>
              <w:t>5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>.</w:t>
            </w:r>
          </w:p>
          <w:p w14:paraId="309B0D89" w14:textId="47C549BF" w:rsidR="00F64266" w:rsidRPr="001B4A66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1B4A66">
              <w:rPr>
                <w:rFonts w:eastAsia="Calibri" w:cs="Arial"/>
                <w:color w:val="000000"/>
                <w:lang w:val="it-IT" w:eastAsia="en-US"/>
              </w:rPr>
              <w:t xml:space="preserve"> sudjelovanje u izradi plana Školskih preventivnih aktivnosti</w:t>
            </w:r>
          </w:p>
          <w:p w14:paraId="476316CA" w14:textId="76AB009F" w:rsidR="00F64266" w:rsidRPr="007E531E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utvrđivanje kalendara školskih aktivnosti</w:t>
            </w:r>
          </w:p>
          <w:p w14:paraId="3F6E1671" w14:textId="6528E61C" w:rsidR="00F64266" w:rsidRPr="007E531E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suradnja i savjetovanje u pripremi za sjednice </w:t>
            </w:r>
            <w:r w:rsidR="005640AA" w:rsidRPr="007E531E">
              <w:rPr>
                <w:rFonts w:eastAsia="Calibri" w:cs="Arial"/>
                <w:color w:val="000000"/>
                <w:lang w:val="it-IT" w:eastAsia="en-US"/>
              </w:rPr>
              <w:t>r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>azrednih vijeća i  Nastavničkog vijeća</w:t>
            </w:r>
          </w:p>
          <w:p w14:paraId="7D5FC11E" w14:textId="6D10AF96" w:rsidR="00F64266" w:rsidRPr="007E531E" w:rsidRDefault="00DB512D" w:rsidP="00DB7EDF">
            <w:pPr>
              <w:spacing w:line="276" w:lineRule="auto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opće planiranje i organiziranje rada te vođenje pedagoške dokumentacije </w:t>
            </w:r>
          </w:p>
          <w:p w14:paraId="5D809475" w14:textId="342D1184" w:rsidR="00F64266" w:rsidRPr="007E531E" w:rsidRDefault="00DB512D" w:rsidP="00DB7EDF">
            <w:pPr>
              <w:spacing w:line="276" w:lineRule="auto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izrada kvartalnih i drugih izvješća, uređivanje statističkih podataka škole</w:t>
            </w:r>
          </w:p>
          <w:p w14:paraId="28CC3063" w14:textId="4005D0E4" w:rsidR="00F64266" w:rsidRPr="007E531E" w:rsidRDefault="00DB512D" w:rsidP="00DB7EDF">
            <w:pPr>
              <w:spacing w:line="276" w:lineRule="auto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planiranje praćenja i neposrednog rada s učenicima i roditeljima</w:t>
            </w:r>
          </w:p>
          <w:p w14:paraId="3C68FE50" w14:textId="3A2B8FCC" w:rsidR="00F64266" w:rsidRPr="007E531E" w:rsidRDefault="00DB512D" w:rsidP="00DB7EDF">
            <w:pPr>
              <w:spacing w:line="276" w:lineRule="auto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sudjelovanje u izradi planova pripravničkog staža pripravnika</w:t>
            </w:r>
          </w:p>
          <w:p w14:paraId="22F10D52" w14:textId="34385E33" w:rsidR="00F64266" w:rsidRPr="007E531E" w:rsidRDefault="00DB512D" w:rsidP="00DB7EDF">
            <w:pPr>
              <w:spacing w:line="276" w:lineRule="auto"/>
              <w:rPr>
                <w:rFonts w:eastAsia="Calibri" w:cs="Arial"/>
                <w:color w:val="000000"/>
                <w:lang w:val="it-IT" w:eastAsia="en-US"/>
              </w:rPr>
            </w:pPr>
            <w:r w:rsidRPr="007E531E">
              <w:rPr>
                <w:rFonts w:eastAsia="Calibri" w:cs="Arial"/>
                <w:color w:val="000000"/>
                <w:lang w:val="it-IT" w:eastAsia="en-US"/>
              </w:rPr>
              <w:lastRenderedPageBreak/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samovrednovanje rada stručne suradnice </w:t>
            </w:r>
            <w:r w:rsidR="007B019D" w:rsidRPr="007E531E">
              <w:rPr>
                <w:rFonts w:eastAsia="Calibri" w:cs="Arial"/>
                <w:color w:val="000000"/>
                <w:lang w:val="it-IT" w:eastAsia="en-US"/>
              </w:rPr>
              <w:t>pedagoginje</w:t>
            </w:r>
          </w:p>
          <w:p w14:paraId="1498B67E" w14:textId="77777777" w:rsidR="00F64266" w:rsidRPr="007E531E" w:rsidRDefault="00F64266" w:rsidP="00DB7EDF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5BDB19EF" w14:textId="3BBD5DC3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lastRenderedPageBreak/>
              <w:t xml:space="preserve">Nastavničko </w:t>
            </w:r>
            <w:r w:rsidR="00DB512D">
              <w:rPr>
                <w:rFonts w:cs="Arial"/>
              </w:rPr>
              <w:t>v</w:t>
            </w:r>
            <w:r w:rsidRPr="00DB7EDF">
              <w:rPr>
                <w:rFonts w:cs="Arial"/>
              </w:rPr>
              <w:t>ijeće</w:t>
            </w:r>
            <w:r w:rsidR="00DB512D">
              <w:rPr>
                <w:rFonts w:cs="Arial"/>
              </w:rPr>
              <w:t xml:space="preserve">, </w:t>
            </w:r>
            <w:r w:rsidRPr="00DB7EDF">
              <w:rPr>
                <w:rFonts w:cs="Arial"/>
              </w:rPr>
              <w:t>učenici,</w:t>
            </w:r>
          </w:p>
          <w:p w14:paraId="7F7EDB8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 učenika,</w:t>
            </w:r>
          </w:p>
          <w:p w14:paraId="3A49D928" w14:textId="6AC2CC64" w:rsidR="00DB512D" w:rsidRDefault="00F64266" w:rsidP="00DB512D">
            <w:pPr>
              <w:rPr>
                <w:rFonts w:cs="Arial"/>
              </w:rPr>
            </w:pPr>
            <w:r w:rsidRPr="00DB7EDF">
              <w:rPr>
                <w:rFonts w:cs="Arial"/>
              </w:rPr>
              <w:t>Vijeće učenika</w:t>
            </w:r>
            <w:r w:rsidR="00DB512D">
              <w:rPr>
                <w:rFonts w:cs="Arial"/>
              </w:rPr>
              <w:t>,</w:t>
            </w:r>
          </w:p>
          <w:p w14:paraId="14016AD4" w14:textId="7373BDEB" w:rsidR="00F64266" w:rsidRPr="00DB7EDF" w:rsidRDefault="00F64266" w:rsidP="00DB512D">
            <w:pPr>
              <w:rPr>
                <w:rFonts w:cs="Arial"/>
              </w:rPr>
            </w:pPr>
            <w:r w:rsidRPr="00DB7EDF">
              <w:rPr>
                <w:rFonts w:cs="Arial"/>
              </w:rPr>
              <w:t>Vijeće roditelja</w:t>
            </w:r>
          </w:p>
        </w:tc>
        <w:tc>
          <w:tcPr>
            <w:tcW w:w="1701" w:type="dxa"/>
            <w:shd w:val="clear" w:color="auto" w:fill="auto"/>
          </w:tcPr>
          <w:p w14:paraId="156C1518" w14:textId="4E280E44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rujan – listopad 202</w:t>
            </w:r>
            <w:r w:rsidR="003A402B">
              <w:rPr>
                <w:rFonts w:cs="Arial"/>
              </w:rPr>
              <w:t>4</w:t>
            </w:r>
            <w:r w:rsidRPr="00DB7EDF">
              <w:rPr>
                <w:rFonts w:cs="Arial"/>
              </w:rPr>
              <w:t>.</w:t>
            </w:r>
          </w:p>
          <w:p w14:paraId="6E71F788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253216FE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0DA8C80C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1F0F2990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23BA2B71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38215562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71D56771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22EE47E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  <w:p w14:paraId="2A49011F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4DBCCF70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5F6ED8F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228</w:t>
            </w:r>
          </w:p>
        </w:tc>
        <w:tc>
          <w:tcPr>
            <w:tcW w:w="1808" w:type="dxa"/>
            <w:shd w:val="clear" w:color="auto" w:fill="auto"/>
          </w:tcPr>
          <w:p w14:paraId="3A86A7C4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5ADEE5D7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psihologinje,</w:t>
            </w:r>
          </w:p>
          <w:p w14:paraId="34244891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razrednici, nastavnici</w:t>
            </w:r>
          </w:p>
          <w:p w14:paraId="6F00A5E2" w14:textId="77777777" w:rsidR="00F64266" w:rsidRPr="00DB7EDF" w:rsidRDefault="00F64266" w:rsidP="00F86E79">
            <w:pPr>
              <w:rPr>
                <w:rFonts w:cs="Arial"/>
              </w:rPr>
            </w:pPr>
          </w:p>
        </w:tc>
      </w:tr>
      <w:tr w:rsidR="00F64266" w:rsidRPr="00947C2C" w14:paraId="413D6CF1" w14:textId="77777777" w:rsidTr="00DB7EDF">
        <w:trPr>
          <w:trHeight w:val="425"/>
        </w:trPr>
        <w:tc>
          <w:tcPr>
            <w:tcW w:w="13994" w:type="dxa"/>
            <w:gridSpan w:val="6"/>
            <w:shd w:val="clear" w:color="auto" w:fill="auto"/>
          </w:tcPr>
          <w:p w14:paraId="2C011989" w14:textId="77777777" w:rsidR="00F64266" w:rsidRPr="007E531E" w:rsidRDefault="00F64266" w:rsidP="00F86E79">
            <w:pPr>
              <w:rPr>
                <w:rFonts w:cs="Arial"/>
                <w:lang w:val="it-IT"/>
              </w:rPr>
            </w:pPr>
            <w:r w:rsidRPr="007E531E">
              <w:rPr>
                <w:rFonts w:cs="Arial"/>
                <w:b/>
                <w:bCs/>
                <w:lang w:val="it-IT"/>
              </w:rPr>
              <w:t>2. RAD S UČENICIMA, RODITELJIMA I NASTAVNICIMA</w:t>
            </w:r>
          </w:p>
        </w:tc>
      </w:tr>
      <w:tr w:rsidR="00F64266" w:rsidRPr="009D5057" w14:paraId="33D65754" w14:textId="77777777" w:rsidTr="00DB7EDF">
        <w:trPr>
          <w:trHeight w:val="975"/>
        </w:trPr>
        <w:tc>
          <w:tcPr>
            <w:tcW w:w="2263" w:type="dxa"/>
            <w:shd w:val="clear" w:color="auto" w:fill="auto"/>
          </w:tcPr>
          <w:p w14:paraId="6C89410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  <w:b/>
              </w:rPr>
              <w:t>2.1.</w:t>
            </w:r>
            <w:r w:rsidRPr="00DB7EDF">
              <w:rPr>
                <w:rFonts w:cs="Arial"/>
                <w:b/>
                <w:bCs/>
              </w:rPr>
              <w:t xml:space="preserve"> RAD S UČENICIMA</w:t>
            </w:r>
          </w:p>
          <w:p w14:paraId="68907D76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A2A027E" w14:textId="71B81CCB" w:rsidR="00F64266" w:rsidRPr="00DB7EDF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−</w:t>
            </w:r>
            <w:r w:rsidR="00F64266" w:rsidRPr="00DB7EDF">
              <w:rPr>
                <w:rFonts w:eastAsia="Calibri" w:cs="Arial"/>
                <w:color w:val="000000"/>
                <w:lang w:eastAsia="en-US"/>
              </w:rPr>
              <w:t xml:space="preserve"> sudjelovanje u komisiji za upis učenika u prvi razred SŠ (zaprimanje dokumentacije, organizacija i provedba dodatne provjere znanja)</w:t>
            </w:r>
          </w:p>
          <w:p w14:paraId="08AE6176" w14:textId="3F358CA2" w:rsidR="00F64266" w:rsidRPr="00DB7EDF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−</w:t>
            </w:r>
            <w:r w:rsidR="00F64266" w:rsidRPr="00DB7EDF">
              <w:rPr>
                <w:rFonts w:eastAsia="Calibri" w:cs="Arial"/>
                <w:color w:val="000000"/>
                <w:lang w:eastAsia="en-US"/>
              </w:rPr>
              <w:t xml:space="preserve"> formiranje razrednih odjela</w:t>
            </w:r>
          </w:p>
          <w:p w14:paraId="24DD9C7F" w14:textId="2034BCBB" w:rsidR="00F64266" w:rsidRPr="00DB7EDF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−</w:t>
            </w:r>
            <w:r w:rsidR="00F64266" w:rsidRPr="00DB7EDF">
              <w:rPr>
                <w:rFonts w:eastAsia="Calibri" w:cs="Arial"/>
                <w:color w:val="000000"/>
                <w:lang w:eastAsia="en-US"/>
              </w:rPr>
              <w:t xml:space="preserve"> identifikacija učenika s posebnim odgojno-obrazovnim potrebama (daroviti učenici i učenici s teškoćama u razvoju)</w:t>
            </w:r>
          </w:p>
          <w:p w14:paraId="64C9898E" w14:textId="2239185E" w:rsidR="00F64266" w:rsidRPr="00DB7EDF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eastAsia="en-US"/>
              </w:rPr>
            </w:pPr>
            <w:r>
              <w:rPr>
                <w:rFonts w:eastAsia="Calibri" w:cs="Arial"/>
                <w:color w:val="000000"/>
                <w:lang w:eastAsia="en-US"/>
              </w:rPr>
              <w:t>−</w:t>
            </w:r>
            <w:r w:rsidR="00F64266" w:rsidRPr="00DB7EDF">
              <w:rPr>
                <w:rFonts w:eastAsia="Calibri" w:cs="Arial"/>
                <w:color w:val="000000"/>
                <w:lang w:eastAsia="en-US"/>
              </w:rPr>
              <w:t xml:space="preserve"> individualni rad s učenicima koji doživljavaju neuspjeh</w:t>
            </w:r>
          </w:p>
          <w:p w14:paraId="22AEE920" w14:textId="03689E1A" w:rsidR="00F64266" w:rsidRPr="007E531E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individualni rad s učenicima rizičnog ponašanja</w:t>
            </w:r>
          </w:p>
          <w:p w14:paraId="2B32309E" w14:textId="5F85F7A7" w:rsidR="00F64266" w:rsidRPr="007E531E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individualni rad s novoupisanim učenicima</w:t>
            </w:r>
          </w:p>
          <w:p w14:paraId="3F7FD585" w14:textId="317AA1F4" w:rsidR="00F64266" w:rsidRPr="007E531E" w:rsidRDefault="00DB512D" w:rsidP="00DB7EDF">
            <w:pPr>
              <w:spacing w:line="276" w:lineRule="auto"/>
              <w:jc w:val="both"/>
              <w:rPr>
                <w:rFonts w:cs="Arial"/>
                <w:color w:val="000000"/>
                <w:lang w:val="it-IT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 xml:space="preserve"> </w:t>
            </w:r>
            <w:r w:rsidR="00F64266" w:rsidRPr="007E531E">
              <w:rPr>
                <w:rFonts w:cs="Arial"/>
                <w:color w:val="000000"/>
                <w:lang w:val="it-IT"/>
              </w:rPr>
              <w:t xml:space="preserve">prijavljivanje i pisanje preporuka za stipendije i fakultete </w:t>
            </w:r>
          </w:p>
          <w:p w14:paraId="262F2B08" w14:textId="48A3D0C7" w:rsidR="00F64266" w:rsidRPr="007E531E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sz w:val="20"/>
                <w:lang w:val="it-IT" w:eastAsia="en-US"/>
              </w:rPr>
            </w:pPr>
            <w:r>
              <w:rPr>
                <w:rFonts w:eastAsia="Calibri" w:cs="Arial"/>
                <w:color w:val="000000"/>
                <w:sz w:val="20"/>
                <w:lang w:val="it-IT" w:eastAsia="en-US"/>
              </w:rPr>
              <w:t>−</w:t>
            </w:r>
            <w:r w:rsidR="00F64266" w:rsidRPr="007E531E">
              <w:rPr>
                <w:rFonts w:eastAsia="Calibri" w:cs="Arial"/>
                <w:color w:val="000000"/>
                <w:sz w:val="20"/>
                <w:lang w:val="it-IT" w:eastAsia="en-US"/>
              </w:rPr>
              <w:t xml:space="preserve"> 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>osmišlj</w:t>
            </w:r>
            <w:r w:rsidR="003A402B">
              <w:rPr>
                <w:rFonts w:eastAsia="Calibri" w:cs="Arial"/>
                <w:color w:val="000000"/>
                <w:lang w:val="it-IT" w:eastAsia="en-US"/>
              </w:rPr>
              <w:t>a</w:t>
            </w:r>
            <w:r w:rsidR="00F64266" w:rsidRPr="007E531E">
              <w:rPr>
                <w:rFonts w:eastAsia="Calibri" w:cs="Arial"/>
                <w:color w:val="000000"/>
                <w:lang w:val="it-IT" w:eastAsia="en-US"/>
              </w:rPr>
              <w:t>vanje, izrada i  provedba pedagoških radionica</w:t>
            </w:r>
          </w:p>
        </w:tc>
        <w:tc>
          <w:tcPr>
            <w:tcW w:w="2127" w:type="dxa"/>
            <w:shd w:val="clear" w:color="auto" w:fill="auto"/>
          </w:tcPr>
          <w:p w14:paraId="7A9291F7" w14:textId="77777777" w:rsidR="00F64266" w:rsidRPr="007E531E" w:rsidRDefault="00F64266" w:rsidP="00F86E79">
            <w:pPr>
              <w:rPr>
                <w:rFonts w:cs="Arial"/>
                <w:lang w:val="it-IT"/>
              </w:rPr>
            </w:pPr>
          </w:p>
          <w:p w14:paraId="63F6BC8B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</w:t>
            </w:r>
          </w:p>
        </w:tc>
        <w:tc>
          <w:tcPr>
            <w:tcW w:w="1701" w:type="dxa"/>
            <w:shd w:val="clear" w:color="auto" w:fill="auto"/>
          </w:tcPr>
          <w:p w14:paraId="0BAC1E9B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 </w:t>
            </w:r>
          </w:p>
          <w:p w14:paraId="651EC852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srpanj i kolovoz 202</w:t>
            </w:r>
            <w:r w:rsidR="00F629B9">
              <w:rPr>
                <w:rFonts w:cs="Arial"/>
              </w:rPr>
              <w:t>5</w:t>
            </w:r>
            <w:r w:rsidRPr="00DB7EDF">
              <w:rPr>
                <w:rFonts w:cs="Arial"/>
              </w:rPr>
              <w:t>.</w:t>
            </w:r>
          </w:p>
          <w:p w14:paraId="68F7CB7A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0545F16C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674B7780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55345D57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54EDA56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3BEF2F3E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61F43AA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430</w:t>
            </w:r>
          </w:p>
        </w:tc>
        <w:tc>
          <w:tcPr>
            <w:tcW w:w="1808" w:type="dxa"/>
            <w:shd w:val="clear" w:color="auto" w:fill="auto"/>
          </w:tcPr>
          <w:p w14:paraId="717B36C4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psihologinje, </w:t>
            </w:r>
          </w:p>
          <w:p w14:paraId="1EF0E11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školska liječnica, </w:t>
            </w:r>
          </w:p>
          <w:p w14:paraId="19F7C16A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50C3D0BB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stručnjaci iz područja psihofizičkog zdravlja,</w:t>
            </w:r>
          </w:p>
          <w:p w14:paraId="032B6BE1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</w:t>
            </w:r>
          </w:p>
        </w:tc>
      </w:tr>
      <w:tr w:rsidR="00F64266" w:rsidRPr="009D5057" w14:paraId="6A6970C7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40E0FB06" w14:textId="77777777" w:rsidR="00F64266" w:rsidRPr="00DB7EDF" w:rsidRDefault="00F64266" w:rsidP="00F86E79">
            <w:pPr>
              <w:rPr>
                <w:rFonts w:cs="Arial"/>
                <w:b/>
              </w:rPr>
            </w:pPr>
            <w:r w:rsidRPr="00DB7EDF">
              <w:rPr>
                <w:rFonts w:cs="Arial"/>
                <w:b/>
              </w:rPr>
              <w:t xml:space="preserve">2.2. </w:t>
            </w:r>
            <w:r w:rsidRPr="00DB7EDF">
              <w:rPr>
                <w:rFonts w:cs="Arial"/>
                <w:b/>
                <w:bCs/>
              </w:rPr>
              <w:t>RAD S RODITELJIMA</w:t>
            </w:r>
          </w:p>
          <w:p w14:paraId="120AE6EE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4749F275" w14:textId="4F8D328A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savjetovanje i podrška roditeljima u prepoznavanju i razumijevanju razvojnih i individualnih potreba djeteta </w:t>
            </w:r>
          </w:p>
          <w:p w14:paraId="7AE73C9B" w14:textId="76D8C693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individualni savjetodavni rad s roditeljima </w:t>
            </w:r>
          </w:p>
          <w:p w14:paraId="140CF8CD" w14:textId="7546EB90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sudjelovanje u radu roditeljskih sastanaka, savjetodavna predavanja i radionice (po potrebi)</w:t>
            </w:r>
          </w:p>
          <w:p w14:paraId="50B198ED" w14:textId="3CC7DE63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−</w:t>
            </w:r>
            <w:r w:rsidR="00F64266" w:rsidRPr="00DB7EDF">
              <w:rPr>
                <w:rFonts w:cs="Arial"/>
              </w:rPr>
              <w:t xml:space="preserve"> podrška roditeljima u razvoju komunikacijskih vještina (individualni i/ili grupni savjetodavni rad)</w:t>
            </w:r>
          </w:p>
          <w:p w14:paraId="4844AEBD" w14:textId="3042F28E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izrada savjetodavnih i edukativnih materijala za roditelje</w:t>
            </w:r>
          </w:p>
          <w:p w14:paraId="0DF05F0E" w14:textId="0CA9C0D7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uspostavljanje kontakta i suradnja s vanjskim stručnjacima i vanjskim institucijama potrebnim učenicima </w:t>
            </w:r>
          </w:p>
        </w:tc>
        <w:tc>
          <w:tcPr>
            <w:tcW w:w="2127" w:type="dxa"/>
            <w:shd w:val="clear" w:color="auto" w:fill="auto"/>
          </w:tcPr>
          <w:p w14:paraId="597B601F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6D235C67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</w:t>
            </w:r>
          </w:p>
        </w:tc>
        <w:tc>
          <w:tcPr>
            <w:tcW w:w="1701" w:type="dxa"/>
            <w:shd w:val="clear" w:color="auto" w:fill="auto"/>
          </w:tcPr>
          <w:p w14:paraId="009CBEC7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184F866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3DE2DF8D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43A6FEEC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110</w:t>
            </w:r>
          </w:p>
        </w:tc>
        <w:tc>
          <w:tcPr>
            <w:tcW w:w="1808" w:type="dxa"/>
            <w:shd w:val="clear" w:color="auto" w:fill="auto"/>
          </w:tcPr>
          <w:p w14:paraId="788E8C08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0F9F091E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632D8143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psihologinje, </w:t>
            </w:r>
          </w:p>
          <w:p w14:paraId="63C4DE7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školska liječnica, </w:t>
            </w:r>
          </w:p>
          <w:p w14:paraId="1297C0D2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stručnjaci iz područja </w:t>
            </w:r>
            <w:r w:rsidRPr="00DB7EDF">
              <w:rPr>
                <w:rFonts w:cs="Arial"/>
              </w:rPr>
              <w:lastRenderedPageBreak/>
              <w:t>psihofizičkog zdravlja</w:t>
            </w:r>
          </w:p>
          <w:p w14:paraId="62CCEB3D" w14:textId="77777777" w:rsidR="00F64266" w:rsidRPr="00DB7EDF" w:rsidRDefault="00F64266" w:rsidP="00F86E79">
            <w:pPr>
              <w:rPr>
                <w:rFonts w:cs="Arial"/>
              </w:rPr>
            </w:pPr>
          </w:p>
        </w:tc>
      </w:tr>
      <w:tr w:rsidR="00F64266" w:rsidRPr="009D5057" w14:paraId="4B9A2C14" w14:textId="77777777" w:rsidTr="00DB7EDF">
        <w:trPr>
          <w:trHeight w:val="975"/>
        </w:trPr>
        <w:tc>
          <w:tcPr>
            <w:tcW w:w="2263" w:type="dxa"/>
            <w:shd w:val="clear" w:color="auto" w:fill="auto"/>
          </w:tcPr>
          <w:p w14:paraId="6A187887" w14:textId="77777777" w:rsidR="00F64266" w:rsidRPr="005F6421" w:rsidRDefault="00F64266" w:rsidP="00F86E79">
            <w:pPr>
              <w:rPr>
                <w:rFonts w:cs="Arial"/>
                <w:b/>
                <w:lang w:val="it-IT"/>
              </w:rPr>
            </w:pPr>
            <w:r w:rsidRPr="005F6421">
              <w:rPr>
                <w:rFonts w:cs="Arial"/>
                <w:b/>
                <w:lang w:val="it-IT"/>
              </w:rPr>
              <w:lastRenderedPageBreak/>
              <w:t xml:space="preserve">2.3. </w:t>
            </w:r>
            <w:r w:rsidRPr="005F6421">
              <w:rPr>
                <w:rFonts w:cs="Arial"/>
                <w:b/>
                <w:bCs/>
                <w:lang w:val="it-IT"/>
              </w:rPr>
              <w:t>RAD S NASTAVNICIMA I STRUČNIM TIJELIMA U ŠKOLI</w:t>
            </w:r>
          </w:p>
          <w:p w14:paraId="47D4C502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</w:p>
        </w:tc>
        <w:tc>
          <w:tcPr>
            <w:tcW w:w="5103" w:type="dxa"/>
            <w:shd w:val="clear" w:color="auto" w:fill="auto"/>
          </w:tcPr>
          <w:p w14:paraId="4896C221" w14:textId="6757BF83" w:rsidR="00F64266" w:rsidRPr="005F6421" w:rsidRDefault="00DB512D" w:rsidP="00DB7EDF">
            <w:pPr>
              <w:spacing w:line="276" w:lineRule="auto"/>
              <w:rPr>
                <w:rFonts w:eastAsia="Calibri" w:cs="Arial"/>
                <w:b/>
                <w:color w:val="000000"/>
                <w:lang w:val="it-IT" w:eastAsia="en-US"/>
              </w:rPr>
            </w:pPr>
            <w:r>
              <w:rPr>
                <w:rFonts w:eastAsia="Calibri" w:cs="Arial"/>
                <w:snapToGrid w:val="0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snapToGrid w:val="0"/>
                <w:color w:val="000000"/>
                <w:lang w:val="it-IT" w:eastAsia="en-US"/>
              </w:rPr>
              <w:t xml:space="preserve"> individualni i/ili grupni savjetodavni rad s nastavnicima o razumijevanju razvojnih potreba učenika te poučavanje vještinama pružanja podrške učenicima i roditeljima </w:t>
            </w:r>
          </w:p>
          <w:p w14:paraId="5AA2551D" w14:textId="2C5AE267" w:rsidR="00F64266" w:rsidRPr="005F6421" w:rsidRDefault="00DB512D" w:rsidP="00DB7ED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 xml:space="preserve"> kontinuirana suradnja s razrednicima i ostalim nastavnicima u otkrivanju,  praćenju i pomaganju učenicima s posebnim potrebama</w:t>
            </w:r>
          </w:p>
          <w:p w14:paraId="20A80D4F" w14:textId="2E0A5373" w:rsidR="00F64266" w:rsidRPr="005F6421" w:rsidRDefault="00DB512D" w:rsidP="00DB7ED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snapToGrid w:val="0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snapToGrid w:val="0"/>
                <w:color w:val="000000"/>
                <w:lang w:val="it-IT" w:eastAsia="en-US"/>
              </w:rPr>
              <w:t xml:space="preserve"> suradnja i pomoć razrednicima u vođenju razrednog odjela (podrška u radu s roditeljima, </w:t>
            </w:r>
            <w:r w:rsidR="003A402B">
              <w:rPr>
                <w:rFonts w:eastAsia="Calibri" w:cs="Arial"/>
                <w:snapToGrid w:val="0"/>
                <w:color w:val="000000"/>
                <w:lang w:val="it-IT" w:eastAsia="en-US"/>
              </w:rPr>
              <w:t>nazočnost</w:t>
            </w:r>
            <w:r w:rsidR="003A402B" w:rsidRPr="005F6421">
              <w:rPr>
                <w:rFonts w:eastAsia="Calibri" w:cs="Arial"/>
                <w:snapToGrid w:val="0"/>
                <w:color w:val="000000"/>
                <w:lang w:val="it-IT" w:eastAsia="en-US"/>
              </w:rPr>
              <w:t xml:space="preserve"> </w:t>
            </w:r>
            <w:r w:rsidR="00F64266" w:rsidRPr="005F6421">
              <w:rPr>
                <w:rFonts w:eastAsia="Calibri" w:cs="Arial"/>
                <w:snapToGrid w:val="0"/>
                <w:color w:val="000000"/>
                <w:lang w:val="it-IT" w:eastAsia="en-US"/>
              </w:rPr>
              <w:t>roditeljskim sastancima i informativnim razgovorima, podrška u pripremi sata razrednika)</w:t>
            </w:r>
          </w:p>
          <w:p w14:paraId="6A134605" w14:textId="5D301E7E" w:rsidR="00F64266" w:rsidRPr="005F6421" w:rsidRDefault="00DB512D" w:rsidP="00DB7ED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 xml:space="preserve"> redovita suradnja s ravnateljem i školskim psihologinjama vezano za organizaciju i unapređenje odgojno-obrazovnog rada</w:t>
            </w:r>
          </w:p>
          <w:p w14:paraId="0072221C" w14:textId="42C482E2" w:rsidR="00F64266" w:rsidRPr="005F6421" w:rsidRDefault="00DB512D" w:rsidP="00DB7ED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 xml:space="preserve"> suradnja sa stručnim vijećima, sudjelovanje u radu </w:t>
            </w:r>
            <w:r w:rsidR="003A402B">
              <w:rPr>
                <w:rFonts w:eastAsia="Calibri" w:cs="Arial"/>
                <w:color w:val="000000"/>
                <w:lang w:val="it-IT" w:eastAsia="en-US"/>
              </w:rPr>
              <w:t>r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>azrednih vijeća i Nastavničkog vijeća</w:t>
            </w:r>
          </w:p>
          <w:p w14:paraId="35933C0D" w14:textId="07DDE92D" w:rsidR="00F64266" w:rsidRPr="005F6421" w:rsidRDefault="00DB512D" w:rsidP="00DB7EDF">
            <w:pPr>
              <w:spacing w:line="276" w:lineRule="auto"/>
              <w:jc w:val="both"/>
              <w:rPr>
                <w:rFonts w:eastAsia="Calibri" w:cs="Arial"/>
                <w:color w:val="000000"/>
                <w:lang w:val="it-IT" w:eastAsia="en-US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 xml:space="preserve"> održavanje predavanja i pedagoških radionica za nastavnike</w:t>
            </w:r>
          </w:p>
        </w:tc>
        <w:tc>
          <w:tcPr>
            <w:tcW w:w="2127" w:type="dxa"/>
            <w:shd w:val="clear" w:color="auto" w:fill="auto"/>
          </w:tcPr>
          <w:p w14:paraId="6C739B2F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</w:p>
          <w:p w14:paraId="2A1544EC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ravnatelj,</w:t>
            </w:r>
          </w:p>
          <w:p w14:paraId="0D01EC7A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stručna služba,</w:t>
            </w:r>
          </w:p>
          <w:p w14:paraId="1DD9B686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Nastavničko vijeće, </w:t>
            </w:r>
          </w:p>
          <w:p w14:paraId="443C00FB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stručna vijeća,</w:t>
            </w:r>
          </w:p>
          <w:p w14:paraId="4CFE6FE7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razrednici</w:t>
            </w:r>
          </w:p>
        </w:tc>
        <w:tc>
          <w:tcPr>
            <w:tcW w:w="1701" w:type="dxa"/>
            <w:shd w:val="clear" w:color="auto" w:fill="auto"/>
          </w:tcPr>
          <w:p w14:paraId="5817DF23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26D822F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4CC27B74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5C06F88A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140</w:t>
            </w:r>
          </w:p>
        </w:tc>
        <w:tc>
          <w:tcPr>
            <w:tcW w:w="1808" w:type="dxa"/>
            <w:shd w:val="clear" w:color="auto" w:fill="auto"/>
          </w:tcPr>
          <w:p w14:paraId="1279B973" w14:textId="77777777" w:rsidR="00F64266" w:rsidRPr="00DB7EDF" w:rsidRDefault="00F64266" w:rsidP="00F86E79">
            <w:pPr>
              <w:rPr>
                <w:rFonts w:cs="Arial"/>
              </w:rPr>
            </w:pPr>
          </w:p>
          <w:p w14:paraId="62CC392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4FB99F34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stručna služba,</w:t>
            </w:r>
          </w:p>
          <w:p w14:paraId="1F1D686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Nastavničko vijeće, </w:t>
            </w:r>
          </w:p>
          <w:p w14:paraId="463B2171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školska liječnica, </w:t>
            </w:r>
          </w:p>
          <w:p w14:paraId="657EC6B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stručnjaci iz područja psihofizičkog zdravlja</w:t>
            </w:r>
          </w:p>
        </w:tc>
      </w:tr>
      <w:tr w:rsidR="00F64266" w:rsidRPr="009D5057" w14:paraId="5E136951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7499CDA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  <w:b/>
                <w:bCs/>
              </w:rPr>
              <w:lastRenderedPageBreak/>
              <w:t>3.  ŠKOLSKI PREVENTIVNI PROGRAM</w:t>
            </w:r>
          </w:p>
          <w:p w14:paraId="4B74AB49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5DBDAF9" w14:textId="30570AE4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provedba preventivnih aktivnosti u </w:t>
            </w:r>
            <w:r w:rsidR="003A402B">
              <w:rPr>
                <w:rFonts w:cs="Arial"/>
                <w:lang w:val="it-IT"/>
              </w:rPr>
              <w:t>okviru</w:t>
            </w:r>
            <w:r w:rsidR="003A402B" w:rsidRPr="005F6421">
              <w:rPr>
                <w:rFonts w:cs="Arial"/>
                <w:lang w:val="it-IT"/>
              </w:rPr>
              <w:t xml:space="preserve"> </w:t>
            </w:r>
            <w:r w:rsidR="00F64266" w:rsidRPr="005F6421">
              <w:rPr>
                <w:rFonts w:cs="Arial"/>
                <w:lang w:val="it-IT"/>
              </w:rPr>
              <w:t xml:space="preserve">programa prevencije </w:t>
            </w:r>
          </w:p>
          <w:p w14:paraId="6E6C58EC" w14:textId="16499596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izvođenje preventivnih radionica i aktivnosti (prema razradi u GPPRŠ</w:t>
            </w:r>
            <w:r w:rsidR="003A402B">
              <w:rPr>
                <w:rFonts w:cs="Arial"/>
                <w:lang w:val="it-IT"/>
              </w:rPr>
              <w:t>-u</w:t>
            </w:r>
            <w:r w:rsidR="00F64266" w:rsidRPr="005F6421">
              <w:rPr>
                <w:rFonts w:cs="Arial"/>
                <w:lang w:val="it-IT"/>
              </w:rPr>
              <w:t xml:space="preserve"> i ŠK</w:t>
            </w:r>
            <w:r w:rsidR="003A402B">
              <w:rPr>
                <w:rFonts w:cs="Arial"/>
                <w:lang w:val="it-IT"/>
              </w:rPr>
              <w:t>-u</w:t>
            </w:r>
            <w:r w:rsidR="00F64266" w:rsidRPr="005F6421">
              <w:rPr>
                <w:rFonts w:cs="Arial"/>
                <w:lang w:val="it-IT"/>
              </w:rPr>
              <w:t>) </w:t>
            </w:r>
          </w:p>
          <w:p w14:paraId="4D9C471A" w14:textId="1FFC5D48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praćenje realizacije Školskog</w:t>
            </w:r>
            <w:r w:rsidR="003A402B">
              <w:rPr>
                <w:rFonts w:cs="Arial"/>
                <w:lang w:val="it-IT"/>
              </w:rPr>
              <w:t>a</w:t>
            </w:r>
            <w:r w:rsidR="00F64266" w:rsidRPr="005F6421">
              <w:rPr>
                <w:rFonts w:cs="Arial"/>
                <w:lang w:val="it-IT"/>
              </w:rPr>
              <w:t xml:space="preserve"> preventivnog programa</w:t>
            </w:r>
          </w:p>
          <w:p w14:paraId="7F60838A" w14:textId="2F935911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sastanak školskog povjerenstva za ŠPP</w:t>
            </w:r>
          </w:p>
        </w:tc>
        <w:tc>
          <w:tcPr>
            <w:tcW w:w="2127" w:type="dxa"/>
            <w:shd w:val="clear" w:color="auto" w:fill="auto"/>
          </w:tcPr>
          <w:p w14:paraId="34A32FD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učenici,</w:t>
            </w:r>
          </w:p>
          <w:p w14:paraId="736ECB07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roditelji,</w:t>
            </w:r>
          </w:p>
          <w:p w14:paraId="7C6FC4C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nastavnici</w:t>
            </w:r>
          </w:p>
          <w:p w14:paraId="66DCDC3C" w14:textId="77777777" w:rsidR="00F64266" w:rsidRPr="00DB7EDF" w:rsidRDefault="00F64266" w:rsidP="00F86E7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1F9D0D3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nastavne godine</w:t>
            </w:r>
          </w:p>
        </w:tc>
        <w:tc>
          <w:tcPr>
            <w:tcW w:w="992" w:type="dxa"/>
            <w:shd w:val="clear" w:color="auto" w:fill="auto"/>
          </w:tcPr>
          <w:p w14:paraId="27CCFF21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120</w:t>
            </w:r>
          </w:p>
        </w:tc>
        <w:tc>
          <w:tcPr>
            <w:tcW w:w="1808" w:type="dxa"/>
            <w:shd w:val="clear" w:color="auto" w:fill="auto"/>
          </w:tcPr>
          <w:p w14:paraId="7E644B9C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68B5897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stručna služba,</w:t>
            </w:r>
          </w:p>
          <w:p w14:paraId="1767ACB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školska liječnica, </w:t>
            </w:r>
          </w:p>
          <w:p w14:paraId="7F59C67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stručnjaci iz područja psihofizičkog zdravlja</w:t>
            </w:r>
          </w:p>
          <w:p w14:paraId="321EAE59" w14:textId="77777777" w:rsidR="00F64266" w:rsidRPr="00DB7EDF" w:rsidRDefault="00F64266" w:rsidP="00F86E79">
            <w:pPr>
              <w:rPr>
                <w:rFonts w:cs="Arial"/>
              </w:rPr>
            </w:pPr>
          </w:p>
        </w:tc>
      </w:tr>
      <w:tr w:rsidR="00F64266" w:rsidRPr="009D5057" w14:paraId="0F6507D7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29BC323A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  <w:bCs/>
              </w:rPr>
              <w:t>4. KARIJERNO SAVJETOVANJE</w:t>
            </w:r>
          </w:p>
        </w:tc>
        <w:tc>
          <w:tcPr>
            <w:tcW w:w="5103" w:type="dxa"/>
            <w:shd w:val="clear" w:color="auto" w:fill="auto"/>
          </w:tcPr>
          <w:p w14:paraId="33DFA0D4" w14:textId="3B3E185E" w:rsidR="00F64266" w:rsidRPr="005F6421" w:rsidRDefault="003A402B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− </w:t>
            </w:r>
            <w:r w:rsidR="00F64266" w:rsidRPr="005F6421">
              <w:rPr>
                <w:rFonts w:cs="Arial"/>
                <w:lang w:val="it-IT"/>
              </w:rPr>
              <w:t>individualno i grupno</w:t>
            </w:r>
          </w:p>
          <w:p w14:paraId="2529C2FA" w14:textId="42CCA6B6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razgovor i savjetovanje učenika o njihovim profesionalnim željama i ciljevima</w:t>
            </w:r>
          </w:p>
          <w:p w14:paraId="4E29C21E" w14:textId="40245D2C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selekcija i organiziranje radionica u suradnji s vanjskim suradnicima</w:t>
            </w:r>
          </w:p>
          <w:p w14:paraId="3308D5D0" w14:textId="6CCB1BBA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sudjelovanje u organizaciji prezentacija pojedinih fakulteta u prostorima škole ili u </w:t>
            </w:r>
            <w:r w:rsidR="003A402B">
              <w:rPr>
                <w:rFonts w:cs="Arial"/>
                <w:lang w:val="it-IT"/>
              </w:rPr>
              <w:t>virtualnom</w:t>
            </w:r>
            <w:r w:rsidR="003A402B" w:rsidRPr="005F6421">
              <w:rPr>
                <w:rFonts w:cs="Arial"/>
                <w:lang w:val="it-IT"/>
              </w:rPr>
              <w:t xml:space="preserve"> </w:t>
            </w:r>
            <w:r w:rsidR="00F64266" w:rsidRPr="005F6421">
              <w:rPr>
                <w:rFonts w:cs="Arial"/>
                <w:lang w:val="it-IT"/>
              </w:rPr>
              <w:t>okruženju</w:t>
            </w:r>
          </w:p>
          <w:p w14:paraId="74FF4907" w14:textId="46F39BF7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informiranje o mogućnostima studija ili zaposlenja putem brošura, plakata, oglasnog panoa i organiziranih grupnih prezentacija</w:t>
            </w:r>
          </w:p>
        </w:tc>
        <w:tc>
          <w:tcPr>
            <w:tcW w:w="2127" w:type="dxa"/>
            <w:shd w:val="clear" w:color="auto" w:fill="auto"/>
          </w:tcPr>
          <w:p w14:paraId="00A181CA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učenici,</w:t>
            </w:r>
          </w:p>
          <w:p w14:paraId="4EFCD9C1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</w:t>
            </w:r>
          </w:p>
        </w:tc>
        <w:tc>
          <w:tcPr>
            <w:tcW w:w="1701" w:type="dxa"/>
            <w:shd w:val="clear" w:color="auto" w:fill="auto"/>
          </w:tcPr>
          <w:p w14:paraId="553AA3DE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nastavne godine</w:t>
            </w:r>
          </w:p>
        </w:tc>
        <w:tc>
          <w:tcPr>
            <w:tcW w:w="992" w:type="dxa"/>
            <w:shd w:val="clear" w:color="auto" w:fill="auto"/>
          </w:tcPr>
          <w:p w14:paraId="45AD7063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80</w:t>
            </w:r>
          </w:p>
        </w:tc>
        <w:tc>
          <w:tcPr>
            <w:tcW w:w="1808" w:type="dxa"/>
            <w:shd w:val="clear" w:color="auto" w:fill="auto"/>
          </w:tcPr>
          <w:p w14:paraId="29BD5FA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610B73C4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psihologinje, vanjski suradnici </w:t>
            </w:r>
          </w:p>
        </w:tc>
      </w:tr>
      <w:tr w:rsidR="00F64266" w:rsidRPr="00947C2C" w14:paraId="4D0FB612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31EA6A38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  <w:bCs/>
              </w:rPr>
              <w:t>7. VOLONTERSKE I HUMANITARNE AKTIVNOSTI</w:t>
            </w:r>
          </w:p>
        </w:tc>
        <w:tc>
          <w:tcPr>
            <w:tcW w:w="5103" w:type="dxa"/>
            <w:shd w:val="clear" w:color="auto" w:fill="auto"/>
          </w:tcPr>
          <w:p w14:paraId="08F9B925" w14:textId="0AB33411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poticanje učenika na uključivanje u humanitarne akcije</w:t>
            </w:r>
          </w:p>
          <w:p w14:paraId="6F4068E6" w14:textId="17E121C8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sudjelovanje u organizaciji i provedbi volonterskih i humanitarnih aktivnosti</w:t>
            </w:r>
          </w:p>
          <w:p w14:paraId="1505430F" w14:textId="32D9B293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suradnja s vanjskim organizacijama (udruge, javne ustanove, zaklade) u provedbi volonterskih i humanitarnih akcija</w:t>
            </w:r>
          </w:p>
          <w:p w14:paraId="05EA4189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06E0E942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učenici,</w:t>
            </w:r>
          </w:p>
          <w:p w14:paraId="7D613D33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učenika,</w:t>
            </w:r>
          </w:p>
          <w:p w14:paraId="1675BE86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3E1ACADC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roditelji,</w:t>
            </w:r>
          </w:p>
          <w:p w14:paraId="24E52BE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vanjske organizacije</w:t>
            </w:r>
          </w:p>
        </w:tc>
        <w:tc>
          <w:tcPr>
            <w:tcW w:w="1701" w:type="dxa"/>
            <w:shd w:val="clear" w:color="auto" w:fill="auto"/>
          </w:tcPr>
          <w:p w14:paraId="06D1BF1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nastavne godine</w:t>
            </w:r>
          </w:p>
        </w:tc>
        <w:tc>
          <w:tcPr>
            <w:tcW w:w="992" w:type="dxa"/>
            <w:shd w:val="clear" w:color="auto" w:fill="auto"/>
          </w:tcPr>
          <w:p w14:paraId="379CB976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90</w:t>
            </w:r>
          </w:p>
        </w:tc>
        <w:tc>
          <w:tcPr>
            <w:tcW w:w="1808" w:type="dxa"/>
            <w:shd w:val="clear" w:color="auto" w:fill="auto"/>
          </w:tcPr>
          <w:p w14:paraId="1283B11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 stručna služba, Vijeće učenika,</w:t>
            </w:r>
          </w:p>
          <w:p w14:paraId="612EB027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roditelja,</w:t>
            </w:r>
          </w:p>
          <w:p w14:paraId="5728A35B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 vanjski suradnici</w:t>
            </w:r>
          </w:p>
        </w:tc>
      </w:tr>
      <w:tr w:rsidR="00F64266" w:rsidRPr="009D5057" w14:paraId="419AC764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6EC8AC79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</w:rPr>
              <w:lastRenderedPageBreak/>
              <w:t>8. SURADNJA S VANJSKIM INSTITUCIJAMA</w:t>
            </w:r>
          </w:p>
        </w:tc>
        <w:tc>
          <w:tcPr>
            <w:tcW w:w="5103" w:type="dxa"/>
            <w:shd w:val="clear" w:color="auto" w:fill="auto"/>
          </w:tcPr>
          <w:p w14:paraId="238D994B" w14:textId="51F98CC1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suradnja s: Ministarstvom  znanosti</w:t>
            </w:r>
            <w:r w:rsidR="003A402B">
              <w:rPr>
                <w:rFonts w:cs="Arial"/>
              </w:rPr>
              <w:t xml:space="preserve">, </w:t>
            </w:r>
            <w:r w:rsidR="00F64266" w:rsidRPr="00DB7EDF">
              <w:rPr>
                <w:rFonts w:cs="Arial"/>
              </w:rPr>
              <w:t>obrazovanja</w:t>
            </w:r>
            <w:r w:rsidR="003A402B">
              <w:rPr>
                <w:rFonts w:cs="Arial"/>
              </w:rPr>
              <w:t xml:space="preserve"> I mladih</w:t>
            </w:r>
            <w:r w:rsidR="00F64266" w:rsidRPr="00DB7EDF">
              <w:rPr>
                <w:rFonts w:cs="Arial"/>
              </w:rPr>
              <w:t xml:space="preserve">, Gradskim uredom za obrazovanje, sport i mlade, Zavodom za zapošljavanje i Centrom CISOK,  Vladinim uredom za prevenciju zlouporabe ovisnosti, </w:t>
            </w:r>
            <w:r w:rsidR="003A402B">
              <w:rPr>
                <w:rFonts w:cs="Arial"/>
              </w:rPr>
              <w:t>c</w:t>
            </w:r>
            <w:r w:rsidR="00F64266" w:rsidRPr="00DB7EDF">
              <w:rPr>
                <w:rFonts w:cs="Arial"/>
              </w:rPr>
              <w:t xml:space="preserve">entrima za mentalno zdravlje,  različitim nevladinim udrugama na programima prevencije, </w:t>
            </w:r>
            <w:r w:rsidR="003A402B">
              <w:rPr>
                <w:rFonts w:cs="Arial"/>
              </w:rPr>
              <w:t>c</w:t>
            </w:r>
            <w:r w:rsidR="00F64266" w:rsidRPr="00DB7EDF">
              <w:rPr>
                <w:rFonts w:cs="Arial"/>
              </w:rPr>
              <w:t xml:space="preserve">entrima za socijalnu skrb, Filozofskim fakultetom i Sveučilištem </w:t>
            </w:r>
            <w:r w:rsidR="003A402B">
              <w:rPr>
                <w:rFonts w:cs="Arial"/>
              </w:rPr>
              <w:t xml:space="preserve">u </w:t>
            </w:r>
            <w:r w:rsidR="00F64266" w:rsidRPr="00DB7EDF">
              <w:rPr>
                <w:rFonts w:cs="Arial"/>
              </w:rPr>
              <w:t>Zagreb</w:t>
            </w:r>
            <w:r w:rsidR="003A402B">
              <w:rPr>
                <w:rFonts w:cs="Arial"/>
              </w:rPr>
              <w:t>u</w:t>
            </w:r>
            <w:r w:rsidR="00F64266" w:rsidRPr="00DB7EDF">
              <w:rPr>
                <w:rFonts w:cs="Arial"/>
              </w:rPr>
              <w:t>, P</w:t>
            </w:r>
            <w:r w:rsidR="003A402B">
              <w:rPr>
                <w:rFonts w:cs="Arial"/>
              </w:rPr>
              <w:t>olicijskom upravom</w:t>
            </w:r>
            <w:r w:rsidR="00F64266" w:rsidRPr="00DB7EDF">
              <w:rPr>
                <w:rFonts w:cs="Arial"/>
              </w:rPr>
              <w:t xml:space="preserve"> </w:t>
            </w:r>
            <w:r w:rsidR="00346495">
              <w:rPr>
                <w:rFonts w:cs="Arial"/>
              </w:rPr>
              <w:t>z</w:t>
            </w:r>
            <w:r w:rsidR="00F64266" w:rsidRPr="00DB7EDF">
              <w:rPr>
                <w:rFonts w:cs="Arial"/>
              </w:rPr>
              <w:t>agrebačk</w:t>
            </w:r>
            <w:r w:rsidR="003A402B">
              <w:rPr>
                <w:rFonts w:cs="Arial"/>
              </w:rPr>
              <w:t>om</w:t>
            </w:r>
            <w:r w:rsidR="00F64266" w:rsidRPr="00DB7EDF">
              <w:rPr>
                <w:rFonts w:cs="Arial"/>
              </w:rPr>
              <w:t>, NCVVO</w:t>
            </w:r>
            <w:r w:rsidR="003A402B">
              <w:rPr>
                <w:rFonts w:cs="Arial"/>
              </w:rPr>
              <w:t>-om</w:t>
            </w:r>
            <w:r w:rsidR="00F64266" w:rsidRPr="00DB7EDF">
              <w:rPr>
                <w:rFonts w:cs="Arial"/>
              </w:rPr>
              <w:t>, Edukacijsko-rehabilitacijskim fakultetom</w:t>
            </w:r>
            <w:r w:rsidR="003A402B">
              <w:rPr>
                <w:rFonts w:cs="Arial"/>
              </w:rPr>
              <w:t xml:space="preserve"> u Zagrebu</w:t>
            </w:r>
          </w:p>
        </w:tc>
        <w:tc>
          <w:tcPr>
            <w:tcW w:w="2127" w:type="dxa"/>
            <w:shd w:val="clear" w:color="auto" w:fill="auto"/>
          </w:tcPr>
          <w:p w14:paraId="0A3E852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učenici,</w:t>
            </w:r>
          </w:p>
          <w:p w14:paraId="1B85DCEB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roditelji,</w:t>
            </w:r>
          </w:p>
          <w:p w14:paraId="7978D10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stručna služba</w:t>
            </w:r>
          </w:p>
        </w:tc>
        <w:tc>
          <w:tcPr>
            <w:tcW w:w="1701" w:type="dxa"/>
            <w:shd w:val="clear" w:color="auto" w:fill="auto"/>
          </w:tcPr>
          <w:p w14:paraId="2AF6DE9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5BC62EC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38</w:t>
            </w:r>
          </w:p>
        </w:tc>
        <w:tc>
          <w:tcPr>
            <w:tcW w:w="1808" w:type="dxa"/>
            <w:shd w:val="clear" w:color="auto" w:fill="auto"/>
          </w:tcPr>
          <w:p w14:paraId="5CFD860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ravnatelj, stručna služba, nastavnici, </w:t>
            </w:r>
          </w:p>
          <w:p w14:paraId="050B661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školska liječnica, </w:t>
            </w:r>
          </w:p>
          <w:p w14:paraId="2157D533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vanjski suradnici</w:t>
            </w:r>
          </w:p>
        </w:tc>
      </w:tr>
      <w:tr w:rsidR="00F64266" w:rsidRPr="00947C2C" w14:paraId="3122AFFF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69E01434" w14:textId="77777777" w:rsidR="00F64266" w:rsidRPr="005F6421" w:rsidRDefault="00F64266" w:rsidP="00F86E79">
            <w:pPr>
              <w:rPr>
                <w:rFonts w:cs="Arial"/>
                <w:b/>
                <w:bCs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t xml:space="preserve">9. </w:t>
            </w:r>
            <w:r w:rsidRPr="005F6421">
              <w:rPr>
                <w:rFonts w:cs="Arial"/>
                <w:b/>
                <w:lang w:val="it-IT"/>
              </w:rPr>
              <w:t>ISTRAŽIVAČKI RAD I RAD NA PROJEKTIMA</w:t>
            </w:r>
          </w:p>
        </w:tc>
        <w:tc>
          <w:tcPr>
            <w:tcW w:w="5103" w:type="dxa"/>
            <w:shd w:val="clear" w:color="auto" w:fill="auto"/>
          </w:tcPr>
          <w:p w14:paraId="5473F6AA" w14:textId="3C67E279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vođenje i organiziranje rada s učenicima uključenim u razne projekte (</w:t>
            </w:r>
            <w:r w:rsidR="00F64266" w:rsidRPr="005F6421">
              <w:rPr>
                <w:rFonts w:cs="Arial"/>
                <w:iCs/>
                <w:lang w:val="it-IT"/>
              </w:rPr>
              <w:t>Plurilinguizam za promjenu svijeta;</w:t>
            </w:r>
            <w:r w:rsidR="003A402B" w:rsidRPr="005F6421">
              <w:rPr>
                <w:rFonts w:cs="Arial"/>
                <w:iCs/>
                <w:lang w:val="it-IT"/>
              </w:rPr>
              <w:t xml:space="preserve"> </w:t>
            </w:r>
            <w:r w:rsidR="00F64266" w:rsidRPr="005F6421">
              <w:rPr>
                <w:rFonts w:cs="Arial"/>
                <w:iCs/>
                <w:lang w:val="it-IT"/>
              </w:rPr>
              <w:t>MIOC Media Corner; L</w:t>
            </w:r>
            <w:r w:rsidR="00F64266" w:rsidRPr="005F6421">
              <w:rPr>
                <w:rFonts w:cs="Arial"/>
                <w:iCs/>
                <w:lang w:val="hr"/>
              </w:rPr>
              <w:t>et's play;</w:t>
            </w:r>
            <w:r w:rsidR="003A402B" w:rsidRPr="005F6421">
              <w:rPr>
                <w:rFonts w:cs="Arial"/>
                <w:iCs/>
                <w:lang w:val="hr"/>
              </w:rPr>
              <w:t xml:space="preserve"> </w:t>
            </w:r>
            <w:r w:rsidR="00F64266" w:rsidRPr="005F6421">
              <w:rPr>
                <w:rFonts w:cs="Arial"/>
                <w:iCs/>
                <w:lang w:val="hr"/>
              </w:rPr>
              <w:t>Miočani miočanima;</w:t>
            </w:r>
            <w:r w:rsidR="003A402B" w:rsidRPr="005F6421">
              <w:rPr>
                <w:rFonts w:cs="Arial"/>
                <w:iCs/>
                <w:lang w:val="hr"/>
              </w:rPr>
              <w:t xml:space="preserve"> </w:t>
            </w:r>
            <w:r w:rsidR="00F64266" w:rsidRPr="005F6421">
              <w:rPr>
                <w:rFonts w:cs="Arial"/>
                <w:iCs/>
                <w:lang w:val="hr"/>
              </w:rPr>
              <w:t>Tjedan karijera</w:t>
            </w:r>
            <w:r w:rsidR="00F64266" w:rsidRPr="005F6421">
              <w:rPr>
                <w:rFonts w:cs="Arial"/>
                <w:iCs/>
                <w:lang w:val="it-IT"/>
              </w:rPr>
              <w:t>)</w:t>
            </w:r>
          </w:p>
          <w:p w14:paraId="7FCAC78C" w14:textId="78681724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sudjelovanje u istraživačkim projektima drugih ustanova vezanih uz područje školske psihologije (Sveučilište u Zagrebu, MZO</w:t>
            </w:r>
            <w:r w:rsidR="003A402B">
              <w:rPr>
                <w:rFonts w:cs="Arial"/>
                <w:lang w:val="it-IT"/>
              </w:rPr>
              <w:t>M</w:t>
            </w:r>
            <w:r w:rsidR="00F64266" w:rsidRPr="005F6421">
              <w:rPr>
                <w:rFonts w:cs="Arial"/>
                <w:lang w:val="it-IT"/>
              </w:rPr>
              <w:t xml:space="preserve">, </w:t>
            </w:r>
            <w:r w:rsidR="00F64266" w:rsidRPr="005F6421">
              <w:rPr>
                <w:rFonts w:cs="Arial"/>
                <w:color w:val="201F1E"/>
                <w:shd w:val="clear" w:color="auto" w:fill="FFFFFF"/>
                <w:lang w:val="it-IT"/>
              </w:rPr>
              <w:t xml:space="preserve">NCVVO, IDIZ </w:t>
            </w:r>
            <w:r w:rsidR="00F64266" w:rsidRPr="005F6421">
              <w:rPr>
                <w:rFonts w:cs="Arial"/>
                <w:lang w:val="it-IT"/>
              </w:rPr>
              <w:t>i dr.)</w:t>
            </w:r>
          </w:p>
          <w:p w14:paraId="2156465D" w14:textId="4C4CC274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samovrednovanje u okviru rada u Timu za kvalitetu</w:t>
            </w:r>
          </w:p>
          <w:p w14:paraId="05D6250C" w14:textId="37CCB814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osmišljavanje i provedba istraživačkih projekata u školi</w:t>
            </w:r>
          </w:p>
          <w:p w14:paraId="0357E6E0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</w:p>
        </w:tc>
        <w:tc>
          <w:tcPr>
            <w:tcW w:w="2127" w:type="dxa"/>
            <w:shd w:val="clear" w:color="auto" w:fill="auto"/>
          </w:tcPr>
          <w:p w14:paraId="5E40C49D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učenici,</w:t>
            </w:r>
          </w:p>
          <w:p w14:paraId="75C39F7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roditelji, </w:t>
            </w:r>
          </w:p>
          <w:p w14:paraId="6CC874C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Nastavničko vijeće</w:t>
            </w:r>
          </w:p>
        </w:tc>
        <w:tc>
          <w:tcPr>
            <w:tcW w:w="1701" w:type="dxa"/>
            <w:shd w:val="clear" w:color="auto" w:fill="auto"/>
          </w:tcPr>
          <w:p w14:paraId="6136236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74F93082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75</w:t>
            </w:r>
          </w:p>
        </w:tc>
        <w:tc>
          <w:tcPr>
            <w:tcW w:w="1808" w:type="dxa"/>
            <w:shd w:val="clear" w:color="auto" w:fill="auto"/>
          </w:tcPr>
          <w:p w14:paraId="16C6E25E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učenici, </w:t>
            </w:r>
          </w:p>
          <w:p w14:paraId="66E6DC6E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41A34F36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vanjski suradnici, psihologinje</w:t>
            </w:r>
          </w:p>
        </w:tc>
      </w:tr>
      <w:tr w:rsidR="00F64266" w:rsidRPr="009D5057" w14:paraId="50C308F1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1AC69A43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  <w:bCs/>
              </w:rPr>
              <w:t>10. OSOBNO STRUČNO USAVRŠAVANJE</w:t>
            </w:r>
          </w:p>
          <w:p w14:paraId="5018C0E6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60AD191C" w14:textId="7992A72D" w:rsidR="00F64266" w:rsidRPr="00DB7EDF" w:rsidRDefault="00DB512D" w:rsidP="00F86E79">
            <w:pPr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sudjelovanje na stručnim vijećima, stručnim skupovima i seminarima Agencije za odgoj i obrazovanje </w:t>
            </w:r>
            <w:r w:rsidR="003A402B">
              <w:rPr>
                <w:rFonts w:cs="Arial"/>
              </w:rPr>
              <w:t>te</w:t>
            </w:r>
            <w:r w:rsidR="00F64266" w:rsidRPr="00DB7EDF">
              <w:rPr>
                <w:rFonts w:cs="Arial"/>
              </w:rPr>
              <w:t xml:space="preserve"> Ministarstva znanosti</w:t>
            </w:r>
            <w:r w:rsidR="003A402B">
              <w:rPr>
                <w:rFonts w:cs="Arial"/>
              </w:rPr>
              <w:t>,</w:t>
            </w:r>
            <w:r w:rsidR="00F64266" w:rsidRPr="00DB7EDF">
              <w:rPr>
                <w:rFonts w:cs="Arial"/>
              </w:rPr>
              <w:t xml:space="preserve"> obrazovanja</w:t>
            </w:r>
            <w:r w:rsidR="003A402B">
              <w:rPr>
                <w:rFonts w:cs="Arial"/>
              </w:rPr>
              <w:t xml:space="preserve"> i mladih</w:t>
            </w:r>
          </w:p>
          <w:p w14:paraId="6BA9340A" w14:textId="0A246BF4" w:rsidR="00F64266" w:rsidRPr="00DB7EDF" w:rsidRDefault="00DB512D" w:rsidP="00F86E79">
            <w:pPr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sastanci  Županijskog</w:t>
            </w:r>
            <w:r w:rsidR="003A402B">
              <w:rPr>
                <w:rFonts w:cs="Arial"/>
              </w:rPr>
              <w:t>a</w:t>
            </w:r>
            <w:r w:rsidR="00F64266" w:rsidRPr="00DB7EDF">
              <w:rPr>
                <w:rFonts w:cs="Arial"/>
              </w:rPr>
              <w:t xml:space="preserve"> stručnog vijeća pedagoga u srednjim školama</w:t>
            </w:r>
          </w:p>
          <w:p w14:paraId="553E60E9" w14:textId="324E13D5" w:rsidR="00F64266" w:rsidRPr="00DB7EDF" w:rsidRDefault="00DB512D" w:rsidP="00F86E7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−</w:t>
            </w:r>
            <w:r w:rsidR="00F64266" w:rsidRPr="00DB7EDF">
              <w:rPr>
                <w:rFonts w:cs="Arial"/>
              </w:rPr>
              <w:t xml:space="preserve"> državni skup za pedagoge u odgoju i obrazovanju  </w:t>
            </w:r>
          </w:p>
          <w:p w14:paraId="5518BF75" w14:textId="785BA1F3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sudjelovanje na seminarima, edukacijama i predavanjima u organizaciji IB-a</w:t>
            </w:r>
          </w:p>
          <w:p w14:paraId="3175CC2A" w14:textId="6E60E3BB" w:rsidR="00F64266" w:rsidRPr="005F6421" w:rsidRDefault="00DB512D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sudjelovanje na drugim seminarima i edukacijama (CARNET)</w:t>
            </w:r>
          </w:p>
          <w:p w14:paraId="0F2626E0" w14:textId="0AAC78A1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permanentno stručno usavršavanje praćenj</w:t>
            </w:r>
            <w:r w:rsidR="003A402B">
              <w:rPr>
                <w:rFonts w:cs="Arial"/>
                <w:lang w:val="it-IT"/>
              </w:rPr>
              <w:t>em</w:t>
            </w:r>
            <w:r w:rsidR="00F64266" w:rsidRPr="005F6421">
              <w:rPr>
                <w:rFonts w:cs="Arial"/>
                <w:lang w:val="it-IT"/>
              </w:rPr>
              <w:t xml:space="preserve"> stručne literature</w:t>
            </w:r>
          </w:p>
        </w:tc>
        <w:tc>
          <w:tcPr>
            <w:tcW w:w="2127" w:type="dxa"/>
            <w:shd w:val="clear" w:color="auto" w:fill="auto"/>
          </w:tcPr>
          <w:p w14:paraId="45AE1B0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lastRenderedPageBreak/>
              <w:t>nastavnice psihologije</w:t>
            </w:r>
          </w:p>
        </w:tc>
        <w:tc>
          <w:tcPr>
            <w:tcW w:w="1701" w:type="dxa"/>
            <w:shd w:val="clear" w:color="auto" w:fill="auto"/>
          </w:tcPr>
          <w:p w14:paraId="434F58C5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560D621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85</w:t>
            </w:r>
          </w:p>
        </w:tc>
        <w:tc>
          <w:tcPr>
            <w:tcW w:w="1808" w:type="dxa"/>
            <w:shd w:val="clear" w:color="auto" w:fill="auto"/>
          </w:tcPr>
          <w:p w14:paraId="1B4EC635" w14:textId="159C70C3" w:rsidR="003A402B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AZOO</w:t>
            </w:r>
            <w:r w:rsidR="003A402B">
              <w:rPr>
                <w:rFonts w:cs="Arial"/>
              </w:rPr>
              <w:t xml:space="preserve">, </w:t>
            </w:r>
          </w:p>
          <w:p w14:paraId="1E5A9443" w14:textId="2D9EAC20" w:rsidR="003A402B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MZO</w:t>
            </w:r>
            <w:r w:rsidR="003A402B">
              <w:rPr>
                <w:rFonts w:cs="Arial"/>
              </w:rPr>
              <w:t xml:space="preserve">M, </w:t>
            </w:r>
          </w:p>
          <w:p w14:paraId="3311FDA1" w14:textId="13F68DCF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HZJZ</w:t>
            </w:r>
            <w:r w:rsidR="003A402B">
              <w:rPr>
                <w:rFonts w:cs="Arial"/>
              </w:rPr>
              <w:t>,</w:t>
            </w:r>
          </w:p>
          <w:p w14:paraId="543BD05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Gradski ured za obrazovanje, sport i mlade,</w:t>
            </w:r>
          </w:p>
          <w:p w14:paraId="15B59FE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lastRenderedPageBreak/>
              <w:t>škole partneri,</w:t>
            </w:r>
          </w:p>
          <w:p w14:paraId="73C4677D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CARNET</w:t>
            </w:r>
          </w:p>
        </w:tc>
      </w:tr>
      <w:tr w:rsidR="00F64266" w:rsidRPr="009D5057" w14:paraId="23BA5CA2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653AD9FE" w14:textId="3FB19C49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  <w:bCs/>
              </w:rPr>
              <w:lastRenderedPageBreak/>
              <w:t>11.</w:t>
            </w:r>
            <w:r w:rsidR="003A402B">
              <w:rPr>
                <w:rFonts w:cs="Arial"/>
                <w:b/>
                <w:bCs/>
              </w:rPr>
              <w:t xml:space="preserve"> </w:t>
            </w:r>
            <w:r w:rsidRPr="00DB7EDF">
              <w:rPr>
                <w:rFonts w:cs="Arial"/>
                <w:b/>
                <w:bCs/>
              </w:rPr>
              <w:t>VOĐENJE DOKUMENTACIJE</w:t>
            </w:r>
          </w:p>
          <w:p w14:paraId="1DC9DA50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63C8FE43" w14:textId="3B3E25CF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planiranje i vođenje dokumentacije vezane uz rad školskog pedagoga</w:t>
            </w:r>
          </w:p>
          <w:p w14:paraId="30CF29F5" w14:textId="5A3D5C66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vođenje bilježaka u dosjeima praćenja  učenika</w:t>
            </w:r>
          </w:p>
          <w:p w14:paraId="168958C6" w14:textId="7F0EABF6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vođenje zapisnika sjednica NV</w:t>
            </w:r>
            <w:r w:rsidR="003A402B" w:rsidRPr="005F6421">
              <w:rPr>
                <w:rFonts w:cs="Arial"/>
                <w:lang w:val="it-IT"/>
              </w:rPr>
              <w:t>-a</w:t>
            </w:r>
            <w:r w:rsidR="00F64266" w:rsidRPr="005F6421">
              <w:rPr>
                <w:rFonts w:cs="Arial"/>
                <w:lang w:val="it-IT"/>
              </w:rPr>
              <w:t xml:space="preserve"> i sastanaka SS</w:t>
            </w:r>
            <w:r w:rsidR="003A402B" w:rsidRPr="005F6421">
              <w:rPr>
                <w:rFonts w:cs="Arial"/>
                <w:lang w:val="it-IT"/>
              </w:rPr>
              <w:t>-a</w:t>
            </w:r>
          </w:p>
          <w:p w14:paraId="2E1F6352" w14:textId="70E806AF" w:rsidR="00F64266" w:rsidRPr="00DB512D" w:rsidRDefault="00DB512D" w:rsidP="00DB7EDF">
            <w:pPr>
              <w:jc w:val="both"/>
              <w:rPr>
                <w:rFonts w:cs="Arial"/>
              </w:rPr>
            </w:pPr>
            <w:r w:rsidRPr="005F6421">
              <w:rPr>
                <w:rFonts w:cs="Arial"/>
              </w:rPr>
              <w:t>−</w:t>
            </w:r>
            <w:r w:rsidR="00F64266" w:rsidRPr="00DB512D">
              <w:rPr>
                <w:rFonts w:cs="Arial"/>
              </w:rPr>
              <w:t xml:space="preserve"> pisanje dopisa vanjskim ustanovama (CZSS, policija, druge institucije…)</w:t>
            </w:r>
          </w:p>
          <w:p w14:paraId="05320DE5" w14:textId="33873C90" w:rsidR="00F64266" w:rsidRPr="007D1F19" w:rsidRDefault="00DB512D" w:rsidP="00DB7EDF">
            <w:pPr>
              <w:jc w:val="both"/>
              <w:rPr>
                <w:rFonts w:cs="Arial"/>
              </w:rPr>
            </w:pPr>
            <w:r w:rsidRPr="005F6421">
              <w:rPr>
                <w:rFonts w:cs="Arial"/>
              </w:rPr>
              <w:t>−</w:t>
            </w:r>
            <w:r w:rsidR="00F64266" w:rsidRPr="00DB512D">
              <w:rPr>
                <w:rFonts w:cs="Arial"/>
              </w:rPr>
              <w:t xml:space="preserve"> izrada i pisanje Izvješća za kraj školske godine</w:t>
            </w:r>
          </w:p>
          <w:p w14:paraId="6C4BBA25" w14:textId="77777777" w:rsidR="00F64266" w:rsidRPr="005F6421" w:rsidRDefault="00F64266" w:rsidP="00DB7EDF">
            <w:pPr>
              <w:jc w:val="both"/>
              <w:rPr>
                <w:rFonts w:cs="Arial"/>
                <w:lang w:val="it-IT"/>
              </w:rPr>
            </w:pPr>
            <w:r w:rsidRPr="00DB512D">
              <w:rPr>
                <w:rFonts w:cs="Arial"/>
              </w:rPr>
              <w:t xml:space="preserve"> </w:t>
            </w:r>
            <w:r w:rsidRPr="005F6421">
              <w:rPr>
                <w:rFonts w:cs="Arial"/>
                <w:lang w:val="it-IT"/>
              </w:rPr>
              <w:t>– vođenje drugih zapisnika (službene bilješke, zapisnici sastanka stručnih timova, razrednih vijeća…)</w:t>
            </w:r>
          </w:p>
        </w:tc>
        <w:tc>
          <w:tcPr>
            <w:tcW w:w="2127" w:type="dxa"/>
            <w:shd w:val="clear" w:color="auto" w:fill="auto"/>
          </w:tcPr>
          <w:p w14:paraId="62FB4659" w14:textId="3D53477B" w:rsidR="00F64266" w:rsidRPr="005F6421" w:rsidRDefault="003A402B" w:rsidP="00F86E79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r</w:t>
            </w:r>
            <w:r w:rsidR="00F64266" w:rsidRPr="005F6421">
              <w:rPr>
                <w:rFonts w:cs="Arial"/>
                <w:lang w:val="it-IT"/>
              </w:rPr>
              <w:t>oditelji</w:t>
            </w:r>
            <w:r>
              <w:rPr>
                <w:rFonts w:cs="Arial"/>
                <w:lang w:val="it-IT"/>
              </w:rPr>
              <w:t xml:space="preserve">, </w:t>
            </w:r>
            <w:r w:rsidR="00F64266" w:rsidRPr="005F6421">
              <w:rPr>
                <w:rFonts w:cs="Arial"/>
                <w:lang w:val="it-IT"/>
              </w:rPr>
              <w:t>razrednici,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CC6AE47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4D18D3DA" w14:textId="77777777" w:rsidR="00F64266" w:rsidRPr="005F6421" w:rsidRDefault="00F64266" w:rsidP="00F86E79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stručna služba</w:t>
            </w:r>
          </w:p>
        </w:tc>
        <w:tc>
          <w:tcPr>
            <w:tcW w:w="1701" w:type="dxa"/>
            <w:shd w:val="clear" w:color="auto" w:fill="auto"/>
          </w:tcPr>
          <w:p w14:paraId="4C8427EA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školske godine</w:t>
            </w:r>
          </w:p>
        </w:tc>
        <w:tc>
          <w:tcPr>
            <w:tcW w:w="992" w:type="dxa"/>
            <w:shd w:val="clear" w:color="auto" w:fill="auto"/>
          </w:tcPr>
          <w:p w14:paraId="04FC0E0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130</w:t>
            </w:r>
          </w:p>
        </w:tc>
        <w:tc>
          <w:tcPr>
            <w:tcW w:w="1808" w:type="dxa"/>
            <w:shd w:val="clear" w:color="auto" w:fill="auto"/>
          </w:tcPr>
          <w:p w14:paraId="54B404F4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psihologinje,</w:t>
            </w:r>
          </w:p>
          <w:p w14:paraId="192EE4A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37059BC0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Nastavničko vijeće</w:t>
            </w:r>
          </w:p>
          <w:p w14:paraId="6D34F57B" w14:textId="77777777" w:rsidR="00F64266" w:rsidRPr="00DB7EDF" w:rsidRDefault="00F64266" w:rsidP="00F86E79">
            <w:pPr>
              <w:rPr>
                <w:rFonts w:cs="Arial"/>
              </w:rPr>
            </w:pPr>
          </w:p>
        </w:tc>
      </w:tr>
      <w:tr w:rsidR="00F64266" w:rsidRPr="009D5057" w14:paraId="0F0C3F38" w14:textId="77777777" w:rsidTr="00DB7EDF">
        <w:trPr>
          <w:trHeight w:val="920"/>
        </w:trPr>
        <w:tc>
          <w:tcPr>
            <w:tcW w:w="2263" w:type="dxa"/>
            <w:shd w:val="clear" w:color="auto" w:fill="auto"/>
          </w:tcPr>
          <w:p w14:paraId="3F806A86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  <w:r w:rsidRPr="00DB7EDF">
              <w:rPr>
                <w:rFonts w:cs="Arial"/>
                <w:b/>
                <w:bCs/>
              </w:rPr>
              <w:t>11. OSTALI POSLOVI</w:t>
            </w:r>
          </w:p>
          <w:p w14:paraId="3C836EF2" w14:textId="77777777" w:rsidR="00F64266" w:rsidRPr="00DB7EDF" w:rsidRDefault="00F64266" w:rsidP="00F86E79">
            <w:pPr>
              <w:rPr>
                <w:rFonts w:cs="Arial"/>
                <w:b/>
                <w:bCs/>
              </w:rPr>
            </w:pPr>
          </w:p>
        </w:tc>
        <w:tc>
          <w:tcPr>
            <w:tcW w:w="5103" w:type="dxa"/>
            <w:shd w:val="clear" w:color="auto" w:fill="auto"/>
          </w:tcPr>
          <w:p w14:paraId="194412B5" w14:textId="3EEA048A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rad u različitim povjerenstvima škole</w:t>
            </w:r>
          </w:p>
          <w:p w14:paraId="638E6698" w14:textId="32BCE738" w:rsidR="00F64266" w:rsidRPr="00DB7EDF" w:rsidRDefault="00DB512D" w:rsidP="00DB7ED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F64266" w:rsidRPr="00DB7EDF">
              <w:rPr>
                <w:rFonts w:cs="Arial"/>
              </w:rPr>
              <w:t xml:space="preserve"> rad u stručnim tijelima škole (RV, NV)</w:t>
            </w:r>
          </w:p>
          <w:p w14:paraId="6902C1F0" w14:textId="13FF14F5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− </w:t>
            </w:r>
            <w:r w:rsidR="00F64266" w:rsidRPr="005F6421">
              <w:rPr>
                <w:rFonts w:cs="Arial"/>
                <w:lang w:val="it-IT"/>
              </w:rPr>
              <w:t>informiranje i obavještavanje učenika i nastavnika</w:t>
            </w:r>
          </w:p>
          <w:p w14:paraId="29D70388" w14:textId="3BD3A4AA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organiziranje svečanosti i događanja u školi (Čuvari nacionalne i kulturne baštine; Dan otvorenih vrata XV. gimnazije; Predstavljanje fakulteta; Dojdi osmaš)</w:t>
            </w:r>
          </w:p>
          <w:p w14:paraId="38AF4F19" w14:textId="4160E74C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izrada kvartalnih i drugih izvješća za školu</w:t>
            </w:r>
          </w:p>
          <w:p w14:paraId="387A51FE" w14:textId="3D962AC6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64266" w:rsidRPr="005F6421">
              <w:rPr>
                <w:rFonts w:cs="Arial"/>
                <w:lang w:val="it-IT"/>
              </w:rPr>
              <w:t xml:space="preserve"> uređivanje mrežne stranice škole </w:t>
            </w:r>
          </w:p>
          <w:p w14:paraId="47A843EE" w14:textId="44F3B171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eastAsia="Calibri" w:cs="Arial"/>
                <w:color w:val="000000"/>
                <w:lang w:val="it-IT" w:eastAsia="en-US"/>
              </w:rPr>
              <w:t>−</w:t>
            </w:r>
            <w:r w:rsidR="00F64266" w:rsidRPr="005F6421">
              <w:rPr>
                <w:rFonts w:eastAsia="Calibri" w:cs="Arial"/>
                <w:color w:val="000000"/>
                <w:lang w:val="it-IT" w:eastAsia="en-US"/>
              </w:rPr>
              <w:t xml:space="preserve"> briga o školskoj dokumentaciji i pregled nastavničke dokumentacije</w:t>
            </w:r>
          </w:p>
          <w:p w14:paraId="1D42E651" w14:textId="53EB08C7" w:rsidR="00F64266" w:rsidRPr="005F6421" w:rsidRDefault="00DB512D" w:rsidP="00DB7EDF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−</w:t>
            </w:r>
            <w:r w:rsidR="00F64266" w:rsidRPr="005F6421">
              <w:rPr>
                <w:rFonts w:cs="Arial"/>
                <w:lang w:val="it-IT"/>
              </w:rPr>
              <w:t xml:space="preserve"> ostali poslovi prema zaduženju ravnatelja</w:t>
            </w:r>
          </w:p>
        </w:tc>
        <w:tc>
          <w:tcPr>
            <w:tcW w:w="2127" w:type="dxa"/>
            <w:shd w:val="clear" w:color="auto" w:fill="auto"/>
          </w:tcPr>
          <w:p w14:paraId="2A8A77A3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lastRenderedPageBreak/>
              <w:t xml:space="preserve">nastavnici, </w:t>
            </w:r>
          </w:p>
          <w:p w14:paraId="1D1C6343" w14:textId="237B78E9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učenici</w:t>
            </w:r>
            <w:r w:rsidR="003A402B">
              <w:rPr>
                <w:rFonts w:cs="Arial"/>
              </w:rPr>
              <w:t>,</w:t>
            </w:r>
          </w:p>
          <w:p w14:paraId="6518B9E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vanjski suradnici</w:t>
            </w:r>
          </w:p>
        </w:tc>
        <w:tc>
          <w:tcPr>
            <w:tcW w:w="1701" w:type="dxa"/>
            <w:shd w:val="clear" w:color="auto" w:fill="auto"/>
          </w:tcPr>
          <w:p w14:paraId="00A0FECF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tijekom nastavne godine</w:t>
            </w:r>
          </w:p>
        </w:tc>
        <w:tc>
          <w:tcPr>
            <w:tcW w:w="992" w:type="dxa"/>
            <w:shd w:val="clear" w:color="auto" w:fill="auto"/>
          </w:tcPr>
          <w:p w14:paraId="3B5BF28A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250</w:t>
            </w:r>
          </w:p>
        </w:tc>
        <w:tc>
          <w:tcPr>
            <w:tcW w:w="1808" w:type="dxa"/>
            <w:shd w:val="clear" w:color="auto" w:fill="auto"/>
          </w:tcPr>
          <w:p w14:paraId="51745979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 xml:space="preserve">nastavnici, </w:t>
            </w:r>
          </w:p>
          <w:p w14:paraId="779944E1" w14:textId="52DA38AB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vanjski suradnici</w:t>
            </w:r>
            <w:r w:rsidR="003A402B">
              <w:rPr>
                <w:rFonts w:cs="Arial"/>
              </w:rPr>
              <w:t>,</w:t>
            </w:r>
          </w:p>
          <w:p w14:paraId="4DF46858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ravnatelj,</w:t>
            </w:r>
          </w:p>
          <w:p w14:paraId="3453D482" w14:textId="77777777" w:rsidR="00F64266" w:rsidRPr="00DB7EDF" w:rsidRDefault="00F64266" w:rsidP="00F86E79">
            <w:pPr>
              <w:rPr>
                <w:rFonts w:cs="Arial"/>
              </w:rPr>
            </w:pPr>
            <w:r w:rsidRPr="00DB7EDF">
              <w:rPr>
                <w:rFonts w:cs="Arial"/>
              </w:rPr>
              <w:t>stručna služba</w:t>
            </w:r>
          </w:p>
        </w:tc>
      </w:tr>
    </w:tbl>
    <w:p w14:paraId="63E1FF77" w14:textId="77777777" w:rsidR="00F64266" w:rsidRPr="009D5057" w:rsidRDefault="00F64266" w:rsidP="00F64266">
      <w:pPr>
        <w:rPr>
          <w:rFonts w:cs="Arial"/>
          <w:i/>
          <w:szCs w:val="24"/>
        </w:rPr>
      </w:pPr>
      <w:r w:rsidRPr="009D5057">
        <w:rPr>
          <w:rFonts w:cs="Arial"/>
          <w:i/>
          <w:szCs w:val="24"/>
        </w:rPr>
        <w:t>Ukupno sati</w:t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</w:r>
      <w:r w:rsidRPr="009D5057">
        <w:rPr>
          <w:rFonts w:cs="Arial"/>
          <w:i/>
          <w:szCs w:val="24"/>
        </w:rPr>
        <w:tab/>
        <w:t xml:space="preserve">         1</w:t>
      </w:r>
      <w:r>
        <w:rPr>
          <w:rFonts w:cs="Arial"/>
          <w:i/>
          <w:szCs w:val="24"/>
        </w:rPr>
        <w:t>77</w:t>
      </w:r>
      <w:r w:rsidRPr="009D5057">
        <w:rPr>
          <w:rFonts w:cs="Arial"/>
          <w:i/>
          <w:szCs w:val="24"/>
        </w:rPr>
        <w:t>6 sati</w:t>
      </w:r>
    </w:p>
    <w:p w14:paraId="701253F1" w14:textId="77777777" w:rsidR="00F629B9" w:rsidRDefault="00F629B9" w:rsidP="00F64266">
      <w:pPr>
        <w:spacing w:after="160" w:line="256" w:lineRule="auto"/>
        <w:rPr>
          <w:rFonts w:eastAsia="Calibri" w:cs="Arial"/>
          <w:color w:val="000000"/>
          <w:lang w:eastAsia="en-US"/>
        </w:rPr>
      </w:pPr>
    </w:p>
    <w:p w14:paraId="0A2B2AFB" w14:textId="77777777" w:rsidR="00F64266" w:rsidRPr="00F64266" w:rsidRDefault="00F629B9" w:rsidP="00F64266">
      <w:pPr>
        <w:spacing w:after="160" w:line="256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Š</w:t>
      </w:r>
      <w:r w:rsidR="00F64266" w:rsidRPr="00F64266">
        <w:rPr>
          <w:rFonts w:eastAsia="Calibri" w:cs="Arial"/>
          <w:color w:val="000000"/>
          <w:lang w:eastAsia="en-US"/>
        </w:rPr>
        <w:t xml:space="preserve">kolska pedagoginja Snježana Žibert dio radnog vremena radi na poslovima zamjenika ispitnog </w:t>
      </w:r>
      <w:r w:rsidR="00F64266">
        <w:rPr>
          <w:rFonts w:eastAsia="Calibri" w:cs="Arial"/>
          <w:color w:val="000000"/>
          <w:lang w:eastAsia="en-US"/>
        </w:rPr>
        <w:t>kordinatora.</w:t>
      </w:r>
    </w:p>
    <w:p w14:paraId="351C9E59" w14:textId="77777777" w:rsidR="00F64266" w:rsidRDefault="00F64266" w:rsidP="00F86E79">
      <w:pPr>
        <w:rPr>
          <w:rFonts w:cs="Arial"/>
          <w:b/>
          <w:color w:val="FF0000"/>
          <w:sz w:val="32"/>
          <w:szCs w:val="32"/>
          <w:lang w:val="hr-HR"/>
        </w:rPr>
      </w:pPr>
    </w:p>
    <w:p w14:paraId="25F39AE5" w14:textId="77777777" w:rsidR="00F629B9" w:rsidRDefault="00F629B9" w:rsidP="00F86E79">
      <w:pPr>
        <w:rPr>
          <w:rFonts w:cs="Arial"/>
          <w:b/>
          <w:color w:val="FF0000"/>
          <w:sz w:val="32"/>
          <w:szCs w:val="32"/>
          <w:lang w:val="hr-HR"/>
        </w:rPr>
      </w:pPr>
    </w:p>
    <w:p w14:paraId="0D89FF83" w14:textId="77777777" w:rsidR="004E524E" w:rsidRDefault="004E524E" w:rsidP="00F86E79">
      <w:pPr>
        <w:rPr>
          <w:rFonts w:cs="Arial"/>
          <w:b/>
          <w:color w:val="FF0000"/>
          <w:sz w:val="32"/>
          <w:szCs w:val="32"/>
          <w:lang w:val="hr-HR"/>
        </w:rPr>
      </w:pPr>
    </w:p>
    <w:p w14:paraId="021C0089" w14:textId="77777777" w:rsidR="004E524E" w:rsidRPr="005F6421" w:rsidRDefault="004E524E" w:rsidP="00C81E9D">
      <w:pPr>
        <w:pStyle w:val="Heading1"/>
        <w:rPr>
          <w:lang w:val="hr-HR"/>
        </w:rPr>
      </w:pPr>
      <w:bookmarkStart w:id="19" w:name="_Toc179838172"/>
      <w:r w:rsidRPr="005F6421">
        <w:rPr>
          <w:lang w:val="hr-HR"/>
        </w:rPr>
        <w:t>GODIŠNJI PLAN I PROGRAM RADA STRUČNIH SURADNICA – ŠKOLSKIH PSIHOLOGINJA</w:t>
      </w:r>
      <w:bookmarkEnd w:id="19"/>
      <w:r w:rsidRPr="005F6421">
        <w:rPr>
          <w:lang w:val="hr-HR"/>
        </w:rPr>
        <w:tab/>
      </w:r>
      <w:r w:rsidRPr="005F6421">
        <w:rPr>
          <w:lang w:val="hr-HR"/>
        </w:rPr>
        <w:tab/>
      </w:r>
    </w:p>
    <w:p w14:paraId="074D473D" w14:textId="77777777" w:rsidR="004E524E" w:rsidRPr="005F6421" w:rsidRDefault="004E524E" w:rsidP="004E524E">
      <w:pPr>
        <w:rPr>
          <w:lang w:val="hr-HR"/>
        </w:rPr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4755"/>
        <w:gridCol w:w="2113"/>
        <w:gridCol w:w="1790"/>
        <w:gridCol w:w="987"/>
        <w:gridCol w:w="1807"/>
      </w:tblGrid>
      <w:tr w:rsidR="004E524E" w:rsidRPr="00E36749" w14:paraId="5617F828" w14:textId="77777777" w:rsidTr="001778CC">
        <w:trPr>
          <w:trHeight w:val="419"/>
        </w:trPr>
        <w:tc>
          <w:tcPr>
            <w:tcW w:w="2547" w:type="dxa"/>
            <w:shd w:val="clear" w:color="auto" w:fill="F2F2F2"/>
          </w:tcPr>
          <w:p w14:paraId="3AB29CDF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>PODRUČJE RADA</w:t>
            </w:r>
          </w:p>
        </w:tc>
        <w:tc>
          <w:tcPr>
            <w:tcW w:w="4819" w:type="dxa"/>
            <w:shd w:val="clear" w:color="auto" w:fill="F2F2F2"/>
          </w:tcPr>
          <w:p w14:paraId="7138D9D6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 xml:space="preserve">AKTIVNOST </w:t>
            </w:r>
          </w:p>
          <w:p w14:paraId="2D09D88F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>(Poslovi i zadaci)</w:t>
            </w:r>
          </w:p>
        </w:tc>
        <w:tc>
          <w:tcPr>
            <w:tcW w:w="2127" w:type="dxa"/>
            <w:shd w:val="clear" w:color="auto" w:fill="F2F2F2"/>
          </w:tcPr>
          <w:p w14:paraId="6DC5BC7D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 xml:space="preserve">KORISNICI </w:t>
            </w:r>
          </w:p>
        </w:tc>
        <w:tc>
          <w:tcPr>
            <w:tcW w:w="1701" w:type="dxa"/>
            <w:shd w:val="clear" w:color="auto" w:fill="F2F2F2"/>
          </w:tcPr>
          <w:p w14:paraId="55DCFFBE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>VREMENIK REALIZACIJE</w:t>
            </w:r>
          </w:p>
        </w:tc>
        <w:tc>
          <w:tcPr>
            <w:tcW w:w="992" w:type="dxa"/>
            <w:shd w:val="clear" w:color="auto" w:fill="F2F2F2"/>
          </w:tcPr>
          <w:p w14:paraId="1A4C1170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>SATI</w:t>
            </w:r>
          </w:p>
        </w:tc>
        <w:tc>
          <w:tcPr>
            <w:tcW w:w="1808" w:type="dxa"/>
            <w:shd w:val="clear" w:color="auto" w:fill="F2F2F2"/>
          </w:tcPr>
          <w:p w14:paraId="7345C15D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>SURADNICI</w:t>
            </w:r>
          </w:p>
        </w:tc>
      </w:tr>
      <w:tr w:rsidR="004E524E" w:rsidRPr="00E36749" w14:paraId="28AC6E67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7097FB9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  <w:b/>
                <w:bCs/>
              </w:rPr>
              <w:t>1. PLANIRANJE   I  PROGRAMIRANJE  RADA</w:t>
            </w:r>
          </w:p>
          <w:p w14:paraId="119C6ACA" w14:textId="77777777" w:rsidR="004E524E" w:rsidRPr="001778CC" w:rsidRDefault="004E524E" w:rsidP="001C50C4">
            <w:pPr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38B97610" w14:textId="55AFC03C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Godišnjeg plana i programa stručnog suradnika psihologa</w:t>
            </w:r>
          </w:p>
          <w:p w14:paraId="3DF323DF" w14:textId="7B84CE4D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i sudjelovanje u izradi Školskog kurikula za školsku godinu 2024./2025.</w:t>
            </w:r>
          </w:p>
          <w:p w14:paraId="33B3F69B" w14:textId="30EB580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sudjelovanje u izradi Godišnjeg plana i programa rada škole za školsku godinu 2024./2025.</w:t>
            </w:r>
          </w:p>
          <w:p w14:paraId="1A0874EC" w14:textId="4F9C1E44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Izvješća o realizaciji aktivnosti u školskoj godini 2023./2024. </w:t>
            </w:r>
          </w:p>
          <w:p w14:paraId="517A48B1" w14:textId="3341F2DE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plana Školskih preventivnih aktivnosti</w:t>
            </w:r>
          </w:p>
          <w:p w14:paraId="5B4388AA" w14:textId="040EF22A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utvrđivanje kalendara školskih aktivnosti – rad u stručnim tijelima i povjerenstvima Škole –</w:t>
            </w:r>
            <w:r w:rsidR="003A402B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 xml:space="preserve">suradnja u pripremi i savjetovanje </w:t>
            </w:r>
            <w:r w:rsidR="004E524E" w:rsidRPr="005F6421">
              <w:rPr>
                <w:rFonts w:cs="Arial"/>
                <w:lang w:val="it-IT"/>
              </w:rPr>
              <w:lastRenderedPageBreak/>
              <w:t>za sjednice razrednih vijeća i  Nastavničkog vijeća</w:t>
            </w:r>
          </w:p>
          <w:p w14:paraId="48DEBDD8" w14:textId="4C6CDB9F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pisanje uputa za  rad s učenicima s teškoćama u razvoju </w:t>
            </w:r>
          </w:p>
          <w:p w14:paraId="2425EA60" w14:textId="07323C9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pripremanje predavanja za sjednice Nastavničkog vijeća, Vijeća roditelja i Vijeća učenika</w:t>
            </w:r>
          </w:p>
        </w:tc>
        <w:tc>
          <w:tcPr>
            <w:tcW w:w="2127" w:type="dxa"/>
            <w:shd w:val="clear" w:color="auto" w:fill="auto"/>
          </w:tcPr>
          <w:p w14:paraId="5D9D35B9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lastRenderedPageBreak/>
              <w:t>Nastavničko Vijeće,</w:t>
            </w:r>
          </w:p>
          <w:p w14:paraId="7322D3AB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učenici,</w:t>
            </w:r>
          </w:p>
          <w:p w14:paraId="1A1F42AE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roditelji učenika,</w:t>
            </w:r>
          </w:p>
          <w:p w14:paraId="3C4DD4E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Vijeće učenika,</w:t>
            </w:r>
          </w:p>
          <w:p w14:paraId="10EE0EB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Vijeće roditelja</w:t>
            </w:r>
          </w:p>
        </w:tc>
        <w:tc>
          <w:tcPr>
            <w:tcW w:w="1701" w:type="dxa"/>
            <w:shd w:val="clear" w:color="auto" w:fill="auto"/>
          </w:tcPr>
          <w:p w14:paraId="17B6758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rujan – listopad 2024.</w:t>
            </w:r>
          </w:p>
          <w:p w14:paraId="4DC815C9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0FF89404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4E5328AE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674C8322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7D4FAD14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74AFD086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17DF930D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771922A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1A524A3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178</w:t>
            </w:r>
          </w:p>
        </w:tc>
        <w:tc>
          <w:tcPr>
            <w:tcW w:w="1808" w:type="dxa"/>
            <w:shd w:val="clear" w:color="auto" w:fill="auto"/>
          </w:tcPr>
          <w:p w14:paraId="61F5DDA5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3044EF9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pedagoginje,</w:t>
            </w:r>
          </w:p>
          <w:p w14:paraId="5FA835DE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razrednici, nastavnici</w:t>
            </w:r>
          </w:p>
          <w:p w14:paraId="53276076" w14:textId="77777777" w:rsidR="004E524E" w:rsidRPr="001778CC" w:rsidRDefault="004E524E" w:rsidP="001C50C4">
            <w:pPr>
              <w:rPr>
                <w:rFonts w:cs="Arial"/>
              </w:rPr>
            </w:pPr>
          </w:p>
        </w:tc>
      </w:tr>
      <w:tr w:rsidR="004E524E" w:rsidRPr="00947C2C" w14:paraId="7372D3AD" w14:textId="77777777" w:rsidTr="001778CC">
        <w:trPr>
          <w:trHeight w:val="425"/>
        </w:trPr>
        <w:tc>
          <w:tcPr>
            <w:tcW w:w="13994" w:type="dxa"/>
            <w:gridSpan w:val="6"/>
            <w:shd w:val="clear" w:color="auto" w:fill="auto"/>
          </w:tcPr>
          <w:p w14:paraId="7A142F98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t>2. RAD S UČENICIMA, RODITELJIMA I NASTAVNICIMA</w:t>
            </w:r>
          </w:p>
        </w:tc>
      </w:tr>
      <w:tr w:rsidR="004E524E" w:rsidRPr="00E36749" w14:paraId="5D9A51DF" w14:textId="77777777" w:rsidTr="001778CC">
        <w:trPr>
          <w:trHeight w:val="975"/>
        </w:trPr>
        <w:tc>
          <w:tcPr>
            <w:tcW w:w="2547" w:type="dxa"/>
            <w:shd w:val="clear" w:color="auto" w:fill="auto"/>
          </w:tcPr>
          <w:p w14:paraId="172F7EA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  <w:b/>
              </w:rPr>
              <w:t>2.1.</w:t>
            </w:r>
            <w:r w:rsidRPr="001778CC">
              <w:rPr>
                <w:rFonts w:cs="Arial"/>
                <w:b/>
                <w:bCs/>
              </w:rPr>
              <w:t xml:space="preserve"> RAD S UČENICIMA</w:t>
            </w:r>
          </w:p>
          <w:p w14:paraId="14196D76" w14:textId="77777777" w:rsidR="004E524E" w:rsidRPr="001778CC" w:rsidRDefault="004E524E" w:rsidP="001C50C4">
            <w:pPr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2E88F739" w14:textId="2D4BB19E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sudjelovanje u Povjerenstvu za upis učenika u prvi razred SŠ (zaprimanje dokumentacije, organizacija i provedba dodatne provjere znanja) </w:t>
            </w:r>
          </w:p>
          <w:p w14:paraId="578117C1" w14:textId="4BE9D3CA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formiranje razrednih odjela</w:t>
            </w:r>
          </w:p>
          <w:p w14:paraId="0E791CFC" w14:textId="77777777" w:rsidR="004E524E" w:rsidRPr="005F6421" w:rsidRDefault="004E524E" w:rsidP="001778CC">
            <w:pPr>
              <w:jc w:val="both"/>
              <w:rPr>
                <w:rFonts w:cs="Arial"/>
                <w:i/>
                <w:lang w:val="it-IT"/>
              </w:rPr>
            </w:pPr>
          </w:p>
          <w:p w14:paraId="5759A92A" w14:textId="77777777" w:rsidR="004E524E" w:rsidRPr="005F6421" w:rsidRDefault="004E524E" w:rsidP="001778CC">
            <w:pPr>
              <w:jc w:val="both"/>
              <w:rPr>
                <w:rFonts w:cs="Arial"/>
                <w:i/>
                <w:lang w:val="it-IT"/>
              </w:rPr>
            </w:pPr>
            <w:r w:rsidRPr="005F6421">
              <w:rPr>
                <w:rFonts w:cs="Arial"/>
                <w:i/>
                <w:lang w:val="it-IT"/>
              </w:rPr>
              <w:t>Individualni rad s učenicima</w:t>
            </w:r>
          </w:p>
          <w:p w14:paraId="25BBA440" w14:textId="646EBA9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upoznavanje s učenicima prvih razreda, informiranje o ulozi školskog psihologa</w:t>
            </w:r>
          </w:p>
          <w:p w14:paraId="2A98E59F" w14:textId="06F9BE6E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psihodijagnostika – konzultacije i razgovori s ciljem otkrivanja problema i utvrđivanje stanja učenika na području akademskih kompetencija, intelektualne razvijenosti, razvijenosti strategija učenja i motivacije, emocionalnog razvoja, socijalnih vještina i značajki ponašanja</w:t>
            </w:r>
          </w:p>
          <w:p w14:paraId="46ADCB58" w14:textId="360B2793" w:rsidR="004E524E" w:rsidRPr="005F6421" w:rsidRDefault="00DB512D" w:rsidP="001778CC">
            <w:pPr>
              <w:shd w:val="clear" w:color="auto" w:fill="FFFFFF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individualni savjetodavni rad s učenicima s: emocionalnim teškoćama, adolescentnim krizama, problemima ponašanja, obiteljskim teškoćama, teškoćama u adaptaciji i socijalizaciji, zdravstvenim teškoćama, problemima učenja, problemima ovisnosti</w:t>
            </w:r>
          </w:p>
          <w:p w14:paraId="145ECCDB" w14:textId="64FA1348" w:rsidR="004E524E" w:rsidRPr="005F6421" w:rsidRDefault="00DB512D" w:rsidP="001778CC">
            <w:pPr>
              <w:shd w:val="clear" w:color="auto" w:fill="FFFFFF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−</w:t>
            </w:r>
            <w:r w:rsidR="004E524E" w:rsidRPr="005F6421">
              <w:rPr>
                <w:rFonts w:cs="Arial"/>
                <w:lang w:val="it-IT"/>
              </w:rPr>
              <w:t xml:space="preserve"> praćenje i pružanje podrške u ostvarivanju odgojno-obrazovnih uspjeha i boljeg</w:t>
            </w:r>
            <w:r w:rsidR="00FA6964">
              <w:rPr>
                <w:rFonts w:cs="Arial"/>
                <w:lang w:val="it-IT"/>
              </w:rPr>
              <w:t>a</w:t>
            </w:r>
            <w:r w:rsidR="004E524E" w:rsidRPr="005F6421">
              <w:rPr>
                <w:rFonts w:cs="Arial"/>
                <w:lang w:val="it-IT"/>
              </w:rPr>
              <w:t xml:space="preserve"> školskog funkcioniranja učenika s posebnim potrebama (učenici s teškoćama u razvoju i daroviti učenici)</w:t>
            </w:r>
          </w:p>
          <w:p w14:paraId="13E5B7E4" w14:textId="77777777" w:rsidR="004E524E" w:rsidRPr="005F6421" w:rsidRDefault="004E524E" w:rsidP="001778CC">
            <w:pPr>
              <w:shd w:val="clear" w:color="auto" w:fill="FFFFFF"/>
              <w:jc w:val="both"/>
              <w:rPr>
                <w:rFonts w:cs="Arial"/>
                <w:lang w:val="it-IT"/>
              </w:rPr>
            </w:pPr>
          </w:p>
          <w:p w14:paraId="6ECC607F" w14:textId="77777777" w:rsidR="004E524E" w:rsidRPr="005F6421" w:rsidRDefault="004E524E" w:rsidP="001778CC">
            <w:pPr>
              <w:shd w:val="clear" w:color="auto" w:fill="FFFFFF"/>
              <w:jc w:val="both"/>
              <w:rPr>
                <w:rFonts w:cs="Arial"/>
                <w:i/>
                <w:lang w:val="it-IT"/>
              </w:rPr>
            </w:pPr>
            <w:r w:rsidRPr="005F6421">
              <w:rPr>
                <w:rFonts w:cs="Arial"/>
                <w:i/>
                <w:lang w:val="it-IT"/>
              </w:rPr>
              <w:t>Grupni rad s učenicima</w:t>
            </w:r>
          </w:p>
          <w:p w14:paraId="319ECA98" w14:textId="68C2AC09" w:rsidR="004E524E" w:rsidRPr="005F6421" w:rsidRDefault="00DB512D" w:rsidP="001778CC">
            <w:pPr>
              <w:shd w:val="clear" w:color="auto" w:fill="FFFFFF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podrška učenicima u prevladavanju stresnih i kriznih situacija, razvijanjem adekvatnih mehanizama suočavanja</w:t>
            </w:r>
          </w:p>
          <w:p w14:paraId="33CEF6C5" w14:textId="0F4ED147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planiranje i izvođenje psiholoških radionica </w:t>
            </w:r>
          </w:p>
          <w:p w14:paraId="25DDBD55" w14:textId="5DBF5BDF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organiziranje predavanja i edukacija iz područja zaštite psihofizičkog zdravlja</w:t>
            </w:r>
          </w:p>
          <w:p w14:paraId="46B53095" w14:textId="1F87639C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komunikacija s učenicima putem oglasnog panoa, </w:t>
            </w:r>
            <w:r w:rsidR="00FA6964">
              <w:rPr>
                <w:rFonts w:cs="Arial"/>
                <w:lang w:val="it-IT"/>
              </w:rPr>
              <w:t>mrežne</w:t>
            </w:r>
            <w:r w:rsidR="00FA6964" w:rsidRPr="005F6421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>stranice škole i kutka za popularizaciju psihologije PSIHO-POP</w:t>
            </w:r>
          </w:p>
          <w:p w14:paraId="3015A1A4" w14:textId="280528D2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organiziranje i provođenje preventivnih aktivnosti iz područja zaštite psihofizičkog zdravlja adolescenata</w:t>
            </w:r>
          </w:p>
          <w:p w14:paraId="48E6DE6E" w14:textId="68FBCF43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poticanje učenika na uključivanje u humanitarne akcije</w:t>
            </w:r>
          </w:p>
        </w:tc>
        <w:tc>
          <w:tcPr>
            <w:tcW w:w="2127" w:type="dxa"/>
            <w:shd w:val="clear" w:color="auto" w:fill="auto"/>
          </w:tcPr>
          <w:p w14:paraId="5BEFF13C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</w:p>
          <w:p w14:paraId="1F066B6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učenici</w:t>
            </w:r>
          </w:p>
        </w:tc>
        <w:tc>
          <w:tcPr>
            <w:tcW w:w="1701" w:type="dxa"/>
            <w:shd w:val="clear" w:color="auto" w:fill="auto"/>
          </w:tcPr>
          <w:p w14:paraId="5452473F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73842203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srpanj i kolovoz 2025.</w:t>
            </w:r>
          </w:p>
          <w:p w14:paraId="2F19BD09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0975C423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05F2193B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33BEADD9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35202743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2D8F0F7B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6451A8D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295</w:t>
            </w:r>
          </w:p>
        </w:tc>
        <w:tc>
          <w:tcPr>
            <w:tcW w:w="1808" w:type="dxa"/>
            <w:shd w:val="clear" w:color="auto" w:fill="auto"/>
          </w:tcPr>
          <w:p w14:paraId="2BC8158E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pedagoginje, </w:t>
            </w:r>
          </w:p>
          <w:p w14:paraId="35EFB85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školska liječnica, </w:t>
            </w:r>
          </w:p>
          <w:p w14:paraId="487E92BA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3ACFD63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stručnjaci iz područja psihofizičkog zdravlja,</w:t>
            </w:r>
          </w:p>
          <w:p w14:paraId="5259E45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</w:t>
            </w:r>
          </w:p>
        </w:tc>
      </w:tr>
      <w:tr w:rsidR="004E524E" w:rsidRPr="00E36749" w14:paraId="0B6ABF20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0443B78D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  <w:b/>
              </w:rPr>
              <w:t xml:space="preserve">2.2. </w:t>
            </w:r>
            <w:r w:rsidRPr="001778CC">
              <w:rPr>
                <w:rFonts w:cs="Arial"/>
                <w:b/>
                <w:bCs/>
              </w:rPr>
              <w:t>RAD S RODITELJIMA</w:t>
            </w:r>
          </w:p>
          <w:p w14:paraId="34E5400A" w14:textId="77777777" w:rsidR="004E524E" w:rsidRPr="001778CC" w:rsidRDefault="004E524E" w:rsidP="001C50C4">
            <w:pPr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59D692BA" w14:textId="1F4B286A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savjetovanje i podrška roditeljima u prepoznavanju i razumijevanju razvojnih i individualnih potreba djeteta </w:t>
            </w:r>
          </w:p>
          <w:p w14:paraId="17C7D445" w14:textId="215A33A4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individualni savjetodavni i edukativni rad za sve roditelje učenika s problemima i prepoznatim teškoćama u funkcioniranju učenika</w:t>
            </w:r>
          </w:p>
          <w:p w14:paraId="682727B7" w14:textId="1C7BD8D9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sudjelovanje u radu roditeljskih sastanaka, savjetodavna predavanja i radionice (po potrebi)</w:t>
            </w:r>
          </w:p>
          <w:p w14:paraId="412B90B7" w14:textId="563AAE2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−</w:t>
            </w:r>
            <w:r w:rsidR="004E524E" w:rsidRPr="005F6421">
              <w:rPr>
                <w:rFonts w:cs="Arial"/>
                <w:lang w:val="it-IT"/>
              </w:rPr>
              <w:t xml:space="preserve"> podrška roditeljima u razvoju komunikacijskih vještina i adekvatnih odgojnih postupaka (individualni i/ili grupni savjetodavni rad)</w:t>
            </w:r>
          </w:p>
          <w:p w14:paraId="3F5B9246" w14:textId="24373C20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savjetodavnih i edukativnih materijala za roditelje</w:t>
            </w:r>
          </w:p>
          <w:p w14:paraId="37076072" w14:textId="760A4F1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uspostavljanje kontakta i suradnja s vanjskim stručnjacima i vanjskim institucijama potrebnim učenicima </w:t>
            </w:r>
          </w:p>
        </w:tc>
        <w:tc>
          <w:tcPr>
            <w:tcW w:w="2127" w:type="dxa"/>
            <w:shd w:val="clear" w:color="auto" w:fill="auto"/>
          </w:tcPr>
          <w:p w14:paraId="310BC729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</w:p>
          <w:p w14:paraId="2BE45041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</w:t>
            </w:r>
          </w:p>
        </w:tc>
        <w:tc>
          <w:tcPr>
            <w:tcW w:w="1701" w:type="dxa"/>
            <w:shd w:val="clear" w:color="auto" w:fill="auto"/>
          </w:tcPr>
          <w:p w14:paraId="70E797B7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7FB439F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4020CDEA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4588565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90</w:t>
            </w:r>
          </w:p>
        </w:tc>
        <w:tc>
          <w:tcPr>
            <w:tcW w:w="1808" w:type="dxa"/>
            <w:shd w:val="clear" w:color="auto" w:fill="auto"/>
          </w:tcPr>
          <w:p w14:paraId="1A65E4C9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5206B2E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660B525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pedagoginje, </w:t>
            </w:r>
          </w:p>
          <w:p w14:paraId="5B62B37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školska liječnica,</w:t>
            </w:r>
          </w:p>
          <w:p w14:paraId="748AB5B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stručnjaci iz područja psihofizičkog zdravlja</w:t>
            </w:r>
          </w:p>
          <w:p w14:paraId="086AFCA3" w14:textId="77777777" w:rsidR="004E524E" w:rsidRPr="001778CC" w:rsidRDefault="004E524E" w:rsidP="001C50C4">
            <w:pPr>
              <w:rPr>
                <w:rFonts w:cs="Arial"/>
              </w:rPr>
            </w:pPr>
          </w:p>
        </w:tc>
      </w:tr>
      <w:tr w:rsidR="004E524E" w:rsidRPr="00E36749" w14:paraId="244D0C51" w14:textId="77777777" w:rsidTr="001778CC">
        <w:trPr>
          <w:trHeight w:val="699"/>
        </w:trPr>
        <w:tc>
          <w:tcPr>
            <w:tcW w:w="2547" w:type="dxa"/>
            <w:shd w:val="clear" w:color="auto" w:fill="auto"/>
          </w:tcPr>
          <w:p w14:paraId="1932F429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b/>
                <w:lang w:val="it-IT"/>
              </w:rPr>
              <w:t xml:space="preserve">2.3. </w:t>
            </w:r>
            <w:r w:rsidRPr="005F6421">
              <w:rPr>
                <w:rFonts w:cs="Arial"/>
                <w:b/>
                <w:bCs/>
                <w:lang w:val="it-IT"/>
              </w:rPr>
              <w:t>RAD S NASTAVNICIMA I STRUČNIM TIJELIMA U ŠKOLI</w:t>
            </w:r>
          </w:p>
        </w:tc>
        <w:tc>
          <w:tcPr>
            <w:tcW w:w="4819" w:type="dxa"/>
            <w:shd w:val="clear" w:color="auto" w:fill="auto"/>
          </w:tcPr>
          <w:p w14:paraId="52CD91F3" w14:textId="04884F44" w:rsidR="004E524E" w:rsidRPr="005F6421" w:rsidRDefault="00DB512D" w:rsidP="001778CC">
            <w:pPr>
              <w:jc w:val="both"/>
              <w:rPr>
                <w:rFonts w:cs="Arial"/>
                <w:snapToGrid w:val="0"/>
                <w:lang w:val="it-IT"/>
              </w:rPr>
            </w:pPr>
            <w:r>
              <w:rPr>
                <w:rFonts w:cs="Arial"/>
                <w:snapToGrid w:val="0"/>
                <w:lang w:val="it-IT"/>
              </w:rPr>
              <w:t>−</w:t>
            </w:r>
            <w:r w:rsidR="004E524E" w:rsidRPr="005F6421">
              <w:rPr>
                <w:rFonts w:cs="Arial"/>
                <w:snapToGrid w:val="0"/>
                <w:lang w:val="it-IT"/>
              </w:rPr>
              <w:t xml:space="preserve"> individualni i/ili grupni savjetodavni rad s nastavnicima u razumijevanju razvojnih potreba učenika te poučavanje vještinama pružanja podrške učenicima i roditeljima </w:t>
            </w:r>
          </w:p>
          <w:p w14:paraId="3364F4F0" w14:textId="7C55A291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kontinuirana suradnja s razrednicima i ostalim nastavnicima u otkrivanju, praćenju i pomaganju učenicima s teškoćama</w:t>
            </w:r>
          </w:p>
          <w:p w14:paraId="431576FA" w14:textId="7C4A7DB9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napToGrid w:val="0"/>
                <w:lang w:val="it-IT"/>
              </w:rPr>
            </w:pPr>
            <w:r>
              <w:rPr>
                <w:rFonts w:cs="Arial"/>
                <w:snapToGrid w:val="0"/>
                <w:lang w:val="it-IT"/>
              </w:rPr>
              <w:t>−</w:t>
            </w:r>
            <w:r w:rsidR="004E524E" w:rsidRPr="005F6421">
              <w:rPr>
                <w:rFonts w:cs="Arial"/>
                <w:snapToGrid w:val="0"/>
                <w:lang w:val="it-IT"/>
              </w:rPr>
              <w:t xml:space="preserve"> suradnja i pomoć razrednicima u vođenju razrednog odjela (podrška u radu s roditeljima, prisustvovanje roditeljskim sastancima i informativnim razgovorima, podrška u pripremi Sata razrednika)</w:t>
            </w:r>
          </w:p>
          <w:p w14:paraId="29821BDB" w14:textId="50C61585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planiranje i izvođenje edukativnih predavanja i radionica za nastavnike</w:t>
            </w:r>
          </w:p>
          <w:p w14:paraId="7F735B86" w14:textId="5A347E22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upućivanje nastavnika na literaturu iz područja psihologije</w:t>
            </w:r>
          </w:p>
          <w:p w14:paraId="078B2203" w14:textId="2AD7D0FE" w:rsidR="004E524E" w:rsidRPr="005F6421" w:rsidRDefault="00DB512D" w:rsidP="001778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redovita suradnja s ravnateljem i školskim pedagoginjama vezano za organizacijske poslove i kompletno unapređenje odgojno-obrazovnog rada</w:t>
            </w:r>
            <w:r w:rsidR="004E524E" w:rsidRPr="005F6421">
              <w:rPr>
                <w:rFonts w:cs="Arial"/>
                <w:lang w:val="it-IT"/>
              </w:rPr>
              <w:tab/>
            </w:r>
          </w:p>
          <w:p w14:paraId="7FA48A27" w14:textId="32CA4228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A6964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>suradnja sa stručnim vijećima, sudjelovanje u radu razrednih i Nastavničkog vijeća</w:t>
            </w:r>
          </w:p>
        </w:tc>
        <w:tc>
          <w:tcPr>
            <w:tcW w:w="2127" w:type="dxa"/>
            <w:shd w:val="clear" w:color="auto" w:fill="auto"/>
          </w:tcPr>
          <w:p w14:paraId="6654FBCB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</w:p>
          <w:p w14:paraId="654C7DE0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ravnatelj,</w:t>
            </w:r>
          </w:p>
          <w:p w14:paraId="4285E021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stručna služba,</w:t>
            </w:r>
          </w:p>
          <w:p w14:paraId="24F41F17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Nastavničko vijeće, </w:t>
            </w:r>
          </w:p>
          <w:p w14:paraId="44598BA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vijeća,</w:t>
            </w:r>
          </w:p>
          <w:p w14:paraId="3A5028EA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razrednici</w:t>
            </w:r>
          </w:p>
        </w:tc>
        <w:tc>
          <w:tcPr>
            <w:tcW w:w="1701" w:type="dxa"/>
            <w:shd w:val="clear" w:color="auto" w:fill="auto"/>
          </w:tcPr>
          <w:p w14:paraId="303E7446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66FF5E0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6DC7CA2C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24A3F5B1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80</w:t>
            </w:r>
          </w:p>
        </w:tc>
        <w:tc>
          <w:tcPr>
            <w:tcW w:w="1808" w:type="dxa"/>
            <w:shd w:val="clear" w:color="auto" w:fill="auto"/>
          </w:tcPr>
          <w:p w14:paraId="41155CF2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6B9B7AF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46CA3C43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služba,</w:t>
            </w:r>
          </w:p>
          <w:p w14:paraId="5776B60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Nastavničko vijeće, </w:t>
            </w:r>
          </w:p>
          <w:p w14:paraId="0031DC4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školska liječnica, </w:t>
            </w:r>
          </w:p>
          <w:p w14:paraId="13DD1A7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stručnjaci iz područja psihofizičkog zdravlja</w:t>
            </w:r>
          </w:p>
        </w:tc>
      </w:tr>
      <w:tr w:rsidR="004E524E" w:rsidRPr="00E36749" w14:paraId="224D1863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3ADE536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  <w:b/>
                <w:bCs/>
              </w:rPr>
              <w:lastRenderedPageBreak/>
              <w:t>3. ŠKOLSKI PREVENTIVNI PROGRAM</w:t>
            </w:r>
          </w:p>
          <w:p w14:paraId="7E326983" w14:textId="77777777" w:rsidR="004E524E" w:rsidRPr="001778CC" w:rsidRDefault="004E524E" w:rsidP="001C50C4">
            <w:pPr>
              <w:rPr>
                <w:rFonts w:cs="Arial"/>
              </w:rPr>
            </w:pPr>
          </w:p>
        </w:tc>
        <w:tc>
          <w:tcPr>
            <w:tcW w:w="4819" w:type="dxa"/>
            <w:shd w:val="clear" w:color="auto" w:fill="auto"/>
          </w:tcPr>
          <w:p w14:paraId="6F06B149" w14:textId="1458CFAD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provedba preventivnih aktivnosti u sklopu programa prevencije i prema uputama Agencije za odgoj i obrazovanje (Abeceda prevencije)</w:t>
            </w:r>
          </w:p>
          <w:p w14:paraId="6ECC3088" w14:textId="2E23DCD7" w:rsidR="004E524E" w:rsidRPr="007D1F19" w:rsidRDefault="00DB512D" w:rsidP="001778CC">
            <w:pPr>
              <w:jc w:val="both"/>
              <w:rPr>
                <w:rFonts w:cs="Arial"/>
              </w:rPr>
            </w:pPr>
            <w:r w:rsidRPr="005F6421">
              <w:rPr>
                <w:rFonts w:cs="Arial"/>
              </w:rPr>
              <w:t>−</w:t>
            </w:r>
            <w:r w:rsidR="004E524E" w:rsidRPr="00DB512D">
              <w:rPr>
                <w:rFonts w:cs="Arial"/>
              </w:rPr>
              <w:t xml:space="preserve"> vođenje Povjerenstva za Preventivne programe</w:t>
            </w:r>
          </w:p>
          <w:p w14:paraId="2A6ECAB8" w14:textId="30DBF867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 w:rsidRPr="007D1F19"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prilagodba Školskog</w:t>
            </w:r>
            <w:r w:rsidR="00FA6964" w:rsidRPr="005F6421">
              <w:rPr>
                <w:rFonts w:cs="Arial"/>
                <w:lang w:val="it-IT"/>
              </w:rPr>
              <w:t>a</w:t>
            </w:r>
            <w:r w:rsidR="004E524E" w:rsidRPr="005F6421">
              <w:rPr>
                <w:rFonts w:cs="Arial"/>
                <w:lang w:val="it-IT"/>
              </w:rPr>
              <w:t xml:space="preserve"> preventivnog programa</w:t>
            </w:r>
            <w:r w:rsidR="006F6479" w:rsidRPr="005F6421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 xml:space="preserve">(po potrebi) tijekom nastavne godine </w:t>
            </w:r>
          </w:p>
          <w:p w14:paraId="7763AB50" w14:textId="01D54829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izvođenje preventivnih radionica i aktivnosti (prema razradi u GPPRŠ</w:t>
            </w:r>
            <w:r w:rsidR="00FA6964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 xml:space="preserve"> i ŠK</w:t>
            </w:r>
            <w:r w:rsidR="00FA6964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>) </w:t>
            </w:r>
          </w:p>
          <w:p w14:paraId="45B01E4A" w14:textId="6E3DFDF8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planiranje, koordiniranje i organiziranje preventivnih aktivnosti koje provode vanjski suradnici</w:t>
            </w:r>
          </w:p>
          <w:p w14:paraId="1086CB09" w14:textId="5B451253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praćenje realizacije Školskog</w:t>
            </w:r>
            <w:r w:rsidR="00FA6964">
              <w:rPr>
                <w:rFonts w:cs="Arial"/>
                <w:lang w:val="it-IT"/>
              </w:rPr>
              <w:t>a</w:t>
            </w:r>
            <w:r w:rsidR="004E524E" w:rsidRPr="005F6421">
              <w:rPr>
                <w:rFonts w:cs="Arial"/>
                <w:lang w:val="it-IT"/>
              </w:rPr>
              <w:t xml:space="preserve"> preventivnog programa</w:t>
            </w:r>
          </w:p>
          <w:p w14:paraId="1E27DD0E" w14:textId="03DCD50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prezentacija i prihvaćanje ŠPP</w:t>
            </w:r>
            <w:r w:rsidR="00FA6964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 xml:space="preserve"> na sjednici NV</w:t>
            </w:r>
            <w:r w:rsidR="00FA6964">
              <w:rPr>
                <w:rFonts w:cs="Arial"/>
                <w:lang w:val="it-IT"/>
              </w:rPr>
              <w:t>-a</w:t>
            </w:r>
          </w:p>
          <w:p w14:paraId="7A58322E" w14:textId="49E5C72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sastanak školskog povjerenstva za ŠPP</w:t>
            </w:r>
          </w:p>
        </w:tc>
        <w:tc>
          <w:tcPr>
            <w:tcW w:w="2127" w:type="dxa"/>
            <w:shd w:val="clear" w:color="auto" w:fill="auto"/>
          </w:tcPr>
          <w:p w14:paraId="248A1595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učenici,</w:t>
            </w:r>
          </w:p>
          <w:p w14:paraId="606ACD2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roditelji,</w:t>
            </w:r>
          </w:p>
          <w:p w14:paraId="7C4DD4DE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nastavnici</w:t>
            </w:r>
          </w:p>
          <w:p w14:paraId="50EC3837" w14:textId="77777777" w:rsidR="004E524E" w:rsidRPr="001778CC" w:rsidRDefault="004E524E" w:rsidP="001C50C4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13581A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nastavne godine 2024./2025.</w:t>
            </w:r>
          </w:p>
        </w:tc>
        <w:tc>
          <w:tcPr>
            <w:tcW w:w="992" w:type="dxa"/>
            <w:shd w:val="clear" w:color="auto" w:fill="auto"/>
          </w:tcPr>
          <w:p w14:paraId="4CBBBE2E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182</w:t>
            </w:r>
          </w:p>
        </w:tc>
        <w:tc>
          <w:tcPr>
            <w:tcW w:w="1808" w:type="dxa"/>
            <w:shd w:val="clear" w:color="auto" w:fill="auto"/>
          </w:tcPr>
          <w:p w14:paraId="597BD4B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7E9D0AF5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služba,</w:t>
            </w:r>
          </w:p>
          <w:p w14:paraId="69BA50F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stručnjaci iz područja psihofizičkog zdravlja, vanjski suradnici</w:t>
            </w:r>
          </w:p>
          <w:p w14:paraId="2BC0E63A" w14:textId="77777777" w:rsidR="004E524E" w:rsidRPr="001778CC" w:rsidRDefault="004E524E" w:rsidP="001C50C4">
            <w:pPr>
              <w:rPr>
                <w:rFonts w:cs="Arial"/>
              </w:rPr>
            </w:pPr>
          </w:p>
        </w:tc>
      </w:tr>
      <w:tr w:rsidR="004E524E" w:rsidRPr="00E36749" w14:paraId="1C9A2DBF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02AD553A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  <w:r w:rsidRPr="001778CC">
              <w:rPr>
                <w:rFonts w:cs="Arial"/>
                <w:b/>
                <w:bCs/>
              </w:rPr>
              <w:t>4. KARIJERNO SAVJETOVANJE</w:t>
            </w:r>
          </w:p>
        </w:tc>
        <w:tc>
          <w:tcPr>
            <w:tcW w:w="4819" w:type="dxa"/>
            <w:shd w:val="clear" w:color="auto" w:fill="auto"/>
          </w:tcPr>
          <w:p w14:paraId="4EAB3B94" w14:textId="77777777" w:rsidR="004E524E" w:rsidRPr="005F6421" w:rsidRDefault="004E524E" w:rsidP="001778CC">
            <w:pPr>
              <w:jc w:val="both"/>
              <w:rPr>
                <w:rFonts w:cs="Arial"/>
                <w:i/>
                <w:lang w:val="it-IT"/>
              </w:rPr>
            </w:pPr>
            <w:r w:rsidRPr="005F6421">
              <w:rPr>
                <w:rFonts w:cs="Arial"/>
                <w:i/>
                <w:lang w:val="it-IT"/>
              </w:rPr>
              <w:t>Individualno i grupno</w:t>
            </w:r>
          </w:p>
          <w:p w14:paraId="1A198EBD" w14:textId="0F154FC7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razgovor i savjetovanje učenika o njihovim profesionalnim željama i ciljevima</w:t>
            </w:r>
          </w:p>
          <w:p w14:paraId="61859757" w14:textId="3FA23266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organizacija Dana karijera#2</w:t>
            </w:r>
          </w:p>
          <w:p w14:paraId="5D0BC4A9" w14:textId="4C745A3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selekcija i organiziranje radionica u suradnji s vanjskim suradnicima</w:t>
            </w:r>
          </w:p>
          <w:p w14:paraId="2784825B" w14:textId="3EBA9E37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sudjelovanje u organizaciji prezentacija pojedinih fakulteta u prostorima škole ili u </w:t>
            </w:r>
            <w:r w:rsidR="00FA6964">
              <w:rPr>
                <w:rFonts w:cs="Arial"/>
                <w:lang w:val="it-IT"/>
              </w:rPr>
              <w:t>virtualnom</w:t>
            </w:r>
            <w:r w:rsidR="00FA6964" w:rsidRPr="005F6421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>okruženju</w:t>
            </w:r>
          </w:p>
          <w:p w14:paraId="2189934F" w14:textId="1854682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informiranje o mogućnostima studija ili zaposlenja putem brošura, plakata, oglasnog panoa i organiziranih grupnih prezentacija</w:t>
            </w:r>
          </w:p>
        </w:tc>
        <w:tc>
          <w:tcPr>
            <w:tcW w:w="2127" w:type="dxa"/>
            <w:shd w:val="clear" w:color="auto" w:fill="auto"/>
          </w:tcPr>
          <w:p w14:paraId="35E504A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učenici,</w:t>
            </w:r>
          </w:p>
          <w:p w14:paraId="2DF07B65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</w:t>
            </w:r>
          </w:p>
        </w:tc>
        <w:tc>
          <w:tcPr>
            <w:tcW w:w="1701" w:type="dxa"/>
            <w:shd w:val="clear" w:color="auto" w:fill="auto"/>
          </w:tcPr>
          <w:p w14:paraId="7DBAADC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nastavne godine 2024./2025.</w:t>
            </w:r>
          </w:p>
        </w:tc>
        <w:tc>
          <w:tcPr>
            <w:tcW w:w="992" w:type="dxa"/>
            <w:shd w:val="clear" w:color="auto" w:fill="auto"/>
          </w:tcPr>
          <w:p w14:paraId="7DA98E3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70</w:t>
            </w:r>
          </w:p>
        </w:tc>
        <w:tc>
          <w:tcPr>
            <w:tcW w:w="1808" w:type="dxa"/>
            <w:shd w:val="clear" w:color="auto" w:fill="auto"/>
          </w:tcPr>
          <w:p w14:paraId="6CC10B5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44DE3B6A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pedagoginja, vanjski suradnici </w:t>
            </w:r>
          </w:p>
        </w:tc>
      </w:tr>
      <w:tr w:rsidR="004E524E" w:rsidRPr="00E36749" w14:paraId="12EA6617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61D9C2DD" w14:textId="77777777" w:rsidR="004E524E" w:rsidRPr="005F6421" w:rsidRDefault="004E524E" w:rsidP="001C50C4">
            <w:pPr>
              <w:rPr>
                <w:rFonts w:cs="Arial"/>
                <w:b/>
                <w:bCs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lastRenderedPageBreak/>
              <w:t>5. KOORDINIRANJE RADA POMOĆNIKA U NASTAVI</w:t>
            </w:r>
          </w:p>
        </w:tc>
        <w:tc>
          <w:tcPr>
            <w:tcW w:w="4819" w:type="dxa"/>
            <w:shd w:val="clear" w:color="auto" w:fill="auto"/>
          </w:tcPr>
          <w:p w14:paraId="7A158740" w14:textId="250F361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suradnja s Ministarstvom znanosti</w:t>
            </w:r>
            <w:r w:rsidR="00FA6964">
              <w:rPr>
                <w:rFonts w:cs="Arial"/>
                <w:lang w:val="it-IT"/>
              </w:rPr>
              <w:t xml:space="preserve">, </w:t>
            </w:r>
            <w:r w:rsidR="004E524E" w:rsidRPr="005F6421">
              <w:rPr>
                <w:rFonts w:cs="Arial"/>
                <w:lang w:val="it-IT"/>
              </w:rPr>
              <w:t>obrazovanja</w:t>
            </w:r>
            <w:r w:rsidR="00FA6964">
              <w:rPr>
                <w:rFonts w:cs="Arial"/>
                <w:lang w:val="it-IT"/>
              </w:rPr>
              <w:t xml:space="preserve"> i mladih te</w:t>
            </w:r>
            <w:r w:rsidR="004E524E" w:rsidRPr="005F6421">
              <w:rPr>
                <w:rFonts w:cs="Arial"/>
                <w:lang w:val="it-IT"/>
              </w:rPr>
              <w:t xml:space="preserve"> Gradskim uredom za obrazovanje, sport i mlade</w:t>
            </w:r>
          </w:p>
          <w:p w14:paraId="26F2A2D4" w14:textId="539B6381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praćenje realizacije i kvalitete rada pomoćnika u nastavi</w:t>
            </w:r>
          </w:p>
          <w:p w14:paraId="455D6D2A" w14:textId="0B452076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koordiniranje svih aktivnosti vezanih uz rad pomoćnika u nastavi</w:t>
            </w:r>
          </w:p>
          <w:p w14:paraId="2C31CF68" w14:textId="75FB051D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redovite konzultacije s pomoćnikom u nastavi i praćenje školskog funkcioniranja učenika</w:t>
            </w:r>
          </w:p>
          <w:p w14:paraId="0DEE98E2" w14:textId="3A0016D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provedba natječaja za zapošljavanje pomoćnika u nastavi (prema potrebi)</w:t>
            </w:r>
          </w:p>
        </w:tc>
        <w:tc>
          <w:tcPr>
            <w:tcW w:w="2127" w:type="dxa"/>
            <w:shd w:val="clear" w:color="auto" w:fill="auto"/>
          </w:tcPr>
          <w:p w14:paraId="156BD040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 s teškoćama u razvoju, roditelji,</w:t>
            </w:r>
          </w:p>
          <w:p w14:paraId="6420D8E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pomoćnici u nastavi</w:t>
            </w:r>
          </w:p>
        </w:tc>
        <w:tc>
          <w:tcPr>
            <w:tcW w:w="1701" w:type="dxa"/>
            <w:shd w:val="clear" w:color="auto" w:fill="auto"/>
          </w:tcPr>
          <w:p w14:paraId="5B2EE65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3147AD8A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60</w:t>
            </w:r>
          </w:p>
        </w:tc>
        <w:tc>
          <w:tcPr>
            <w:tcW w:w="1808" w:type="dxa"/>
            <w:shd w:val="clear" w:color="auto" w:fill="auto"/>
          </w:tcPr>
          <w:p w14:paraId="1C5385B2" w14:textId="3079AA00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MZO</w:t>
            </w:r>
            <w:r w:rsidR="00FA6964">
              <w:rPr>
                <w:rFonts w:cs="Arial"/>
              </w:rPr>
              <w:t xml:space="preserve">M, </w:t>
            </w:r>
            <w:r w:rsidRPr="001778CC">
              <w:rPr>
                <w:rFonts w:cs="Arial"/>
              </w:rPr>
              <w:t>Gradski ured za obrazovanje, sport i mlade,</w:t>
            </w:r>
          </w:p>
          <w:p w14:paraId="4B3CC57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756F80B3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tajnik,</w:t>
            </w:r>
          </w:p>
          <w:p w14:paraId="51A94E8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računovodstvo</w:t>
            </w:r>
          </w:p>
          <w:p w14:paraId="6735B840" w14:textId="77777777" w:rsidR="004E524E" w:rsidRPr="001778CC" w:rsidRDefault="004E524E" w:rsidP="001C50C4">
            <w:pPr>
              <w:rPr>
                <w:rFonts w:cs="Arial"/>
              </w:rPr>
            </w:pPr>
          </w:p>
        </w:tc>
      </w:tr>
      <w:tr w:rsidR="004E524E" w:rsidRPr="00E36749" w14:paraId="1D8D7F84" w14:textId="77777777" w:rsidTr="001778CC">
        <w:trPr>
          <w:trHeight w:val="1502"/>
        </w:trPr>
        <w:tc>
          <w:tcPr>
            <w:tcW w:w="2547" w:type="dxa"/>
            <w:shd w:val="clear" w:color="auto" w:fill="auto"/>
          </w:tcPr>
          <w:p w14:paraId="455B36FA" w14:textId="77777777" w:rsidR="004E524E" w:rsidRPr="005F6421" w:rsidRDefault="004E524E" w:rsidP="001C50C4">
            <w:pPr>
              <w:rPr>
                <w:rFonts w:cs="Arial"/>
                <w:b/>
                <w:bCs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t>6. KOORDINIRANJE RADA VIJEĆA UČENIKA I VIJEĆA RODITELJA</w:t>
            </w:r>
          </w:p>
        </w:tc>
        <w:tc>
          <w:tcPr>
            <w:tcW w:w="4819" w:type="dxa"/>
            <w:shd w:val="clear" w:color="auto" w:fill="auto"/>
          </w:tcPr>
          <w:p w14:paraId="5758FE9E" w14:textId="467B7EB1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organiziranje sastanaka Vijeća učenika i Vijeća roditelja</w:t>
            </w:r>
          </w:p>
          <w:p w14:paraId="0C2CDF86" w14:textId="0AB82B17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sudjelovanje u radu Vijeća i suradnja u provođenju planiranih aktivnosti</w:t>
            </w:r>
          </w:p>
          <w:p w14:paraId="3087CF47" w14:textId="5659BC37" w:rsidR="004E524E" w:rsidRPr="005F6421" w:rsidRDefault="00DB512D" w:rsidP="001778CC">
            <w:pPr>
              <w:jc w:val="both"/>
              <w:rPr>
                <w:rFonts w:cs="Arial"/>
                <w:b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pripremanje materijala za sastanke, ažuriranje podataka članova</w:t>
            </w:r>
          </w:p>
        </w:tc>
        <w:tc>
          <w:tcPr>
            <w:tcW w:w="2127" w:type="dxa"/>
            <w:shd w:val="clear" w:color="auto" w:fill="auto"/>
          </w:tcPr>
          <w:p w14:paraId="6527A817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učenika,</w:t>
            </w:r>
          </w:p>
          <w:p w14:paraId="44537BC0" w14:textId="4B965FEC" w:rsidR="00FA6964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</w:t>
            </w:r>
            <w:r w:rsidR="00FA6964">
              <w:rPr>
                <w:rFonts w:cs="Arial"/>
                <w:lang w:val="it-IT"/>
              </w:rPr>
              <w:t xml:space="preserve">, </w:t>
            </w:r>
          </w:p>
          <w:p w14:paraId="66E8AE88" w14:textId="05DE82FB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roditelja,</w:t>
            </w:r>
          </w:p>
          <w:p w14:paraId="077C87A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</w:t>
            </w:r>
          </w:p>
        </w:tc>
        <w:tc>
          <w:tcPr>
            <w:tcW w:w="1701" w:type="dxa"/>
            <w:shd w:val="clear" w:color="auto" w:fill="auto"/>
          </w:tcPr>
          <w:p w14:paraId="4F6CC8E4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nastavne godine 2024./2025.</w:t>
            </w:r>
          </w:p>
        </w:tc>
        <w:tc>
          <w:tcPr>
            <w:tcW w:w="992" w:type="dxa"/>
            <w:shd w:val="clear" w:color="auto" w:fill="auto"/>
          </w:tcPr>
          <w:p w14:paraId="1B63A7A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70</w:t>
            </w:r>
          </w:p>
          <w:p w14:paraId="59235675" w14:textId="77777777" w:rsidR="004E524E" w:rsidRPr="001778CC" w:rsidRDefault="004E524E" w:rsidP="001C50C4">
            <w:pPr>
              <w:rPr>
                <w:rFonts w:cs="Arial"/>
              </w:rPr>
            </w:pPr>
          </w:p>
          <w:p w14:paraId="3BB8A776" w14:textId="77777777" w:rsidR="004E524E" w:rsidRPr="001778CC" w:rsidRDefault="004E524E" w:rsidP="001C50C4">
            <w:pPr>
              <w:rPr>
                <w:rFonts w:cs="Arial"/>
                <w:b/>
              </w:rPr>
            </w:pPr>
          </w:p>
        </w:tc>
        <w:tc>
          <w:tcPr>
            <w:tcW w:w="1808" w:type="dxa"/>
            <w:shd w:val="clear" w:color="auto" w:fill="auto"/>
          </w:tcPr>
          <w:p w14:paraId="35FD355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4DF4B594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Vijeće učenika,</w:t>
            </w:r>
          </w:p>
          <w:p w14:paraId="3FE6E095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Vijeće roditelja,</w:t>
            </w:r>
          </w:p>
          <w:p w14:paraId="17428A99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služba,</w:t>
            </w:r>
          </w:p>
          <w:p w14:paraId="6ECBDA95" w14:textId="77777777" w:rsidR="004E524E" w:rsidRPr="001778CC" w:rsidRDefault="004E524E" w:rsidP="001C50C4">
            <w:pPr>
              <w:rPr>
                <w:rFonts w:cs="Arial"/>
                <w:b/>
              </w:rPr>
            </w:pPr>
            <w:r w:rsidRPr="001778CC">
              <w:rPr>
                <w:rFonts w:cs="Arial"/>
              </w:rPr>
              <w:t>Nastavničko vijeće</w:t>
            </w:r>
          </w:p>
        </w:tc>
      </w:tr>
      <w:tr w:rsidR="004E524E" w:rsidRPr="00947C2C" w14:paraId="6B935A47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5861A851" w14:textId="77777777" w:rsidR="004E524E" w:rsidRPr="005F6421" w:rsidRDefault="004E524E" w:rsidP="001C50C4">
            <w:pPr>
              <w:rPr>
                <w:rFonts w:cs="Arial"/>
                <w:b/>
                <w:bCs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t>7. KOORDINIRANJE VOLONTERSKIH I HUMANITARNIH AKTIVNOSTI</w:t>
            </w:r>
          </w:p>
        </w:tc>
        <w:tc>
          <w:tcPr>
            <w:tcW w:w="4819" w:type="dxa"/>
            <w:shd w:val="clear" w:color="auto" w:fill="auto"/>
          </w:tcPr>
          <w:p w14:paraId="35832290" w14:textId="62EAC7AF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poticanje učenika na uključivanje u humanitarne akcije</w:t>
            </w:r>
          </w:p>
          <w:p w14:paraId="02D1C0D0" w14:textId="63FB7471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organiziranje i provedba volonterskih i humanitarnih aktivnosti</w:t>
            </w:r>
          </w:p>
          <w:p w14:paraId="43DE9E84" w14:textId="40AEF428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suradnja s vanjskim organizacijama (udruga Mali zmaj, Crveni križ, javne ustanove, zaklade) u provedbi volonterskih i humanitarnih akcija</w:t>
            </w:r>
          </w:p>
        </w:tc>
        <w:tc>
          <w:tcPr>
            <w:tcW w:w="2127" w:type="dxa"/>
            <w:shd w:val="clear" w:color="auto" w:fill="auto"/>
          </w:tcPr>
          <w:p w14:paraId="4E73F536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učenici,</w:t>
            </w:r>
          </w:p>
          <w:p w14:paraId="5192FF7E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učenika,</w:t>
            </w:r>
          </w:p>
          <w:p w14:paraId="0F606DAD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015C44B7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roditelji,</w:t>
            </w:r>
          </w:p>
          <w:p w14:paraId="4BC4E32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vanjske organizacije</w:t>
            </w:r>
          </w:p>
        </w:tc>
        <w:tc>
          <w:tcPr>
            <w:tcW w:w="1701" w:type="dxa"/>
            <w:shd w:val="clear" w:color="auto" w:fill="auto"/>
          </w:tcPr>
          <w:p w14:paraId="5B4BB56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nastavne godine 2024./2025.</w:t>
            </w:r>
          </w:p>
        </w:tc>
        <w:tc>
          <w:tcPr>
            <w:tcW w:w="992" w:type="dxa"/>
            <w:shd w:val="clear" w:color="auto" w:fill="auto"/>
          </w:tcPr>
          <w:p w14:paraId="027BDC83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60</w:t>
            </w:r>
          </w:p>
        </w:tc>
        <w:tc>
          <w:tcPr>
            <w:tcW w:w="1808" w:type="dxa"/>
            <w:shd w:val="clear" w:color="auto" w:fill="auto"/>
          </w:tcPr>
          <w:p w14:paraId="64C72CC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 stručna služba, Vijeće učenika,</w:t>
            </w:r>
          </w:p>
          <w:p w14:paraId="480CFDE6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Vijeće roditelja,</w:t>
            </w:r>
          </w:p>
          <w:p w14:paraId="35752EDB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 vanjski suradnici</w:t>
            </w:r>
          </w:p>
        </w:tc>
      </w:tr>
      <w:tr w:rsidR="004E524E" w:rsidRPr="00E36749" w14:paraId="495C43A1" w14:textId="77777777" w:rsidTr="001778CC">
        <w:trPr>
          <w:trHeight w:val="552"/>
        </w:trPr>
        <w:tc>
          <w:tcPr>
            <w:tcW w:w="2547" w:type="dxa"/>
            <w:shd w:val="clear" w:color="auto" w:fill="auto"/>
          </w:tcPr>
          <w:p w14:paraId="0EFB4404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  <w:r w:rsidRPr="001778CC">
              <w:rPr>
                <w:rFonts w:cs="Arial"/>
                <w:b/>
              </w:rPr>
              <w:t>8. SURADNJA S VANJSKIM INSTITUCIJAMA</w:t>
            </w:r>
          </w:p>
        </w:tc>
        <w:tc>
          <w:tcPr>
            <w:tcW w:w="4819" w:type="dxa"/>
            <w:shd w:val="clear" w:color="auto" w:fill="auto"/>
          </w:tcPr>
          <w:p w14:paraId="586D086C" w14:textId="12D98BF5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redovita suradnja sa </w:t>
            </w:r>
            <w:r w:rsidR="004E524E" w:rsidRPr="005F6421">
              <w:rPr>
                <w:rFonts w:cs="Arial"/>
                <w:shd w:val="clear" w:color="auto" w:fill="FFFFFF"/>
                <w:lang w:val="it-IT"/>
              </w:rPr>
              <w:t>Službom za </w:t>
            </w:r>
            <w:r w:rsidR="004E524E" w:rsidRPr="005F6421">
              <w:rPr>
                <w:rStyle w:val="Emphasis"/>
                <w:rFonts w:cs="Arial"/>
                <w:bCs/>
                <w:shd w:val="clear" w:color="auto" w:fill="FFFFFF"/>
                <w:lang w:val="it-IT"/>
              </w:rPr>
              <w:t>školsku i adolescentnu medicinu</w:t>
            </w:r>
          </w:p>
          <w:p w14:paraId="69E8EF33" w14:textId="3EDAFF49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lastRenderedPageBreak/>
              <w:t>−</w:t>
            </w:r>
            <w:r w:rsidR="004E524E" w:rsidRPr="005F6421">
              <w:rPr>
                <w:rFonts w:cs="Arial"/>
                <w:lang w:val="it-IT"/>
              </w:rPr>
              <w:t xml:space="preserve"> koordiniranje suradnje s ostalim stručnjacima u području mentalne, zdravstvene i socijalne skrbi u lokalnoj zajednici</w:t>
            </w:r>
          </w:p>
          <w:p w14:paraId="282D5ACF" w14:textId="5343F11D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suradnja s: Ministarstvom  znanosti</w:t>
            </w:r>
            <w:r w:rsidR="00FA6964">
              <w:rPr>
                <w:rFonts w:cs="Arial"/>
                <w:lang w:val="it-IT"/>
              </w:rPr>
              <w:t xml:space="preserve">, </w:t>
            </w:r>
            <w:r w:rsidR="004E524E" w:rsidRPr="005F6421">
              <w:rPr>
                <w:rFonts w:cs="Arial"/>
                <w:lang w:val="it-IT"/>
              </w:rPr>
              <w:t>obrazovanja</w:t>
            </w:r>
            <w:r w:rsidR="00FA6964">
              <w:rPr>
                <w:rFonts w:cs="Arial"/>
                <w:lang w:val="it-IT"/>
              </w:rPr>
              <w:t xml:space="preserve"> i mladih</w:t>
            </w:r>
            <w:r w:rsidR="004E524E" w:rsidRPr="005F6421">
              <w:rPr>
                <w:rFonts w:cs="Arial"/>
                <w:lang w:val="it-IT"/>
              </w:rPr>
              <w:t xml:space="preserve">, Gradskim uredom za obrazovanje, sport i mlade, Zavodom za zapošljavanje i Centrom CISOK,  Vladinim uredom za prevenciju zlouporabe ovisnosti, centrima za mentalno zdravlje,  različitim nevladinim udrugama na programima prevencije, centrima za socijalnu skrb, Filozofskim fakultetom i Sveučilištem </w:t>
            </w:r>
            <w:r w:rsidR="00FA6964">
              <w:rPr>
                <w:rFonts w:cs="Arial"/>
                <w:lang w:val="it-IT"/>
              </w:rPr>
              <w:t>u Zagrebu</w:t>
            </w:r>
            <w:r w:rsidR="004E524E" w:rsidRPr="005F6421">
              <w:rPr>
                <w:rFonts w:cs="Arial"/>
                <w:lang w:val="it-IT"/>
              </w:rPr>
              <w:t>, P</w:t>
            </w:r>
            <w:r w:rsidR="00FA6964">
              <w:rPr>
                <w:rFonts w:cs="Arial"/>
                <w:lang w:val="it-IT"/>
              </w:rPr>
              <w:t>olicijskom upravom</w:t>
            </w:r>
            <w:r w:rsidR="004E524E" w:rsidRPr="005F6421">
              <w:rPr>
                <w:rFonts w:cs="Arial"/>
                <w:lang w:val="it-IT"/>
              </w:rPr>
              <w:t xml:space="preserve"> </w:t>
            </w:r>
            <w:r w:rsidR="00346495">
              <w:rPr>
                <w:rFonts w:cs="Arial"/>
                <w:lang w:val="it-IT"/>
              </w:rPr>
              <w:t>z</w:t>
            </w:r>
            <w:r w:rsidR="004E524E" w:rsidRPr="005F6421">
              <w:rPr>
                <w:rFonts w:cs="Arial"/>
                <w:lang w:val="it-IT"/>
              </w:rPr>
              <w:t>agrebačk</w:t>
            </w:r>
            <w:r w:rsidR="00FA6964">
              <w:rPr>
                <w:rFonts w:cs="Arial"/>
                <w:lang w:val="it-IT"/>
              </w:rPr>
              <w:t>om</w:t>
            </w:r>
            <w:r w:rsidR="004E524E" w:rsidRPr="005F6421">
              <w:rPr>
                <w:rFonts w:cs="Arial"/>
                <w:lang w:val="it-IT"/>
              </w:rPr>
              <w:t>, NCVVO</w:t>
            </w:r>
            <w:r w:rsidR="00FA6964">
              <w:rPr>
                <w:rFonts w:cs="Arial"/>
                <w:lang w:val="it-IT"/>
              </w:rPr>
              <w:t>-om</w:t>
            </w:r>
            <w:r w:rsidR="004E524E" w:rsidRPr="005F6421">
              <w:rPr>
                <w:rFonts w:cs="Arial"/>
                <w:lang w:val="it-IT"/>
              </w:rPr>
              <w:t>, Edukacijsko-rehabilitacijskim fakultetom</w:t>
            </w:r>
            <w:r w:rsidR="00FA6964">
              <w:rPr>
                <w:rFonts w:cs="Arial"/>
                <w:lang w:val="it-IT"/>
              </w:rPr>
              <w:t xml:space="preserve"> u Zagrebu</w:t>
            </w:r>
          </w:p>
        </w:tc>
        <w:tc>
          <w:tcPr>
            <w:tcW w:w="2127" w:type="dxa"/>
            <w:shd w:val="clear" w:color="auto" w:fill="auto"/>
          </w:tcPr>
          <w:p w14:paraId="6F01848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lastRenderedPageBreak/>
              <w:t>učenici,</w:t>
            </w:r>
          </w:p>
          <w:p w14:paraId="2845F3E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roditelji,</w:t>
            </w:r>
          </w:p>
          <w:p w14:paraId="1EAABC1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služba</w:t>
            </w:r>
          </w:p>
        </w:tc>
        <w:tc>
          <w:tcPr>
            <w:tcW w:w="1701" w:type="dxa"/>
            <w:shd w:val="clear" w:color="auto" w:fill="auto"/>
          </w:tcPr>
          <w:p w14:paraId="16FD6EC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tijekom školske </w:t>
            </w:r>
            <w:r w:rsidRPr="001778CC">
              <w:rPr>
                <w:rFonts w:cs="Arial"/>
              </w:rPr>
              <w:lastRenderedPageBreak/>
              <w:t>godine 2024./2025.</w:t>
            </w:r>
          </w:p>
        </w:tc>
        <w:tc>
          <w:tcPr>
            <w:tcW w:w="992" w:type="dxa"/>
            <w:shd w:val="clear" w:color="auto" w:fill="auto"/>
          </w:tcPr>
          <w:p w14:paraId="1390A92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lastRenderedPageBreak/>
              <w:t>45</w:t>
            </w:r>
          </w:p>
        </w:tc>
        <w:tc>
          <w:tcPr>
            <w:tcW w:w="1808" w:type="dxa"/>
            <w:shd w:val="clear" w:color="auto" w:fill="auto"/>
          </w:tcPr>
          <w:p w14:paraId="2FB53E1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ravnatelj, stručna </w:t>
            </w:r>
            <w:r w:rsidRPr="001778CC">
              <w:rPr>
                <w:rFonts w:cs="Arial"/>
              </w:rPr>
              <w:lastRenderedPageBreak/>
              <w:t xml:space="preserve">služba, nastavnici, </w:t>
            </w:r>
          </w:p>
          <w:p w14:paraId="571BCFC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školska liječnica, </w:t>
            </w:r>
          </w:p>
          <w:p w14:paraId="60FF9DF9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vanjski suradnici</w:t>
            </w:r>
          </w:p>
        </w:tc>
      </w:tr>
      <w:tr w:rsidR="004E524E" w:rsidRPr="00947C2C" w14:paraId="170DF305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739B6016" w14:textId="77777777" w:rsidR="004E524E" w:rsidRPr="005F6421" w:rsidRDefault="004E524E" w:rsidP="001C50C4">
            <w:pPr>
              <w:rPr>
                <w:rFonts w:cs="Arial"/>
                <w:b/>
                <w:bCs/>
                <w:lang w:val="it-IT"/>
              </w:rPr>
            </w:pPr>
            <w:r w:rsidRPr="005F6421">
              <w:rPr>
                <w:rFonts w:cs="Arial"/>
                <w:b/>
                <w:bCs/>
                <w:lang w:val="it-IT"/>
              </w:rPr>
              <w:lastRenderedPageBreak/>
              <w:t xml:space="preserve">9. </w:t>
            </w:r>
            <w:r w:rsidRPr="005F6421">
              <w:rPr>
                <w:rFonts w:cs="Arial"/>
                <w:b/>
                <w:lang w:val="it-IT"/>
              </w:rPr>
              <w:t>ISTRAŽIVAČKI RAD I RAD NA PROJEKTIMA</w:t>
            </w:r>
          </w:p>
        </w:tc>
        <w:tc>
          <w:tcPr>
            <w:tcW w:w="4819" w:type="dxa"/>
            <w:shd w:val="clear" w:color="auto" w:fill="auto"/>
          </w:tcPr>
          <w:p w14:paraId="2AC21BB6" w14:textId="7085B63B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vođenje i organiziranje rada s učenicima uključenim u razne projekte (</w:t>
            </w:r>
            <w:r w:rsidR="004E524E" w:rsidRPr="005F6421">
              <w:rPr>
                <w:rStyle w:val="normaltextrun"/>
                <w:rFonts w:cs="Arial"/>
                <w:bCs/>
                <w:iCs/>
                <w:color w:val="000000"/>
                <w:shd w:val="clear" w:color="auto" w:fill="FFFFFF"/>
                <w:lang w:val="it-IT"/>
              </w:rPr>
              <w:t xml:space="preserve">Erasmus </w:t>
            </w:r>
            <w:r w:rsidR="004E524E" w:rsidRPr="005F6421">
              <w:rPr>
                <w:rStyle w:val="spellingerror"/>
                <w:rFonts w:cs="Arial"/>
                <w:bCs/>
                <w:iCs/>
                <w:color w:val="000000"/>
                <w:shd w:val="clear" w:color="auto" w:fill="FFFFFF"/>
                <w:lang w:val="it-IT"/>
              </w:rPr>
              <w:t xml:space="preserve">akreditacija </w:t>
            </w:r>
            <w:r w:rsidR="004E524E" w:rsidRPr="005F6421">
              <w:rPr>
                <w:rStyle w:val="spellingerror"/>
                <w:bCs/>
                <w:iCs/>
                <w:color w:val="000000"/>
                <w:shd w:val="clear" w:color="auto" w:fill="FFFFFF"/>
                <w:lang w:val="it-IT"/>
              </w:rPr>
              <w:t xml:space="preserve">– </w:t>
            </w:r>
            <w:r w:rsidR="004E524E" w:rsidRPr="005F6421">
              <w:rPr>
                <w:rStyle w:val="spellingerror"/>
                <w:rFonts w:cs="Arial"/>
                <w:bCs/>
                <w:iCs/>
                <w:color w:val="000000"/>
                <w:shd w:val="clear" w:color="auto" w:fill="FFFFFF"/>
                <w:lang w:val="it-IT"/>
              </w:rPr>
              <w:t>projekt</w:t>
            </w:r>
            <w:r w:rsidR="004E524E" w:rsidRPr="005F6421">
              <w:rPr>
                <w:rStyle w:val="normaltextrun"/>
                <w:rFonts w:cs="Arial"/>
                <w:bCs/>
                <w:iCs/>
                <w:color w:val="000000"/>
                <w:shd w:val="clear" w:color="auto" w:fill="FFFFFF"/>
                <w:lang w:val="it-IT"/>
              </w:rPr>
              <w:t xml:space="preserve"> STEPS</w:t>
            </w:r>
            <w:r w:rsidR="004E524E" w:rsidRPr="005F6421">
              <w:rPr>
                <w:rFonts w:cs="Arial"/>
                <w:iCs/>
                <w:lang w:val="it-IT"/>
              </w:rPr>
              <w:t>; Zamisli, istraži, prezentiraj; Gradovi – mjesta sjećanja; MIOC Media Corner; PSIHO-POP; Miočanski anđeli i licitari; i</w:t>
            </w:r>
            <w:r w:rsidR="004E524E" w:rsidRPr="005F6421">
              <w:rPr>
                <w:rFonts w:cs="Arial"/>
                <w:lang w:val="it-IT"/>
              </w:rPr>
              <w:t xml:space="preserve"> dr</w:t>
            </w:r>
            <w:r w:rsidR="004E524E" w:rsidRPr="005F6421">
              <w:rPr>
                <w:rFonts w:cs="Arial"/>
                <w:i/>
                <w:lang w:val="it-IT"/>
              </w:rPr>
              <w:t>.)</w:t>
            </w:r>
          </w:p>
          <w:p w14:paraId="73ADE85C" w14:textId="54ACE753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sudjelovanje u istraživačkim projektima drugih ustanova vezanih uz područje školske psihologije (Sveučilište u Zagrebu, MZO</w:t>
            </w:r>
            <w:r w:rsidR="00FA6964">
              <w:rPr>
                <w:rFonts w:cs="Arial"/>
                <w:lang w:val="it-IT"/>
              </w:rPr>
              <w:t>M</w:t>
            </w:r>
            <w:r w:rsidR="004E524E" w:rsidRPr="005F6421">
              <w:rPr>
                <w:rFonts w:cs="Arial"/>
                <w:lang w:val="it-IT"/>
              </w:rPr>
              <w:t xml:space="preserve">, </w:t>
            </w:r>
            <w:r w:rsidR="004E524E" w:rsidRPr="005F6421">
              <w:rPr>
                <w:rFonts w:cs="Arial"/>
                <w:color w:val="201F1E"/>
                <w:shd w:val="clear" w:color="auto" w:fill="FFFFFF"/>
                <w:lang w:val="it-IT"/>
              </w:rPr>
              <w:t xml:space="preserve">NCVVO, IDIZ </w:t>
            </w:r>
            <w:r w:rsidR="004E524E" w:rsidRPr="005F6421">
              <w:rPr>
                <w:rFonts w:cs="Arial"/>
                <w:lang w:val="it-IT"/>
              </w:rPr>
              <w:t>i dr.)</w:t>
            </w:r>
          </w:p>
          <w:p w14:paraId="71B80A0E" w14:textId="08333897" w:rsidR="004E524E" w:rsidRPr="005F6421" w:rsidRDefault="00DB512D" w:rsidP="001C50C4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samovrednovanje u okviru rada u Timu za kvalitetu</w:t>
            </w:r>
          </w:p>
          <w:p w14:paraId="3C66A602" w14:textId="300EBFBD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osmišljavanje i provedba istraživačkih projekata u školi</w:t>
            </w:r>
          </w:p>
        </w:tc>
        <w:tc>
          <w:tcPr>
            <w:tcW w:w="2127" w:type="dxa"/>
            <w:shd w:val="clear" w:color="auto" w:fill="auto"/>
          </w:tcPr>
          <w:p w14:paraId="48FB7C5C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učenici,</w:t>
            </w:r>
          </w:p>
          <w:p w14:paraId="72DEA2E5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roditelji,</w:t>
            </w:r>
          </w:p>
          <w:p w14:paraId="621C2459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6CAB5F98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Vijeće roditelja, </w:t>
            </w:r>
          </w:p>
          <w:p w14:paraId="057F2E54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Nastavničko vijeće</w:t>
            </w:r>
          </w:p>
        </w:tc>
        <w:tc>
          <w:tcPr>
            <w:tcW w:w="1701" w:type="dxa"/>
            <w:shd w:val="clear" w:color="auto" w:fill="auto"/>
          </w:tcPr>
          <w:p w14:paraId="7B20F36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3A269AA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145</w:t>
            </w:r>
          </w:p>
        </w:tc>
        <w:tc>
          <w:tcPr>
            <w:tcW w:w="1808" w:type="dxa"/>
            <w:shd w:val="clear" w:color="auto" w:fill="auto"/>
          </w:tcPr>
          <w:p w14:paraId="760893D2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učenici, </w:t>
            </w:r>
          </w:p>
          <w:p w14:paraId="421BC93D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3F03FD01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vanjski suradnici, psiholozi</w:t>
            </w:r>
          </w:p>
        </w:tc>
      </w:tr>
      <w:tr w:rsidR="004E524E" w:rsidRPr="00E36749" w14:paraId="15C5029B" w14:textId="77777777" w:rsidTr="001778CC">
        <w:trPr>
          <w:trHeight w:val="552"/>
        </w:trPr>
        <w:tc>
          <w:tcPr>
            <w:tcW w:w="2547" w:type="dxa"/>
            <w:shd w:val="clear" w:color="auto" w:fill="auto"/>
          </w:tcPr>
          <w:p w14:paraId="0D30D0A0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  <w:r w:rsidRPr="001778CC">
              <w:rPr>
                <w:rFonts w:cs="Arial"/>
                <w:b/>
                <w:bCs/>
              </w:rPr>
              <w:lastRenderedPageBreak/>
              <w:t>10. OSOBNO STRUČNO USAVRŠAVANJE</w:t>
            </w:r>
          </w:p>
          <w:p w14:paraId="24C03A61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7D8C742D" w14:textId="343CBE4B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sudjelovanje na stručnim vijećima, stručnim skupovima i seminarima Agencije za odgoj i obrazovanje i Ministarstva znanosti</w:t>
            </w:r>
            <w:r w:rsidR="00FA6964">
              <w:rPr>
                <w:rFonts w:cs="Arial"/>
              </w:rPr>
              <w:t xml:space="preserve">, </w:t>
            </w:r>
            <w:r w:rsidR="004E524E" w:rsidRPr="001778CC">
              <w:rPr>
                <w:rFonts w:cs="Arial"/>
              </w:rPr>
              <w:t>obrazovanja</w:t>
            </w:r>
            <w:r w:rsidR="00FA6964">
              <w:rPr>
                <w:rFonts w:cs="Arial"/>
              </w:rPr>
              <w:t xml:space="preserve"> i mladih</w:t>
            </w:r>
          </w:p>
          <w:p w14:paraId="1051D37E" w14:textId="195D25C8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sastanci  Županijskog</w:t>
            </w:r>
            <w:r w:rsidR="00FA6964">
              <w:rPr>
                <w:rFonts w:cs="Arial"/>
              </w:rPr>
              <w:t>a</w:t>
            </w:r>
            <w:r w:rsidR="004E524E" w:rsidRPr="001778CC">
              <w:rPr>
                <w:rFonts w:cs="Arial"/>
              </w:rPr>
              <w:t xml:space="preserve"> stručnog vijeća školskih psihologa i nastavnika psihologije</w:t>
            </w:r>
          </w:p>
          <w:p w14:paraId="2E2B470A" w14:textId="257F17AA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državni skup za psihologe u odgoju i obrazovanju</w:t>
            </w:r>
          </w:p>
          <w:p w14:paraId="4D51224C" w14:textId="17BB9C78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sastanci</w:t>
            </w:r>
            <w:r w:rsidR="004E524E" w:rsidRPr="001778CC">
              <w:rPr>
                <w:rFonts w:cs="Arial"/>
                <w:lang w:val="pl-PL"/>
              </w:rPr>
              <w:t xml:space="preserve"> Županijskog</w:t>
            </w:r>
            <w:r w:rsidR="00FA6964">
              <w:rPr>
                <w:rFonts w:cs="Arial"/>
                <w:lang w:val="pl-PL"/>
              </w:rPr>
              <w:t>a</w:t>
            </w:r>
            <w:r w:rsidR="004E524E" w:rsidRPr="001778CC">
              <w:rPr>
                <w:rFonts w:cs="Arial"/>
                <w:lang w:val="pl-PL"/>
              </w:rPr>
              <w:t xml:space="preserve"> stručnog vijeća za preventivne programe u srednjim školama</w:t>
            </w:r>
          </w:p>
          <w:p w14:paraId="3C9DAB61" w14:textId="136E548E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sudjelovanje na seminarima, edukacijama i predavanjima sekcije školskih psihologa Hrvatskoga psihološkog društva i Hrvatske psihološke komore, na stručnim i znanstvenim skupovima u organizaciji znanstvenih ustanova</w:t>
            </w:r>
          </w:p>
          <w:p w14:paraId="07C4860D" w14:textId="0AAE7E77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sudjelovanje na drugim seminarima i edukacijama (International Baccalaureate  professional development)</w:t>
            </w:r>
          </w:p>
          <w:p w14:paraId="19576416" w14:textId="63365B84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permanentno stručno usavršavanje putem praćenja stručne literature</w:t>
            </w:r>
          </w:p>
        </w:tc>
        <w:tc>
          <w:tcPr>
            <w:tcW w:w="2127" w:type="dxa"/>
            <w:shd w:val="clear" w:color="auto" w:fill="auto"/>
          </w:tcPr>
          <w:p w14:paraId="48A75EC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nastavnice psihologije</w:t>
            </w:r>
          </w:p>
        </w:tc>
        <w:tc>
          <w:tcPr>
            <w:tcW w:w="1701" w:type="dxa"/>
            <w:shd w:val="clear" w:color="auto" w:fill="auto"/>
          </w:tcPr>
          <w:p w14:paraId="57EC00B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tijekom školske godine 2024./2025.</w:t>
            </w:r>
          </w:p>
        </w:tc>
        <w:tc>
          <w:tcPr>
            <w:tcW w:w="992" w:type="dxa"/>
            <w:shd w:val="clear" w:color="auto" w:fill="auto"/>
          </w:tcPr>
          <w:p w14:paraId="13E52396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100</w:t>
            </w:r>
          </w:p>
        </w:tc>
        <w:tc>
          <w:tcPr>
            <w:tcW w:w="1808" w:type="dxa"/>
            <w:shd w:val="clear" w:color="auto" w:fill="auto"/>
          </w:tcPr>
          <w:p w14:paraId="5892EB8F" w14:textId="1FBDBB3A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AZOO</w:t>
            </w:r>
            <w:r w:rsidR="00FA6964">
              <w:rPr>
                <w:rFonts w:cs="Arial"/>
              </w:rPr>
              <w:t>,</w:t>
            </w:r>
          </w:p>
          <w:p w14:paraId="1763C463" w14:textId="23C8A7E5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MZO</w:t>
            </w:r>
            <w:r w:rsidR="00FA6964">
              <w:rPr>
                <w:rFonts w:cs="Arial"/>
              </w:rPr>
              <w:t>M,</w:t>
            </w:r>
          </w:p>
          <w:p w14:paraId="6971D1F8" w14:textId="63DDBBF4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HPK</w:t>
            </w:r>
            <w:r w:rsidR="00FA6964">
              <w:rPr>
                <w:rFonts w:cs="Arial"/>
              </w:rPr>
              <w:t>,</w:t>
            </w:r>
          </w:p>
          <w:p w14:paraId="4E910649" w14:textId="4C806F95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HZJZ</w:t>
            </w:r>
            <w:r w:rsidR="00FA6964">
              <w:rPr>
                <w:rFonts w:cs="Arial"/>
              </w:rPr>
              <w:t>,</w:t>
            </w:r>
          </w:p>
          <w:p w14:paraId="2CAB0DA4" w14:textId="76458F34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FFZG</w:t>
            </w:r>
            <w:r w:rsidR="00FA6964">
              <w:rPr>
                <w:rFonts w:cs="Arial"/>
              </w:rPr>
              <w:t>,</w:t>
            </w:r>
          </w:p>
          <w:p w14:paraId="39370E5E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Gradski ured za obrazovanje, sport i mlade,</w:t>
            </w:r>
          </w:p>
          <w:p w14:paraId="102EF20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škole partneri,</w:t>
            </w:r>
          </w:p>
          <w:p w14:paraId="7408EEFB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CARNET</w:t>
            </w:r>
          </w:p>
        </w:tc>
      </w:tr>
      <w:tr w:rsidR="004E524E" w:rsidRPr="00E36749" w14:paraId="13C36FFF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4201ABAE" w14:textId="6593A331" w:rsidR="004E524E" w:rsidRPr="001778CC" w:rsidRDefault="004E524E" w:rsidP="001C50C4">
            <w:pPr>
              <w:rPr>
                <w:rFonts w:cs="Arial"/>
                <w:b/>
                <w:bCs/>
              </w:rPr>
            </w:pPr>
            <w:r w:rsidRPr="001778CC">
              <w:rPr>
                <w:rFonts w:cs="Arial"/>
                <w:b/>
                <w:bCs/>
              </w:rPr>
              <w:t>11.</w:t>
            </w:r>
            <w:r w:rsidR="00FA6964">
              <w:rPr>
                <w:rFonts w:cs="Arial"/>
                <w:b/>
                <w:bCs/>
              </w:rPr>
              <w:t xml:space="preserve"> </w:t>
            </w:r>
            <w:r w:rsidRPr="001778CC">
              <w:rPr>
                <w:rFonts w:cs="Arial"/>
                <w:b/>
                <w:bCs/>
              </w:rPr>
              <w:t>VOĐENJE DOKUMENTACIJE</w:t>
            </w:r>
          </w:p>
          <w:p w14:paraId="552414F7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64453101" w14:textId="3761D150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planiranje i vođenje dokumentacije vezane uz rad školskog psihologa</w:t>
            </w:r>
          </w:p>
          <w:p w14:paraId="4D75D512" w14:textId="3EA7B54A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vođenje bilježaka u dosjeima praćenja  učenika</w:t>
            </w:r>
          </w:p>
          <w:p w14:paraId="3C7BE7FC" w14:textId="42E2BFCF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pisanje psihološkog nalaza i mišljenja</w:t>
            </w:r>
          </w:p>
          <w:p w14:paraId="787F7D38" w14:textId="0FE53F92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pisanje dopisa vanjskim ustanovama (CZSS, policija i druge institucije)</w:t>
            </w:r>
          </w:p>
          <w:p w14:paraId="4DF3C2E8" w14:textId="68C46F9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i pisanje Izvješća, za kraj školske godine (rada psihologa, realizacija ŠPP</w:t>
            </w:r>
            <w:r w:rsidR="00FA6964" w:rsidRPr="005F6421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>, rada VU</w:t>
            </w:r>
            <w:r w:rsidR="00110D83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 xml:space="preserve"> i VR</w:t>
            </w:r>
            <w:r w:rsidR="00110D83">
              <w:rPr>
                <w:rFonts w:cs="Arial"/>
                <w:lang w:val="it-IT"/>
              </w:rPr>
              <w:t>-a</w:t>
            </w:r>
            <w:r w:rsidR="004E524E" w:rsidRPr="005F6421">
              <w:rPr>
                <w:rFonts w:cs="Arial"/>
                <w:lang w:val="it-IT"/>
              </w:rPr>
              <w:t xml:space="preserve"> i dr.)</w:t>
            </w:r>
          </w:p>
          <w:p w14:paraId="1B8917F9" w14:textId="52F92255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−</w:t>
            </w:r>
            <w:r w:rsidR="004E524E" w:rsidRPr="001778CC">
              <w:rPr>
                <w:rFonts w:cs="Arial"/>
              </w:rPr>
              <w:t xml:space="preserve"> vođenje zapisnika (službene bilješke, zapisnici sastanka stručnih timova, razrednih vijeća…)</w:t>
            </w:r>
          </w:p>
        </w:tc>
        <w:tc>
          <w:tcPr>
            <w:tcW w:w="2127" w:type="dxa"/>
            <w:shd w:val="clear" w:color="auto" w:fill="auto"/>
          </w:tcPr>
          <w:p w14:paraId="75696F30" w14:textId="69697290" w:rsidR="004E524E" w:rsidRPr="005F6421" w:rsidRDefault="00FA6964" w:rsidP="001C50C4">
            <w:pPr>
              <w:rPr>
                <w:rFonts w:cs="Arial"/>
                <w:lang w:val="it-IT"/>
              </w:rPr>
            </w:pPr>
            <w:r w:rsidRPr="007D1F19">
              <w:rPr>
                <w:rFonts w:cs="Arial"/>
                <w:lang w:val="it-IT"/>
              </w:rPr>
              <w:lastRenderedPageBreak/>
              <w:t>R</w:t>
            </w:r>
            <w:r w:rsidR="004E524E" w:rsidRPr="005F6421">
              <w:rPr>
                <w:rFonts w:cs="Arial"/>
                <w:lang w:val="it-IT"/>
              </w:rPr>
              <w:t>oditelji</w:t>
            </w:r>
            <w:r>
              <w:rPr>
                <w:rFonts w:cs="Arial"/>
                <w:lang w:val="it-IT"/>
              </w:rPr>
              <w:t>,</w:t>
            </w:r>
          </w:p>
          <w:p w14:paraId="68DB8C6E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razrednici, </w:t>
            </w:r>
          </w:p>
          <w:p w14:paraId="49A74BE0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nastavnici,</w:t>
            </w:r>
          </w:p>
          <w:p w14:paraId="3216AA24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stručna služba</w:t>
            </w:r>
          </w:p>
        </w:tc>
        <w:tc>
          <w:tcPr>
            <w:tcW w:w="1701" w:type="dxa"/>
            <w:shd w:val="clear" w:color="auto" w:fill="auto"/>
          </w:tcPr>
          <w:p w14:paraId="2A89F1C9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tijekom školske godine </w:t>
            </w:r>
            <w:proofErr w:type="gramStart"/>
            <w:r w:rsidRPr="001778CC">
              <w:rPr>
                <w:rFonts w:cs="Arial"/>
              </w:rPr>
              <w:t>2024./</w:t>
            </w:r>
            <w:proofErr w:type="gramEnd"/>
            <w:r w:rsidRPr="001778CC">
              <w:rPr>
                <w:rFonts w:cs="Arial"/>
              </w:rPr>
              <w:t>2025.</w:t>
            </w:r>
          </w:p>
        </w:tc>
        <w:tc>
          <w:tcPr>
            <w:tcW w:w="992" w:type="dxa"/>
            <w:shd w:val="clear" w:color="auto" w:fill="auto"/>
          </w:tcPr>
          <w:p w14:paraId="090D632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60</w:t>
            </w:r>
          </w:p>
        </w:tc>
        <w:tc>
          <w:tcPr>
            <w:tcW w:w="1808" w:type="dxa"/>
            <w:shd w:val="clear" w:color="auto" w:fill="auto"/>
          </w:tcPr>
          <w:p w14:paraId="61A23678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pedagoginja,</w:t>
            </w:r>
          </w:p>
          <w:p w14:paraId="27108F3C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4153AB04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Nastavničko vijeće</w:t>
            </w:r>
          </w:p>
          <w:p w14:paraId="41D49776" w14:textId="77777777" w:rsidR="004E524E" w:rsidRPr="001778CC" w:rsidRDefault="004E524E" w:rsidP="001C50C4">
            <w:pPr>
              <w:rPr>
                <w:rFonts w:cs="Arial"/>
              </w:rPr>
            </w:pPr>
          </w:p>
        </w:tc>
      </w:tr>
      <w:tr w:rsidR="004E524E" w:rsidRPr="00E36749" w14:paraId="01BB82BD" w14:textId="77777777" w:rsidTr="001778CC">
        <w:trPr>
          <w:trHeight w:val="920"/>
        </w:trPr>
        <w:tc>
          <w:tcPr>
            <w:tcW w:w="2547" w:type="dxa"/>
            <w:shd w:val="clear" w:color="auto" w:fill="auto"/>
          </w:tcPr>
          <w:p w14:paraId="4BAC5337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  <w:r w:rsidRPr="001778CC">
              <w:rPr>
                <w:rFonts w:cs="Arial"/>
                <w:b/>
                <w:bCs/>
              </w:rPr>
              <w:t>11. OSTALI POSLOVI</w:t>
            </w:r>
          </w:p>
          <w:p w14:paraId="2D014D0F" w14:textId="77777777" w:rsidR="004E524E" w:rsidRPr="001778CC" w:rsidRDefault="004E524E" w:rsidP="001C50C4">
            <w:pPr>
              <w:rPr>
                <w:rFonts w:cs="Arial"/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25F5F764" w14:textId="3AA6FF1B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vođenje stručne prakse studentima psihologije (Sveučilište u Zagrebu)</w:t>
            </w:r>
          </w:p>
          <w:p w14:paraId="682080FB" w14:textId="33957BB0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mentorstvo studentima na kolegiju Metodički praktikum (Sveučilište u Zagrebu)</w:t>
            </w:r>
          </w:p>
          <w:p w14:paraId="42010C3A" w14:textId="08B6D05B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mentorstvo vježbenicima školskim</w:t>
            </w:r>
          </w:p>
          <w:p w14:paraId="3D3EEE41" w14:textId="77777777" w:rsidR="004E524E" w:rsidRPr="001778CC" w:rsidRDefault="004E524E" w:rsidP="001778CC">
            <w:pPr>
              <w:jc w:val="both"/>
              <w:rPr>
                <w:rFonts w:cs="Arial"/>
              </w:rPr>
            </w:pPr>
            <w:r w:rsidRPr="001778CC">
              <w:rPr>
                <w:rFonts w:cs="Arial"/>
              </w:rPr>
              <w:t xml:space="preserve"> psiholozima</w:t>
            </w:r>
          </w:p>
          <w:p w14:paraId="3246FDA5" w14:textId="6863D61F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rad u različitim povjerenstvima škole</w:t>
            </w:r>
          </w:p>
          <w:p w14:paraId="687D6819" w14:textId="591A63C3" w:rsidR="004E524E" w:rsidRPr="001778CC" w:rsidRDefault="00DB512D" w:rsidP="001778CC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−</w:t>
            </w:r>
            <w:r w:rsidR="004E524E" w:rsidRPr="001778CC">
              <w:rPr>
                <w:rFonts w:cs="Arial"/>
              </w:rPr>
              <w:t xml:space="preserve"> rad u stručnim tijelima škole (RV, NV)</w:t>
            </w:r>
          </w:p>
          <w:p w14:paraId="2E0F7A06" w14:textId="64721D62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FA6964">
              <w:rPr>
                <w:rFonts w:cs="Arial"/>
                <w:lang w:val="it-IT"/>
              </w:rPr>
              <w:t xml:space="preserve"> </w:t>
            </w:r>
            <w:r w:rsidR="004E524E" w:rsidRPr="005F6421">
              <w:rPr>
                <w:rFonts w:cs="Arial"/>
                <w:lang w:val="it-IT"/>
              </w:rPr>
              <w:t>informiranje i obavještavanje učenika i nastavnika</w:t>
            </w:r>
          </w:p>
          <w:p w14:paraId="22C90416" w14:textId="4DAC65BC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organiziranje svečanosti i događanja u školi (</w:t>
            </w:r>
            <w:r w:rsidR="004E524E" w:rsidRPr="005F6421">
              <w:rPr>
                <w:rFonts w:cs="Arial"/>
                <w:iCs/>
                <w:lang w:val="it-IT"/>
              </w:rPr>
              <w:t>Otvoreni dan XV. gimnazije; Dojdi osmaš; Dan karijera#2; Predstavljanje fakulteta)</w:t>
            </w:r>
          </w:p>
          <w:p w14:paraId="14AE738C" w14:textId="69C7C153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izrada kvartalnih i drugih izvješća za školu</w:t>
            </w:r>
          </w:p>
          <w:p w14:paraId="03937424" w14:textId="2F5079CD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uređivanje mrežne stranice škole </w:t>
            </w:r>
          </w:p>
          <w:p w14:paraId="4ADB37FC" w14:textId="3D5D6F7C" w:rsidR="004E524E" w:rsidRPr="005F6421" w:rsidRDefault="00DB512D" w:rsidP="001778CC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−</w:t>
            </w:r>
            <w:r w:rsidR="004E524E" w:rsidRPr="005F6421">
              <w:rPr>
                <w:rFonts w:cs="Arial"/>
                <w:lang w:val="it-IT"/>
              </w:rPr>
              <w:t xml:space="preserve"> ostali poslovi prema zaduženju ravnatelja</w:t>
            </w:r>
          </w:p>
        </w:tc>
        <w:tc>
          <w:tcPr>
            <w:tcW w:w="2127" w:type="dxa"/>
            <w:shd w:val="clear" w:color="auto" w:fill="auto"/>
          </w:tcPr>
          <w:p w14:paraId="56FF8D25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studenti psihologije,</w:t>
            </w:r>
          </w:p>
          <w:p w14:paraId="24D6B30A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 xml:space="preserve">nastavnici, </w:t>
            </w:r>
          </w:p>
          <w:p w14:paraId="5B9F3E01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učenici,</w:t>
            </w:r>
          </w:p>
          <w:p w14:paraId="071A8F1F" w14:textId="77777777" w:rsidR="004E524E" w:rsidRPr="005F6421" w:rsidRDefault="004E524E" w:rsidP="001C50C4">
            <w:pPr>
              <w:rPr>
                <w:rFonts w:cs="Arial"/>
                <w:lang w:val="it-IT"/>
              </w:rPr>
            </w:pPr>
            <w:r w:rsidRPr="005F6421">
              <w:rPr>
                <w:rFonts w:cs="Arial"/>
                <w:lang w:val="it-IT"/>
              </w:rPr>
              <w:t>vanjski suradnici</w:t>
            </w:r>
          </w:p>
        </w:tc>
        <w:tc>
          <w:tcPr>
            <w:tcW w:w="1701" w:type="dxa"/>
            <w:shd w:val="clear" w:color="auto" w:fill="auto"/>
          </w:tcPr>
          <w:p w14:paraId="20F15B2D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tijekom nastavne godine </w:t>
            </w:r>
            <w:proofErr w:type="gramStart"/>
            <w:r w:rsidRPr="001778CC">
              <w:rPr>
                <w:rFonts w:cs="Arial"/>
              </w:rPr>
              <w:t>2024./</w:t>
            </w:r>
            <w:proofErr w:type="gramEnd"/>
            <w:r w:rsidRPr="001778CC">
              <w:rPr>
                <w:rFonts w:cs="Arial"/>
              </w:rPr>
              <w:t>2025.</w:t>
            </w:r>
          </w:p>
        </w:tc>
        <w:tc>
          <w:tcPr>
            <w:tcW w:w="992" w:type="dxa"/>
            <w:shd w:val="clear" w:color="auto" w:fill="auto"/>
          </w:tcPr>
          <w:p w14:paraId="664388B0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99</w:t>
            </w:r>
          </w:p>
        </w:tc>
        <w:tc>
          <w:tcPr>
            <w:tcW w:w="1808" w:type="dxa"/>
            <w:shd w:val="clear" w:color="auto" w:fill="auto"/>
          </w:tcPr>
          <w:p w14:paraId="47DFC2B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Filozofski fakultet u Zagreb,</w:t>
            </w:r>
          </w:p>
          <w:p w14:paraId="6E3EE80F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Hrvatsko katoličko sveučilište, </w:t>
            </w:r>
          </w:p>
          <w:p w14:paraId="7E597D02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 xml:space="preserve">nastavnici, </w:t>
            </w:r>
          </w:p>
          <w:p w14:paraId="4A1DB5C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vanjski suradnici</w:t>
            </w:r>
          </w:p>
          <w:p w14:paraId="70D37D77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ravnatelj,</w:t>
            </w:r>
          </w:p>
          <w:p w14:paraId="7C8126D4" w14:textId="77777777" w:rsidR="004E524E" w:rsidRPr="001778CC" w:rsidRDefault="004E524E" w:rsidP="001C50C4">
            <w:pPr>
              <w:rPr>
                <w:rFonts w:cs="Arial"/>
              </w:rPr>
            </w:pPr>
            <w:r w:rsidRPr="001778CC">
              <w:rPr>
                <w:rFonts w:cs="Arial"/>
              </w:rPr>
              <w:t>stručna služba</w:t>
            </w:r>
          </w:p>
        </w:tc>
      </w:tr>
    </w:tbl>
    <w:p w14:paraId="1193398C" w14:textId="77777777" w:rsidR="004E524E" w:rsidRPr="008D4DAC" w:rsidRDefault="004E524E" w:rsidP="004E524E">
      <w:pPr>
        <w:rPr>
          <w:rFonts w:cs="Arial"/>
          <w:i/>
          <w:szCs w:val="24"/>
        </w:rPr>
      </w:pPr>
      <w:r w:rsidRPr="008D4DAC">
        <w:rPr>
          <w:rFonts w:cs="Arial"/>
          <w:i/>
          <w:szCs w:val="24"/>
        </w:rPr>
        <w:t>Ukupno sati</w:t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</w:r>
      <w:r w:rsidRPr="008D4DAC">
        <w:rPr>
          <w:rFonts w:cs="Arial"/>
          <w:i/>
          <w:szCs w:val="24"/>
        </w:rPr>
        <w:tab/>
        <w:t xml:space="preserve">         15</w:t>
      </w:r>
      <w:r>
        <w:rPr>
          <w:rFonts w:cs="Arial"/>
          <w:i/>
          <w:szCs w:val="24"/>
        </w:rPr>
        <w:t>34</w:t>
      </w:r>
      <w:r w:rsidRPr="008D4DAC">
        <w:rPr>
          <w:rFonts w:cs="Arial"/>
          <w:i/>
          <w:szCs w:val="24"/>
        </w:rPr>
        <w:t xml:space="preserve"> sati</w:t>
      </w:r>
    </w:p>
    <w:p w14:paraId="58135BC5" w14:textId="77777777" w:rsidR="004E524E" w:rsidRPr="005E6DAB" w:rsidRDefault="004E524E" w:rsidP="004E524E">
      <w:pPr>
        <w:rPr>
          <w:rFonts w:cs="Arial"/>
          <w:szCs w:val="24"/>
        </w:rPr>
      </w:pPr>
    </w:p>
    <w:p w14:paraId="79B46FFA" w14:textId="77777777" w:rsidR="004E524E" w:rsidRPr="005E6DAB" w:rsidRDefault="004E524E" w:rsidP="004E524E">
      <w:pPr>
        <w:rPr>
          <w:rFonts w:cs="Arial"/>
          <w:szCs w:val="24"/>
        </w:rPr>
      </w:pPr>
      <w:r w:rsidRPr="005E6DAB">
        <w:rPr>
          <w:rFonts w:cs="Arial"/>
          <w:szCs w:val="24"/>
        </w:rPr>
        <w:t>Školske psihologinje dio radnog vremena rade kao nastavnice Psihologije u trećim razredima (Zrinka Pandžić, prof. –  210 sati godišnje, Sanja Vučetić, prof. savjetnik – 210 sati godišnje).</w:t>
      </w:r>
    </w:p>
    <w:p w14:paraId="1A38BABD" w14:textId="77777777" w:rsidR="004E524E" w:rsidRPr="005E6DAB" w:rsidRDefault="004E524E" w:rsidP="004E524E">
      <w:pPr>
        <w:rPr>
          <w:rFonts w:cs="Arial"/>
          <w:szCs w:val="24"/>
        </w:rPr>
      </w:pPr>
    </w:p>
    <w:p w14:paraId="0D60B450" w14:textId="77777777" w:rsidR="00F86E79" w:rsidRPr="00F629B9" w:rsidRDefault="00F86E79" w:rsidP="00F86E79">
      <w:pPr>
        <w:rPr>
          <w:rFonts w:cs="Arial"/>
          <w:b/>
          <w:color w:val="FF0000"/>
          <w:sz w:val="32"/>
          <w:szCs w:val="32"/>
          <w:lang w:val="hr-HR"/>
        </w:rPr>
        <w:sectPr w:rsidR="00F86E79" w:rsidRPr="00F629B9" w:rsidSect="00F64266">
          <w:pgSz w:w="16840" w:h="11907" w:orient="landscape" w:code="9"/>
          <w:pgMar w:top="1418" w:right="1134" w:bottom="1134" w:left="1701" w:header="720" w:footer="720" w:gutter="0"/>
          <w:cols w:space="720"/>
          <w:titlePg/>
          <w:docGrid w:linePitch="326"/>
        </w:sectPr>
      </w:pPr>
    </w:p>
    <w:p w14:paraId="51F217C2" w14:textId="77777777" w:rsidR="002972FC" w:rsidRPr="00BA6543" w:rsidRDefault="002972FC" w:rsidP="00C81E9D">
      <w:pPr>
        <w:pStyle w:val="Heading1"/>
      </w:pPr>
      <w:bookmarkStart w:id="20" w:name="_Toc179838173"/>
      <w:bookmarkStart w:id="21" w:name="_Hlk144791358"/>
      <w:r w:rsidRPr="00BA6543">
        <w:rPr>
          <w:lang w:val="es-ES"/>
        </w:rPr>
        <w:lastRenderedPageBreak/>
        <w:t xml:space="preserve">PROGRAM RADA VODITELJA IB MYP PROGRAMA U XV. </w:t>
      </w:r>
      <w:r w:rsidRPr="00BA6543">
        <w:t>GIMNAZIJI</w:t>
      </w:r>
      <w:bookmarkEnd w:id="20"/>
    </w:p>
    <w:p w14:paraId="4F865E3E" w14:textId="77777777" w:rsidR="002972FC" w:rsidRPr="00BA6543" w:rsidRDefault="002972FC" w:rsidP="002972FC">
      <w:pPr>
        <w:jc w:val="both"/>
        <w:rPr>
          <w:rFonts w:cs="Arial"/>
          <w:szCs w:val="24"/>
        </w:rPr>
      </w:pPr>
    </w:p>
    <w:p w14:paraId="70DA5885" w14:textId="3190A3A8" w:rsidR="002972FC" w:rsidRPr="00BA6543" w:rsidRDefault="002972FC" w:rsidP="006F6479">
      <w:pPr>
        <w:spacing w:before="60" w:after="60"/>
        <w:jc w:val="both"/>
        <w:rPr>
          <w:rFonts w:eastAsia="Calibri" w:cs="Arial"/>
          <w:b/>
          <w:szCs w:val="24"/>
          <w:lang w:val="hr-HR"/>
        </w:rPr>
      </w:pPr>
      <w:r w:rsidRPr="00BA6543">
        <w:rPr>
          <w:rFonts w:eastAsia="Calibri" w:cs="Arial"/>
          <w:b/>
          <w:szCs w:val="24"/>
          <w:lang w:val="hr-HR"/>
        </w:rPr>
        <w:t>Organizacija IB MYP nastave</w:t>
      </w:r>
      <w:r w:rsidR="00FA6964">
        <w:rPr>
          <w:rFonts w:eastAsia="Calibri" w:cs="Arial"/>
          <w:b/>
          <w:szCs w:val="24"/>
          <w:lang w:val="hr-HR"/>
        </w:rPr>
        <w:t>:</w:t>
      </w:r>
    </w:p>
    <w:p w14:paraId="0382EB05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rad s nastavnicima MYP-a na timskom planiranju i provođenju programa</w:t>
      </w:r>
    </w:p>
    <w:p w14:paraId="507EC64E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osiguranje nastavnicima potpune i odgovarajuće IB publikacije</w:t>
      </w:r>
    </w:p>
    <w:p w14:paraId="2A8A6D9D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informiranje profesora o relevantnim informacijama za program te o svim</w:t>
      </w:r>
    </w:p>
    <w:p w14:paraId="1B9BDA42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promjenama vezanim za program</w:t>
      </w:r>
    </w:p>
    <w:p w14:paraId="4510CE9F" w14:textId="448AC2DC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koordiniranje sudjelovanj</w:t>
      </w:r>
      <w:r w:rsidR="00FA6964">
        <w:rPr>
          <w:rFonts w:cs="Arial"/>
          <w:szCs w:val="24"/>
          <w:lang w:val="hr-HR"/>
        </w:rPr>
        <w:t>a</w:t>
      </w:r>
      <w:r w:rsidRPr="00BA6543">
        <w:rPr>
          <w:rFonts w:cs="Arial"/>
          <w:szCs w:val="24"/>
          <w:lang w:val="hr-HR"/>
        </w:rPr>
        <w:t xml:space="preserve"> nastavnika na MYP seminarima i stručno</w:t>
      </w:r>
      <w:r w:rsidR="006F6479">
        <w:rPr>
          <w:rFonts w:cs="Arial"/>
          <w:szCs w:val="24"/>
          <w:lang w:val="hr-HR"/>
        </w:rPr>
        <w:t xml:space="preserve"> </w:t>
      </w:r>
      <w:r w:rsidRPr="00BA6543">
        <w:rPr>
          <w:rFonts w:cs="Arial"/>
          <w:szCs w:val="24"/>
          <w:lang w:val="hr-HR"/>
        </w:rPr>
        <w:t>usavršavanje</w:t>
      </w:r>
    </w:p>
    <w:p w14:paraId="30D38FE4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informiranje novih nastavnika o svim odgovarajućim vidovima programa</w:t>
      </w:r>
    </w:p>
    <w:p w14:paraId="3F43E768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organiziranje redovitih mjesečnih sastanka nastavnika, razrednika i voditelja</w:t>
      </w:r>
    </w:p>
    <w:p w14:paraId="2B1168DC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područja prožimanja sa svrhom planiranja nastave</w:t>
      </w:r>
    </w:p>
    <w:p w14:paraId="55F07EDC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organiziranje formalnih postupaka za modernizaciju i vrednovanje programa (npr. uvođenje platforme Manage Bac)</w:t>
      </w:r>
    </w:p>
    <w:p w14:paraId="063FADF2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osiguranje nastavnicima i učenicima pomoć i vodstvo u izradi projekta drugog</w:t>
      </w:r>
    </w:p>
    <w:p w14:paraId="5400BF3B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razreda (Personal Project)</w:t>
      </w:r>
    </w:p>
    <w:p w14:paraId="3BB51B9E" w14:textId="1A625175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osiguranje provođenj</w:t>
      </w:r>
      <w:r w:rsidR="00FA6964">
        <w:rPr>
          <w:rFonts w:cs="Arial"/>
          <w:szCs w:val="24"/>
          <w:lang w:val="hr-HR"/>
        </w:rPr>
        <w:t>a</w:t>
      </w:r>
      <w:r w:rsidRPr="00BA6543">
        <w:rPr>
          <w:rFonts w:cs="Arial"/>
          <w:szCs w:val="24"/>
          <w:lang w:val="hr-HR"/>
        </w:rPr>
        <w:t xml:space="preserve"> koncepta internacionalizacije u svim nastavnim</w:t>
      </w:r>
    </w:p>
    <w:p w14:paraId="2DF1466E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područjima</w:t>
      </w:r>
    </w:p>
    <w:p w14:paraId="1C27AF1F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pregledavanje pedagoške dokumentacije za učenike MYP-a</w:t>
      </w:r>
    </w:p>
    <w:p w14:paraId="397604D7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praćenje uspjeha i realizacije programa MYP-a</w:t>
      </w:r>
    </w:p>
    <w:p w14:paraId="7FA47801" w14:textId="17A3EB9C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organiziranje zamjena, dežurst</w:t>
      </w:r>
      <w:r w:rsidR="00FA6964">
        <w:rPr>
          <w:rFonts w:cs="Arial"/>
          <w:szCs w:val="24"/>
          <w:lang w:val="hr-HR"/>
        </w:rPr>
        <w:t>a</w:t>
      </w:r>
      <w:r w:rsidRPr="00BA6543">
        <w:rPr>
          <w:rFonts w:cs="Arial"/>
          <w:szCs w:val="24"/>
          <w:lang w:val="hr-HR"/>
        </w:rPr>
        <w:t>va, ispitnih odbora, komisije i sl. u okviru MYP-a</w:t>
      </w:r>
    </w:p>
    <w:p w14:paraId="639CBEA3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organiziranje predavanja iz područja zdravstvenog odgoja, ekologije i ostalih</w:t>
      </w:r>
    </w:p>
    <w:p w14:paraId="0F4A7239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aktualnih tema, prema potrebi</w:t>
      </w:r>
    </w:p>
    <w:p w14:paraId="360CA39D" w14:textId="069286DC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organiziranje interne radionice za profesore u MYP-u radi boljeg provođenja programa</w:t>
      </w:r>
      <w:r w:rsidR="00FA6964">
        <w:rPr>
          <w:rFonts w:cs="Arial"/>
          <w:szCs w:val="24"/>
          <w:lang w:val="hr-HR"/>
        </w:rPr>
        <w:t xml:space="preserve"> </w:t>
      </w:r>
      <w:r w:rsidRPr="00BA6543">
        <w:rPr>
          <w:rFonts w:cs="Arial"/>
          <w:szCs w:val="24"/>
          <w:lang w:val="hr-HR"/>
        </w:rPr>
        <w:t>(prema potrebi)</w:t>
      </w:r>
    </w:p>
    <w:p w14:paraId="1DED8CA3" w14:textId="48DBBFAF" w:rsidR="002972FC" w:rsidRPr="006F6479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administriranje platforme Manage Bac</w:t>
      </w:r>
      <w:r w:rsidR="00FA6964">
        <w:rPr>
          <w:rFonts w:cs="Arial"/>
          <w:szCs w:val="24"/>
          <w:lang w:val="hr-HR"/>
        </w:rPr>
        <w:t>.</w:t>
      </w:r>
    </w:p>
    <w:p w14:paraId="3D391172" w14:textId="0F84CCF5" w:rsidR="002972FC" w:rsidRPr="006F6479" w:rsidRDefault="002972FC" w:rsidP="006F6479">
      <w:pPr>
        <w:spacing w:before="60" w:after="60"/>
        <w:jc w:val="both"/>
        <w:rPr>
          <w:rFonts w:eastAsia="Calibri" w:cs="Arial"/>
          <w:b/>
          <w:szCs w:val="24"/>
          <w:lang w:val="hr-HR"/>
        </w:rPr>
      </w:pPr>
      <w:r w:rsidRPr="00BA6543">
        <w:rPr>
          <w:rFonts w:eastAsia="Calibri" w:cs="Arial"/>
          <w:b/>
          <w:szCs w:val="24"/>
          <w:lang w:val="hr-HR"/>
        </w:rPr>
        <w:t>Rad na pedagoškoj dokumentaciji i literaturi vezanoj za IB MYP</w:t>
      </w:r>
      <w:r w:rsidR="00FA6964">
        <w:rPr>
          <w:rFonts w:eastAsia="Calibri" w:cs="Arial"/>
          <w:b/>
          <w:szCs w:val="24"/>
          <w:lang w:val="hr-HR"/>
        </w:rPr>
        <w:t>:</w:t>
      </w:r>
    </w:p>
    <w:p w14:paraId="515F2026" w14:textId="77777777" w:rsidR="002972FC" w:rsidRPr="00BA6543" w:rsidRDefault="002972FC" w:rsidP="00333A98">
      <w:pPr>
        <w:numPr>
          <w:ilvl w:val="0"/>
          <w:numId w:val="6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osiguranje svih relevantnih IB materijala potrebnih za nastavu</w:t>
      </w:r>
    </w:p>
    <w:p w14:paraId="4961348F" w14:textId="31556FAC" w:rsidR="002972FC" w:rsidRPr="00BA6543" w:rsidRDefault="002972FC" w:rsidP="00333A98">
      <w:pPr>
        <w:numPr>
          <w:ilvl w:val="0"/>
          <w:numId w:val="7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 xml:space="preserve">organizacija </w:t>
      </w:r>
      <w:r w:rsidR="00FA6964">
        <w:rPr>
          <w:rFonts w:cs="Arial"/>
          <w:szCs w:val="24"/>
          <w:lang w:val="hr-HR"/>
        </w:rPr>
        <w:t>i ažuriranje</w:t>
      </w:r>
      <w:r w:rsidRPr="00BA6543">
        <w:rPr>
          <w:rFonts w:cs="Arial"/>
          <w:szCs w:val="24"/>
          <w:lang w:val="hr-HR"/>
        </w:rPr>
        <w:t xml:space="preserve"> dosjea učenika</w:t>
      </w:r>
    </w:p>
    <w:p w14:paraId="312A3B3A" w14:textId="77777777" w:rsidR="002972FC" w:rsidRPr="00BA6543" w:rsidRDefault="002972FC" w:rsidP="00333A98">
      <w:pPr>
        <w:numPr>
          <w:ilvl w:val="0"/>
          <w:numId w:val="7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organizacija vođenja propisane pedagoške dokumentacije (razredne knjige, matične knjige, matičnog registra, svjedodžbi i obavijesti o uspjehu učenika)</w:t>
      </w:r>
    </w:p>
    <w:p w14:paraId="3C2EDB6A" w14:textId="35A9DDD2" w:rsidR="002972FC" w:rsidRPr="00BA6543" w:rsidRDefault="002972FC" w:rsidP="00333A98">
      <w:pPr>
        <w:numPr>
          <w:ilvl w:val="0"/>
          <w:numId w:val="7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 nastavnicima i knjižničarima u vezi nabave knjiga i opremanja</w:t>
      </w:r>
    </w:p>
    <w:p w14:paraId="6CA445F3" w14:textId="3D14DE7C" w:rsidR="002972FC" w:rsidRPr="006F6479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knjižnice za potrebe IB nastave i učenika</w:t>
      </w:r>
      <w:r w:rsidR="00FA6964">
        <w:rPr>
          <w:rFonts w:cs="Arial"/>
          <w:szCs w:val="24"/>
          <w:lang w:val="hr-HR"/>
        </w:rPr>
        <w:t>.</w:t>
      </w:r>
    </w:p>
    <w:p w14:paraId="751C7050" w14:textId="77777777" w:rsidR="002972FC" w:rsidRPr="00BA6543" w:rsidRDefault="002972FC" w:rsidP="006F6479">
      <w:pPr>
        <w:spacing w:before="60" w:after="60"/>
        <w:jc w:val="both"/>
        <w:rPr>
          <w:rFonts w:eastAsia="Calibri" w:cs="Arial"/>
          <w:b/>
          <w:szCs w:val="24"/>
          <w:lang w:val="hr-HR"/>
        </w:rPr>
      </w:pPr>
      <w:r w:rsidRPr="00BA6543">
        <w:rPr>
          <w:rFonts w:eastAsia="Calibri" w:cs="Arial"/>
          <w:b/>
          <w:szCs w:val="24"/>
          <w:lang w:val="hr-HR"/>
        </w:rPr>
        <w:t>Kontakti s IBO organizacijom:</w:t>
      </w:r>
    </w:p>
    <w:p w14:paraId="5F0DA2C6" w14:textId="50AF8DF1" w:rsidR="002972FC" w:rsidRPr="00BA6543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 xml:space="preserve">komuniciranje s IBMYP uredom u Ženevi i područnim uredom u Hagu </w:t>
      </w:r>
    </w:p>
    <w:p w14:paraId="292A6D8F" w14:textId="77777777" w:rsidR="002972FC" w:rsidRPr="00BA6543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vođenje dokumentacije o korespondenciji s IBO organizacijom</w:t>
      </w:r>
    </w:p>
    <w:p w14:paraId="5BB9C271" w14:textId="77777777" w:rsidR="002972FC" w:rsidRPr="00BA6543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prenošenje nastavnicima i učenicima sve odgovarajuće informacije primljene od IB organizacije</w:t>
      </w:r>
    </w:p>
    <w:p w14:paraId="00654B70" w14:textId="77777777" w:rsidR="002972FC" w:rsidRPr="00BA6543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pridonošenje organizaciji i provođenju redovnog postupka vrednovanja programa</w:t>
      </w:r>
    </w:p>
    <w:p w14:paraId="490BA7C2" w14:textId="4F48FDF4" w:rsidR="002972FC" w:rsidRPr="00BA6543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organizacija sudjelovanja nastavnika na IB seminarima prema planu i programu IBO</w:t>
      </w:r>
      <w:r w:rsidR="0078384E">
        <w:rPr>
          <w:rFonts w:cs="Arial"/>
          <w:szCs w:val="24"/>
          <w:lang w:val="hr-HR"/>
        </w:rPr>
        <w:t>-a</w:t>
      </w:r>
      <w:r w:rsidRPr="00BA6543">
        <w:rPr>
          <w:rFonts w:cs="Arial"/>
          <w:szCs w:val="24"/>
          <w:lang w:val="hr-HR"/>
        </w:rPr>
        <w:t xml:space="preserve"> iz Ženeve</w:t>
      </w:r>
    </w:p>
    <w:p w14:paraId="5F2F8D6D" w14:textId="6772EA06" w:rsidR="002972FC" w:rsidRPr="006F6479" w:rsidRDefault="002972FC" w:rsidP="00333A98">
      <w:pPr>
        <w:numPr>
          <w:ilvl w:val="0"/>
          <w:numId w:val="8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korespondencija s Katrin Fox, regionaln</w:t>
      </w:r>
      <w:r w:rsidR="00110D83">
        <w:rPr>
          <w:rFonts w:cs="Arial"/>
          <w:szCs w:val="24"/>
          <w:lang w:val="hr-HR"/>
        </w:rPr>
        <w:t>o</w:t>
      </w:r>
      <w:r w:rsidRPr="00BA6543">
        <w:rPr>
          <w:rFonts w:cs="Arial"/>
          <w:szCs w:val="24"/>
          <w:lang w:val="hr-HR"/>
        </w:rPr>
        <w:t>m menadžer</w:t>
      </w:r>
      <w:r w:rsidR="00110D83">
        <w:rPr>
          <w:rFonts w:cs="Arial"/>
          <w:szCs w:val="24"/>
          <w:lang w:val="hr-HR"/>
        </w:rPr>
        <w:t>ic</w:t>
      </w:r>
      <w:r w:rsidRPr="00BA6543">
        <w:rPr>
          <w:rFonts w:cs="Arial"/>
          <w:szCs w:val="24"/>
          <w:lang w:val="hr-HR"/>
        </w:rPr>
        <w:t>om u IB-u zaduženom za pomoć IB školama</w:t>
      </w:r>
      <w:r w:rsidR="0078384E">
        <w:rPr>
          <w:rFonts w:cs="Arial"/>
          <w:szCs w:val="24"/>
          <w:lang w:val="hr-HR"/>
        </w:rPr>
        <w:t>.</w:t>
      </w:r>
    </w:p>
    <w:p w14:paraId="3E516F8E" w14:textId="77777777" w:rsidR="002972FC" w:rsidRPr="00BA6543" w:rsidRDefault="002972FC" w:rsidP="006F6479">
      <w:pPr>
        <w:spacing w:before="60" w:after="60"/>
        <w:jc w:val="both"/>
        <w:rPr>
          <w:rFonts w:eastAsia="Calibri" w:cs="Arial"/>
          <w:szCs w:val="24"/>
          <w:lang w:val="hr-HR"/>
        </w:rPr>
      </w:pPr>
      <w:r w:rsidRPr="00BA6543">
        <w:rPr>
          <w:rFonts w:eastAsia="Calibri" w:cs="Arial"/>
          <w:b/>
          <w:szCs w:val="24"/>
          <w:lang w:val="hr-HR"/>
        </w:rPr>
        <w:t>Kontakti s učenicima i roditeljima:</w:t>
      </w:r>
    </w:p>
    <w:p w14:paraId="55317613" w14:textId="77777777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daje informacije o programu zainteresiranim učenicima i roditeljima</w:t>
      </w:r>
    </w:p>
    <w:p w14:paraId="658B886C" w14:textId="252B0A92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lastRenderedPageBreak/>
        <w:t>savjet</w:t>
      </w:r>
      <w:r w:rsidR="0078384E">
        <w:rPr>
          <w:rFonts w:cs="Arial"/>
          <w:szCs w:val="24"/>
          <w:lang w:val="hr-HR"/>
        </w:rPr>
        <w:t>uje</w:t>
      </w:r>
      <w:r w:rsidRPr="00BA6543">
        <w:rPr>
          <w:rFonts w:cs="Arial"/>
          <w:szCs w:val="24"/>
          <w:lang w:val="hr-HR"/>
        </w:rPr>
        <w:t xml:space="preserve"> učenika i roditelja o ciljevima, zadacima i zahtjevima IB programa</w:t>
      </w:r>
    </w:p>
    <w:p w14:paraId="34FD890D" w14:textId="77777777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sudjeluje pri raspisivanju natječaja za upis učenika u MYP i organizaciji upisa</w:t>
      </w:r>
    </w:p>
    <w:p w14:paraId="7D7F8E30" w14:textId="77777777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osigurava potrebnu dokumentaciju i kontakte pri prelasku učenika u/iz drugih</w:t>
      </w:r>
    </w:p>
    <w:p w14:paraId="217EB8CE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škola</w:t>
      </w:r>
    </w:p>
    <w:p w14:paraId="158489EF" w14:textId="7F4138E9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osigurava potrebne informacije o MYP-u roditeljima, kako u osobnom kontaktu tako i putem odgovarajuće dokumentacije</w:t>
      </w:r>
    </w:p>
    <w:p w14:paraId="18AC5A29" w14:textId="77777777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organizira i prati održavanje redovnih roditeljskih sastanaka</w:t>
      </w:r>
    </w:p>
    <w:p w14:paraId="270BA38C" w14:textId="77777777" w:rsidR="002972FC" w:rsidRPr="00BA6543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prati izvješćivanje roditelja o uspjehu učenika</w:t>
      </w:r>
    </w:p>
    <w:p w14:paraId="048E04BC" w14:textId="55509D59" w:rsidR="002972FC" w:rsidRPr="006F6479" w:rsidRDefault="002972FC" w:rsidP="00333A98">
      <w:pPr>
        <w:numPr>
          <w:ilvl w:val="0"/>
          <w:numId w:val="9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sudjelovanje u radu IB Vijeća roditelja</w:t>
      </w:r>
      <w:r w:rsidR="0078384E">
        <w:rPr>
          <w:rFonts w:cs="Arial"/>
          <w:szCs w:val="24"/>
          <w:lang w:val="hr-HR"/>
        </w:rPr>
        <w:t>.</w:t>
      </w:r>
    </w:p>
    <w:p w14:paraId="57584FBA" w14:textId="0431337E" w:rsidR="002972FC" w:rsidRPr="00BA6543" w:rsidRDefault="002972FC" w:rsidP="006F6479">
      <w:pPr>
        <w:spacing w:before="60" w:after="60"/>
        <w:jc w:val="both"/>
        <w:rPr>
          <w:rFonts w:eastAsia="Calibri" w:cs="Arial"/>
          <w:b/>
          <w:szCs w:val="24"/>
          <w:lang w:val="hr-HR"/>
        </w:rPr>
      </w:pPr>
      <w:r w:rsidRPr="00BA6543">
        <w:rPr>
          <w:rFonts w:eastAsia="Calibri" w:cs="Arial"/>
          <w:b/>
          <w:szCs w:val="24"/>
          <w:lang w:val="hr-HR"/>
        </w:rPr>
        <w:t>Kontakti s ostalim dijelovima škole i odgojno</w:t>
      </w:r>
      <w:r w:rsidR="0078384E">
        <w:rPr>
          <w:rFonts w:eastAsia="Calibri" w:cs="Arial"/>
          <w:b/>
          <w:szCs w:val="24"/>
          <w:lang w:val="hr-HR"/>
        </w:rPr>
        <w:t>-</w:t>
      </w:r>
      <w:r w:rsidRPr="00BA6543">
        <w:rPr>
          <w:rFonts w:eastAsia="Calibri" w:cs="Arial"/>
          <w:b/>
          <w:szCs w:val="24"/>
          <w:lang w:val="hr-HR"/>
        </w:rPr>
        <w:t>obrazovnim institucijama:</w:t>
      </w:r>
    </w:p>
    <w:p w14:paraId="71F76B95" w14:textId="3ED846FD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 xml:space="preserve">organizacija vođenje sastanaka vijeća nastavnika IBMYP-a </w:t>
      </w:r>
    </w:p>
    <w:p w14:paraId="2E72A398" w14:textId="3B2882F3" w:rsidR="002972FC" w:rsidRPr="0078384E" w:rsidRDefault="002972FC" w:rsidP="005F6421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7D1F19">
        <w:rPr>
          <w:rFonts w:cs="Arial"/>
          <w:szCs w:val="24"/>
          <w:lang w:val="hr-HR"/>
        </w:rPr>
        <w:t xml:space="preserve">suradnja s IBO centralnim uredom </w:t>
      </w:r>
      <w:r w:rsidR="0078384E" w:rsidRPr="0078384E">
        <w:rPr>
          <w:rFonts w:cs="Arial"/>
          <w:szCs w:val="24"/>
          <w:lang w:val="hr-HR"/>
        </w:rPr>
        <w:t xml:space="preserve">u </w:t>
      </w:r>
      <w:r w:rsidRPr="0078384E">
        <w:rPr>
          <w:rFonts w:cs="Arial"/>
          <w:szCs w:val="24"/>
          <w:lang w:val="hr-HR"/>
        </w:rPr>
        <w:t>Ženev</w:t>
      </w:r>
      <w:r w:rsidR="0078384E" w:rsidRPr="0078384E">
        <w:rPr>
          <w:rFonts w:cs="Arial"/>
          <w:szCs w:val="24"/>
          <w:lang w:val="hr-HR"/>
        </w:rPr>
        <w:t>i</w:t>
      </w:r>
      <w:r w:rsidRPr="0078384E">
        <w:rPr>
          <w:rFonts w:cs="Arial"/>
          <w:szCs w:val="24"/>
          <w:lang w:val="hr-HR"/>
        </w:rPr>
        <w:t xml:space="preserve">, ispitivačkim uredom (IBCA) </w:t>
      </w:r>
      <w:r w:rsidR="0078384E" w:rsidRPr="0078384E">
        <w:rPr>
          <w:rFonts w:cs="Arial"/>
          <w:szCs w:val="24"/>
          <w:lang w:val="hr-HR"/>
        </w:rPr>
        <w:t>u</w:t>
      </w:r>
      <w:r w:rsidR="0078384E">
        <w:rPr>
          <w:rFonts w:cs="Arial"/>
          <w:szCs w:val="24"/>
          <w:lang w:val="hr-HR"/>
        </w:rPr>
        <w:t xml:space="preserve"> </w:t>
      </w:r>
      <w:r w:rsidRPr="007D1F19">
        <w:rPr>
          <w:rFonts w:cs="Arial"/>
          <w:szCs w:val="24"/>
          <w:lang w:val="hr-HR"/>
        </w:rPr>
        <w:t>Cardiff</w:t>
      </w:r>
      <w:r w:rsidR="0078384E">
        <w:rPr>
          <w:rFonts w:cs="Arial"/>
          <w:szCs w:val="24"/>
          <w:lang w:val="hr-HR"/>
        </w:rPr>
        <w:t>u</w:t>
      </w:r>
      <w:r w:rsidRPr="0078384E">
        <w:rPr>
          <w:rFonts w:cs="Arial"/>
          <w:szCs w:val="24"/>
          <w:lang w:val="hr-HR"/>
        </w:rPr>
        <w:t xml:space="preserve">, regionalnim uredom </w:t>
      </w:r>
      <w:r w:rsidR="0078384E">
        <w:rPr>
          <w:rFonts w:cs="Arial"/>
          <w:szCs w:val="24"/>
          <w:lang w:val="hr-HR"/>
        </w:rPr>
        <w:t>u</w:t>
      </w:r>
      <w:r w:rsidRPr="0078384E">
        <w:rPr>
          <w:rFonts w:cs="Arial"/>
          <w:szCs w:val="24"/>
          <w:lang w:val="hr-HR"/>
        </w:rPr>
        <w:t xml:space="preserve"> Ženev</w:t>
      </w:r>
      <w:r w:rsidR="0078384E">
        <w:rPr>
          <w:rFonts w:cs="Arial"/>
          <w:szCs w:val="24"/>
          <w:lang w:val="hr-HR"/>
        </w:rPr>
        <w:t>i</w:t>
      </w:r>
      <w:r w:rsidRPr="0078384E">
        <w:rPr>
          <w:rFonts w:cs="Arial"/>
          <w:szCs w:val="24"/>
          <w:lang w:val="hr-HR"/>
        </w:rPr>
        <w:t xml:space="preserve"> i drugim relevantnim IB uredima</w:t>
      </w:r>
    </w:p>
    <w:p w14:paraId="7EFACF4A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 koordinatorima IB programa u drugim školama</w:t>
      </w:r>
    </w:p>
    <w:p w14:paraId="76EF3840" w14:textId="1C347F18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 Ministarstvom znanosti</w:t>
      </w:r>
      <w:r w:rsidR="0078384E">
        <w:rPr>
          <w:rFonts w:cs="Arial"/>
          <w:szCs w:val="24"/>
          <w:lang w:val="hr-HR"/>
        </w:rPr>
        <w:t>,</w:t>
      </w:r>
      <w:r w:rsidRPr="00BA6543">
        <w:rPr>
          <w:rFonts w:cs="Arial"/>
          <w:szCs w:val="24"/>
          <w:lang w:val="hr-HR"/>
        </w:rPr>
        <w:t xml:space="preserve"> obrazovanja </w:t>
      </w:r>
      <w:r w:rsidR="0078384E">
        <w:rPr>
          <w:rFonts w:cs="Arial"/>
          <w:szCs w:val="24"/>
          <w:lang w:val="hr-HR"/>
        </w:rPr>
        <w:t xml:space="preserve">i mladih </w:t>
      </w:r>
      <w:r w:rsidRPr="00BA6543">
        <w:rPr>
          <w:rFonts w:cs="Arial"/>
          <w:szCs w:val="24"/>
          <w:lang w:val="hr-HR"/>
        </w:rPr>
        <w:t>RH</w:t>
      </w:r>
    </w:p>
    <w:p w14:paraId="524DDE85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 Agencijom za odgoj i obrazovanje</w:t>
      </w:r>
    </w:p>
    <w:p w14:paraId="105E641E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 Agencijom za znanost i visoko obrazovanje – Središnjim prijavnim uredom</w:t>
      </w:r>
    </w:p>
    <w:p w14:paraId="10339789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sudjelovanje u radu stručno razvojne službe XV. gimnazije</w:t>
      </w:r>
    </w:p>
    <w:p w14:paraId="264924EF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rad u upisnoj komisiji</w:t>
      </w:r>
    </w:p>
    <w:p w14:paraId="1C8D99E9" w14:textId="410F7B2F" w:rsidR="002972FC" w:rsidRPr="0078384E" w:rsidRDefault="002972FC" w:rsidP="007D1F19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7D1F19">
        <w:rPr>
          <w:rFonts w:cs="Arial"/>
          <w:szCs w:val="24"/>
          <w:lang w:val="hr-HR"/>
        </w:rPr>
        <w:t>rad na izradi godišnjeg</w:t>
      </w:r>
      <w:r w:rsidR="0078384E" w:rsidRPr="0078384E">
        <w:rPr>
          <w:rFonts w:cs="Arial"/>
          <w:szCs w:val="24"/>
          <w:lang w:val="hr-HR"/>
        </w:rPr>
        <w:t>a</w:t>
      </w:r>
      <w:r w:rsidRPr="0078384E">
        <w:rPr>
          <w:rFonts w:cs="Arial"/>
          <w:szCs w:val="24"/>
          <w:lang w:val="hr-HR"/>
        </w:rPr>
        <w:t xml:space="preserve"> školskog kurikula, plana i programa škole i godišnjeg</w:t>
      </w:r>
      <w:r w:rsidR="0078384E">
        <w:rPr>
          <w:rFonts w:cs="Arial"/>
          <w:szCs w:val="24"/>
          <w:lang w:val="hr-HR"/>
        </w:rPr>
        <w:t xml:space="preserve"> </w:t>
      </w:r>
      <w:r w:rsidRPr="007D1F19">
        <w:rPr>
          <w:rFonts w:cs="Arial"/>
          <w:szCs w:val="24"/>
          <w:lang w:val="hr-HR"/>
        </w:rPr>
        <w:t>izvješća</w:t>
      </w:r>
    </w:p>
    <w:p w14:paraId="7F564A92" w14:textId="09F58FDF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 xml:space="preserve">sudjelovanje u „odabiru kadrova“ za IB </w:t>
      </w:r>
      <w:r w:rsidR="0078384E">
        <w:rPr>
          <w:rFonts w:cs="Arial"/>
          <w:szCs w:val="24"/>
          <w:lang w:val="hr-HR"/>
        </w:rPr>
        <w:t>(</w:t>
      </w:r>
      <w:r w:rsidRPr="00BA6543">
        <w:rPr>
          <w:rFonts w:cs="Arial"/>
          <w:szCs w:val="24"/>
          <w:lang w:val="hr-HR"/>
        </w:rPr>
        <w:t>npr. razgovori na engleskom jeziku s potencijalnim kandidatima za rad u IB programu</w:t>
      </w:r>
      <w:r w:rsidR="0078384E">
        <w:rPr>
          <w:rFonts w:cs="Arial"/>
          <w:szCs w:val="24"/>
          <w:lang w:val="hr-HR"/>
        </w:rPr>
        <w:t>)</w:t>
      </w:r>
    </w:p>
    <w:p w14:paraId="07790B12" w14:textId="2C9D10AA" w:rsidR="002972FC" w:rsidRPr="0078384E" w:rsidRDefault="002972FC" w:rsidP="007D1F19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7D1F19">
        <w:rPr>
          <w:rFonts w:cs="Arial"/>
          <w:szCs w:val="24"/>
          <w:lang w:val="hr-HR"/>
        </w:rPr>
        <w:t>financijski poslovi vezani za IB (priprema podataka računovodstvu oko uplata IB-u i uplata učenika)</w:t>
      </w:r>
    </w:p>
    <w:p w14:paraId="49AA628B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redovno obavještava ravnatelja o radu MYP-a</w:t>
      </w:r>
    </w:p>
    <w:p w14:paraId="28934065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koordinira rad MYP-a s IBDP programom i nacionalnim programom XV.</w:t>
      </w:r>
    </w:p>
    <w:p w14:paraId="341A2AA0" w14:textId="77777777" w:rsidR="002972FC" w:rsidRPr="00BA6543" w:rsidRDefault="002972FC" w:rsidP="006F6479">
      <w:pPr>
        <w:spacing w:before="60" w:after="60"/>
        <w:ind w:left="72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gimnazije</w:t>
      </w:r>
    </w:p>
    <w:p w14:paraId="6AE1FDFC" w14:textId="77777777" w:rsidR="002972FC" w:rsidRPr="00BA6543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sudjeluje u organizaciji stručne i učeničke razmjene s drugim školama</w:t>
      </w:r>
    </w:p>
    <w:p w14:paraId="7AD99FC9" w14:textId="3D497F8C" w:rsidR="002972FC" w:rsidRDefault="002972FC" w:rsidP="00333A98">
      <w:pPr>
        <w:numPr>
          <w:ilvl w:val="0"/>
          <w:numId w:val="10"/>
        </w:numPr>
        <w:spacing w:before="60" w:after="60"/>
        <w:contextualSpacing/>
        <w:jc w:val="both"/>
        <w:rPr>
          <w:rFonts w:cs="Arial"/>
          <w:szCs w:val="24"/>
          <w:lang w:val="hr-HR"/>
        </w:rPr>
      </w:pPr>
      <w:r w:rsidRPr="00BA6543">
        <w:rPr>
          <w:rFonts w:cs="Arial"/>
          <w:szCs w:val="24"/>
          <w:lang w:val="hr-HR"/>
        </w:rPr>
        <w:t>suradnja sa školama koje nude isti program</w:t>
      </w:r>
      <w:r w:rsidR="0078384E">
        <w:rPr>
          <w:rFonts w:cs="Arial"/>
          <w:szCs w:val="24"/>
          <w:lang w:val="hr-HR"/>
        </w:rPr>
        <w:t>.</w:t>
      </w:r>
    </w:p>
    <w:p w14:paraId="09D3C9F3" w14:textId="77777777" w:rsidR="006F6479" w:rsidRPr="006F6479" w:rsidRDefault="006F6479" w:rsidP="006F6479">
      <w:pPr>
        <w:spacing w:before="60" w:after="60"/>
        <w:contextualSpacing/>
        <w:jc w:val="both"/>
        <w:rPr>
          <w:rFonts w:cs="Arial"/>
          <w:szCs w:val="24"/>
          <w:lang w:val="hr-HR"/>
        </w:rPr>
      </w:pPr>
    </w:p>
    <w:p w14:paraId="1CF7205C" w14:textId="47AEFF0B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u w:val="single"/>
          <w:lang w:val="hr-HR" w:eastAsia="en-US"/>
        </w:rPr>
      </w:pPr>
      <w:bookmarkStart w:id="22" w:name="_Hlk113365807"/>
      <w:r w:rsidRPr="00C07568">
        <w:rPr>
          <w:rFonts w:eastAsia="Calibri" w:cs="Arial"/>
          <w:b/>
          <w:szCs w:val="24"/>
          <w:lang w:val="hr-HR" w:eastAsia="en-US"/>
        </w:rPr>
        <w:t>Voditelj Personal Projecta</w:t>
      </w:r>
      <w:r w:rsidR="0078384E">
        <w:rPr>
          <w:rFonts w:eastAsia="Calibri" w:cs="Arial"/>
          <w:b/>
          <w:szCs w:val="24"/>
          <w:lang w:val="hr-HR" w:eastAsia="en-US"/>
        </w:rPr>
        <w:t>:</w:t>
      </w:r>
      <w:r w:rsidRPr="00C07568">
        <w:rPr>
          <w:rFonts w:eastAsia="Calibri" w:cs="Arial"/>
          <w:b/>
          <w:szCs w:val="24"/>
          <w:lang w:val="hr-HR" w:eastAsia="en-US"/>
        </w:rPr>
        <w:t xml:space="preserve">                               </w:t>
      </w:r>
      <w:r w:rsidRPr="00C07568">
        <w:rPr>
          <w:rFonts w:eastAsia="Calibri" w:cs="Arial"/>
          <w:szCs w:val="24"/>
          <w:lang w:val="hr-HR" w:eastAsia="en-US"/>
        </w:rPr>
        <w:t>Darija Kos, prof. mentor</w:t>
      </w:r>
    </w:p>
    <w:p w14:paraId="4FA11BEC" w14:textId="134D0439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b/>
          <w:szCs w:val="24"/>
          <w:lang w:val="hr-HR" w:eastAsia="en-US"/>
        </w:rPr>
        <w:t>Voditelj društveno</w:t>
      </w:r>
      <w:r w:rsidR="0078384E">
        <w:rPr>
          <w:rFonts w:eastAsia="Calibri" w:cs="Arial"/>
          <w:b/>
          <w:szCs w:val="24"/>
          <w:lang w:val="hr-HR" w:eastAsia="en-US"/>
        </w:rPr>
        <w:t>-</w:t>
      </w:r>
      <w:r w:rsidRPr="00C07568">
        <w:rPr>
          <w:rFonts w:eastAsia="Calibri" w:cs="Arial"/>
          <w:b/>
          <w:szCs w:val="24"/>
          <w:lang w:val="hr-HR" w:eastAsia="en-US"/>
        </w:rPr>
        <w:t>korisnog rada</w:t>
      </w:r>
      <w:r w:rsidR="0078384E">
        <w:rPr>
          <w:rFonts w:eastAsia="Calibri" w:cs="Arial"/>
          <w:b/>
          <w:szCs w:val="24"/>
          <w:lang w:val="hr-HR" w:eastAsia="en-US"/>
        </w:rPr>
        <w:t>:</w:t>
      </w:r>
      <w:r w:rsidRPr="00C07568">
        <w:rPr>
          <w:rFonts w:eastAsia="Calibri" w:cs="Arial"/>
          <w:szCs w:val="24"/>
          <w:lang w:val="hr-HR" w:eastAsia="en-US"/>
        </w:rPr>
        <w:t xml:space="preserve">                 </w:t>
      </w:r>
      <w:r w:rsidRPr="00C07568">
        <w:rPr>
          <w:rFonts w:eastAsia="Calibri" w:cs="Arial"/>
          <w:szCs w:val="24"/>
          <w:lang w:val="hr-HR" w:eastAsia="en-US"/>
        </w:rPr>
        <w:tab/>
        <w:t xml:space="preserve"> Sylvia Franić, prof.</w:t>
      </w:r>
    </w:p>
    <w:p w14:paraId="72B916E8" w14:textId="77777777" w:rsidR="00C07568" w:rsidRPr="00C07568" w:rsidRDefault="00C07568" w:rsidP="006F6479">
      <w:pPr>
        <w:spacing w:before="60" w:after="60" w:line="259" w:lineRule="auto"/>
        <w:rPr>
          <w:rFonts w:eastAsia="Calibri" w:cs="Arial"/>
          <w:b/>
          <w:szCs w:val="24"/>
          <w:lang w:val="hr-HR" w:eastAsia="en-US"/>
        </w:rPr>
      </w:pPr>
      <w:r w:rsidRPr="00C07568">
        <w:rPr>
          <w:rFonts w:eastAsia="Calibri" w:cs="Arial"/>
          <w:b/>
          <w:szCs w:val="24"/>
          <w:lang w:val="hr-HR" w:eastAsia="en-US"/>
        </w:rPr>
        <w:t xml:space="preserve">Vođenje međupredmetne teme </w:t>
      </w:r>
    </w:p>
    <w:p w14:paraId="41B0AAE2" w14:textId="1BCF9FB1" w:rsidR="00C07568" w:rsidRDefault="00C07568" w:rsidP="006F6479">
      <w:pPr>
        <w:spacing w:before="60" w:after="60" w:line="259" w:lineRule="auto"/>
        <w:ind w:left="3600" w:hanging="3600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b/>
          <w:szCs w:val="24"/>
          <w:lang w:val="hr-HR" w:eastAsia="en-US"/>
        </w:rPr>
        <w:t>Pristupi učenju</w:t>
      </w:r>
      <w:r w:rsidR="0078384E">
        <w:rPr>
          <w:rFonts w:eastAsia="Calibri" w:cs="Arial"/>
          <w:b/>
          <w:szCs w:val="24"/>
          <w:lang w:val="hr-HR" w:eastAsia="en-US"/>
        </w:rPr>
        <w:t>:</w:t>
      </w:r>
      <w:r w:rsidRPr="00C07568">
        <w:rPr>
          <w:rFonts w:eastAsia="Calibri" w:cs="Arial"/>
          <w:b/>
          <w:szCs w:val="24"/>
          <w:lang w:val="hr-HR" w:eastAsia="en-US"/>
        </w:rPr>
        <w:t xml:space="preserve"> </w:t>
      </w:r>
      <w:r w:rsidRPr="00C07568">
        <w:rPr>
          <w:rFonts w:eastAsia="Calibri" w:cs="Arial"/>
          <w:b/>
          <w:szCs w:val="24"/>
          <w:lang w:val="hr-HR" w:eastAsia="en-US"/>
        </w:rPr>
        <w:tab/>
      </w:r>
      <w:r w:rsidRPr="00C07568">
        <w:rPr>
          <w:rFonts w:eastAsia="Calibri" w:cs="Arial"/>
          <w:b/>
          <w:szCs w:val="24"/>
          <w:lang w:val="hr-HR" w:eastAsia="en-US"/>
        </w:rPr>
        <w:tab/>
      </w:r>
      <w:r w:rsidRPr="00C07568">
        <w:rPr>
          <w:rFonts w:eastAsia="Calibri" w:cs="Arial"/>
          <w:b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>Dubravka Matijašić,prof.,</w:t>
      </w:r>
    </w:p>
    <w:p w14:paraId="31986975" w14:textId="77777777" w:rsidR="00C07568" w:rsidRPr="00C07568" w:rsidRDefault="00C07568" w:rsidP="006F6479">
      <w:pPr>
        <w:spacing w:before="60" w:after="60" w:line="259" w:lineRule="auto"/>
        <w:ind w:left="4320" w:firstLine="720"/>
        <w:rPr>
          <w:rFonts w:eastAsia="Calibri" w:cs="Arial"/>
          <w:b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Tonćika Mamić, prof.</w:t>
      </w:r>
      <w:r w:rsidRPr="00C07568">
        <w:rPr>
          <w:rFonts w:eastAsia="Calibri" w:cs="Arial"/>
          <w:b/>
          <w:szCs w:val="24"/>
          <w:lang w:val="hr-HR" w:eastAsia="en-US"/>
        </w:rPr>
        <w:t xml:space="preserve"> </w:t>
      </w:r>
    </w:p>
    <w:p w14:paraId="3F1280AD" w14:textId="77777777" w:rsidR="00C07568" w:rsidRPr="00C07568" w:rsidRDefault="00C07568" w:rsidP="006F6479">
      <w:pPr>
        <w:spacing w:before="60" w:after="60" w:line="259" w:lineRule="auto"/>
        <w:rPr>
          <w:rFonts w:eastAsia="Calibri" w:cs="Arial"/>
          <w:b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   </w:t>
      </w:r>
      <w:r w:rsidRPr="00C07568">
        <w:rPr>
          <w:rFonts w:eastAsia="Calibri" w:cs="Arial"/>
          <w:b/>
          <w:szCs w:val="24"/>
          <w:lang w:val="hr-HR" w:eastAsia="en-US"/>
        </w:rPr>
        <w:t xml:space="preserve">                                </w:t>
      </w:r>
      <w:r w:rsidRPr="00C07568">
        <w:rPr>
          <w:rFonts w:eastAsia="Calibri" w:cs="Arial"/>
          <w:szCs w:val="24"/>
          <w:lang w:val="hr-HR" w:eastAsia="en-US"/>
        </w:rPr>
        <w:tab/>
      </w:r>
    </w:p>
    <w:p w14:paraId="43DF3827" w14:textId="5584F388" w:rsidR="00C07568" w:rsidRPr="006F6479" w:rsidRDefault="00C07568" w:rsidP="006F6479">
      <w:pPr>
        <w:spacing w:before="60" w:after="60" w:line="259" w:lineRule="auto"/>
        <w:rPr>
          <w:rFonts w:eastAsia="Calibri" w:cs="Arial"/>
          <w:b/>
          <w:szCs w:val="24"/>
          <w:lang w:val="hr-HR" w:eastAsia="en-US"/>
        </w:rPr>
      </w:pPr>
      <w:r w:rsidRPr="00C07568">
        <w:rPr>
          <w:rFonts w:eastAsia="Calibri" w:cs="Arial"/>
          <w:b/>
          <w:szCs w:val="24"/>
          <w:lang w:val="hr-HR" w:eastAsia="en-US"/>
        </w:rPr>
        <w:t>Voditelji predmetnih grupa u IB MYP</w:t>
      </w:r>
      <w:r w:rsidR="0078384E">
        <w:rPr>
          <w:rFonts w:eastAsia="Calibri" w:cs="Arial"/>
          <w:b/>
          <w:szCs w:val="24"/>
          <w:lang w:val="hr-HR" w:eastAsia="en-US"/>
        </w:rPr>
        <w:t>-u</w:t>
      </w:r>
    </w:p>
    <w:p w14:paraId="6579F8B2" w14:textId="050BC182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Language A (</w:t>
      </w:r>
      <w:r w:rsidR="0078384E">
        <w:rPr>
          <w:rFonts w:eastAsia="Calibri" w:cs="Arial"/>
          <w:szCs w:val="24"/>
          <w:lang w:val="hr-HR" w:eastAsia="en-US"/>
        </w:rPr>
        <w:t>E</w:t>
      </w:r>
      <w:r w:rsidRPr="00C07568">
        <w:rPr>
          <w:rFonts w:eastAsia="Calibri" w:cs="Arial"/>
          <w:szCs w:val="24"/>
          <w:lang w:val="hr-HR" w:eastAsia="en-US"/>
        </w:rPr>
        <w:t xml:space="preserve">ngleski i </w:t>
      </w:r>
      <w:r w:rsidR="0078384E">
        <w:rPr>
          <w:rFonts w:eastAsia="Calibri" w:cs="Arial"/>
          <w:szCs w:val="24"/>
          <w:lang w:val="hr-HR" w:eastAsia="en-US"/>
        </w:rPr>
        <w:t>H</w:t>
      </w:r>
      <w:r w:rsidRPr="00C07568">
        <w:rPr>
          <w:rFonts w:eastAsia="Calibri" w:cs="Arial"/>
          <w:szCs w:val="24"/>
          <w:lang w:val="hr-HR" w:eastAsia="en-US"/>
        </w:rPr>
        <w:t>rvatski j</w:t>
      </w:r>
      <w:r w:rsidR="0078384E">
        <w:rPr>
          <w:rFonts w:eastAsia="Calibri" w:cs="Arial"/>
          <w:szCs w:val="24"/>
          <w:lang w:val="hr-HR" w:eastAsia="en-US"/>
        </w:rPr>
        <w:t>ezik</w:t>
      </w:r>
      <w:r w:rsidRPr="00C07568">
        <w:rPr>
          <w:rFonts w:eastAsia="Calibri" w:cs="Arial"/>
          <w:szCs w:val="24"/>
          <w:lang w:val="hr-HR" w:eastAsia="en-US"/>
        </w:rPr>
        <w:t>)</w:t>
      </w:r>
      <w:r w:rsidR="0078384E">
        <w:rPr>
          <w:rFonts w:eastAsia="Calibri" w:cs="Arial"/>
          <w:szCs w:val="24"/>
          <w:lang w:val="hr-HR" w:eastAsia="en-US"/>
        </w:rPr>
        <w:t>:</w:t>
      </w:r>
      <w:r w:rsidRPr="00C07568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Mirela Furdin, prof.</w:t>
      </w:r>
    </w:p>
    <w:p w14:paraId="3A0FC3AF" w14:textId="61DF4D7B" w:rsidR="0078384E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Language B (</w:t>
      </w:r>
      <w:r w:rsidR="0078384E">
        <w:rPr>
          <w:rFonts w:eastAsia="Calibri" w:cs="Arial"/>
          <w:szCs w:val="24"/>
          <w:lang w:val="hr-HR" w:eastAsia="en-US"/>
        </w:rPr>
        <w:t>E</w:t>
      </w:r>
      <w:r w:rsidRPr="00C07568">
        <w:rPr>
          <w:rFonts w:eastAsia="Calibri" w:cs="Arial"/>
          <w:szCs w:val="24"/>
          <w:lang w:val="hr-HR" w:eastAsia="en-US"/>
        </w:rPr>
        <w:t>ngleski</w:t>
      </w:r>
      <w:r w:rsidR="0078384E">
        <w:rPr>
          <w:rFonts w:eastAsia="Calibri" w:cs="Arial"/>
          <w:szCs w:val="24"/>
          <w:lang w:val="hr-HR" w:eastAsia="en-US"/>
        </w:rPr>
        <w:t xml:space="preserve"> jezik</w:t>
      </w:r>
      <w:r w:rsidRPr="00C07568">
        <w:rPr>
          <w:rFonts w:eastAsia="Calibri" w:cs="Arial"/>
          <w:szCs w:val="24"/>
          <w:lang w:val="hr-HR" w:eastAsia="en-US"/>
        </w:rPr>
        <w:t xml:space="preserve">, </w:t>
      </w:r>
      <w:r w:rsidR="0078384E">
        <w:rPr>
          <w:rFonts w:eastAsia="Calibri" w:cs="Arial"/>
          <w:szCs w:val="24"/>
          <w:lang w:val="hr-HR" w:eastAsia="en-US"/>
        </w:rPr>
        <w:t>H</w:t>
      </w:r>
      <w:r w:rsidRPr="00C07568">
        <w:rPr>
          <w:rFonts w:eastAsia="Calibri" w:cs="Arial"/>
          <w:szCs w:val="24"/>
          <w:lang w:val="hr-HR" w:eastAsia="en-US"/>
        </w:rPr>
        <w:t>rvatski</w:t>
      </w:r>
      <w:r w:rsidR="0078384E">
        <w:rPr>
          <w:rFonts w:eastAsia="Calibri" w:cs="Arial"/>
          <w:szCs w:val="24"/>
          <w:lang w:val="hr-HR" w:eastAsia="en-US"/>
        </w:rPr>
        <w:t xml:space="preserve"> jezik</w:t>
      </w:r>
      <w:r w:rsidRPr="00C07568">
        <w:rPr>
          <w:rFonts w:eastAsia="Calibri" w:cs="Arial"/>
          <w:szCs w:val="24"/>
          <w:lang w:val="hr-HR" w:eastAsia="en-US"/>
        </w:rPr>
        <w:t xml:space="preserve">, </w:t>
      </w:r>
    </w:p>
    <w:p w14:paraId="1BFE55B4" w14:textId="76DD8F08" w:rsidR="00C07568" w:rsidRPr="00C07568" w:rsidRDefault="0078384E" w:rsidP="005F6421">
      <w:pPr>
        <w:spacing w:before="60" w:after="60" w:line="259" w:lineRule="auto"/>
        <w:ind w:firstLine="720"/>
        <w:rPr>
          <w:rFonts w:eastAsia="Calibri" w:cs="Arial"/>
          <w:szCs w:val="24"/>
          <w:lang w:val="hr-HR" w:eastAsia="en-US"/>
        </w:rPr>
      </w:pPr>
      <w:r>
        <w:rPr>
          <w:rFonts w:eastAsia="Calibri" w:cs="Arial"/>
          <w:szCs w:val="24"/>
          <w:lang w:val="hr-HR" w:eastAsia="en-US"/>
        </w:rPr>
        <w:t>N</w:t>
      </w:r>
      <w:r w:rsidR="00C07568" w:rsidRPr="00C07568">
        <w:rPr>
          <w:rFonts w:eastAsia="Calibri" w:cs="Arial"/>
          <w:szCs w:val="24"/>
          <w:lang w:val="hr-HR" w:eastAsia="en-US"/>
        </w:rPr>
        <w:t>jemački,</w:t>
      </w:r>
      <w:r>
        <w:rPr>
          <w:rFonts w:eastAsia="Calibri" w:cs="Arial"/>
          <w:szCs w:val="24"/>
          <w:lang w:val="hr-HR" w:eastAsia="en-US"/>
        </w:rPr>
        <w:t xml:space="preserve"> F</w:t>
      </w:r>
      <w:r w:rsidR="00C07568" w:rsidRPr="00C07568">
        <w:rPr>
          <w:rFonts w:eastAsia="Calibri" w:cs="Arial"/>
          <w:szCs w:val="24"/>
          <w:lang w:val="hr-HR" w:eastAsia="en-US"/>
        </w:rPr>
        <w:t>rancuski jezik)</w:t>
      </w:r>
      <w:r>
        <w:rPr>
          <w:rFonts w:eastAsia="Calibri" w:cs="Arial"/>
          <w:szCs w:val="24"/>
          <w:lang w:val="hr-HR" w:eastAsia="en-US"/>
        </w:rPr>
        <w:t>:</w:t>
      </w:r>
      <w:r w:rsidR="00C07568" w:rsidRPr="00C07568">
        <w:rPr>
          <w:rFonts w:eastAsia="Calibri" w:cs="Arial"/>
          <w:szCs w:val="24"/>
          <w:lang w:val="hr-HR" w:eastAsia="en-US"/>
        </w:rPr>
        <w:tab/>
      </w:r>
      <w:r w:rsidR="00C07568" w:rsidRPr="00C07568">
        <w:rPr>
          <w:rFonts w:eastAsia="Calibri" w:cs="Arial"/>
          <w:szCs w:val="24"/>
          <w:lang w:val="hr-HR" w:eastAsia="en-US"/>
        </w:rPr>
        <w:tab/>
      </w:r>
      <w:r w:rsidR="00C07568" w:rsidRPr="00C07568">
        <w:rPr>
          <w:rFonts w:eastAsia="Calibri" w:cs="Arial"/>
          <w:szCs w:val="24"/>
          <w:lang w:val="hr-HR" w:eastAsia="en-US"/>
        </w:rPr>
        <w:tab/>
        <w:t xml:space="preserve">  Sandra Markota Sever, prof. mentor       </w:t>
      </w:r>
    </w:p>
    <w:p w14:paraId="072A9ECE" w14:textId="3A82B52C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Sciences (</w:t>
      </w:r>
      <w:r w:rsidR="0078384E">
        <w:rPr>
          <w:rFonts w:eastAsia="Calibri" w:cs="Arial"/>
          <w:szCs w:val="24"/>
          <w:lang w:val="hr-HR" w:eastAsia="en-US"/>
        </w:rPr>
        <w:t>B</w:t>
      </w:r>
      <w:r w:rsidRPr="00C07568">
        <w:rPr>
          <w:rFonts w:eastAsia="Calibri" w:cs="Arial"/>
          <w:szCs w:val="24"/>
          <w:lang w:val="hr-HR" w:eastAsia="en-US"/>
        </w:rPr>
        <w:t xml:space="preserve">iologija, </w:t>
      </w:r>
      <w:r w:rsidR="0078384E">
        <w:rPr>
          <w:rFonts w:eastAsia="Calibri" w:cs="Arial"/>
          <w:szCs w:val="24"/>
          <w:lang w:val="hr-HR" w:eastAsia="en-US"/>
        </w:rPr>
        <w:t>K</w:t>
      </w:r>
      <w:r w:rsidRPr="00C07568">
        <w:rPr>
          <w:rFonts w:eastAsia="Calibri" w:cs="Arial"/>
          <w:szCs w:val="24"/>
          <w:lang w:val="hr-HR" w:eastAsia="en-US"/>
        </w:rPr>
        <w:t xml:space="preserve">emija, </w:t>
      </w:r>
      <w:r w:rsidR="0078384E">
        <w:rPr>
          <w:rFonts w:eastAsia="Calibri" w:cs="Arial"/>
          <w:szCs w:val="24"/>
          <w:lang w:val="hr-HR" w:eastAsia="en-US"/>
        </w:rPr>
        <w:t>F</w:t>
      </w:r>
      <w:r w:rsidRPr="00C07568">
        <w:rPr>
          <w:rFonts w:eastAsia="Calibri" w:cs="Arial"/>
          <w:szCs w:val="24"/>
          <w:lang w:val="hr-HR" w:eastAsia="en-US"/>
        </w:rPr>
        <w:t>izika)</w:t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</w:t>
      </w:r>
      <w:r w:rsidR="00477EBB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>Emil Gaal,</w:t>
      </w:r>
      <w:r w:rsidR="0078384E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>prof.</w:t>
      </w:r>
    </w:p>
    <w:p w14:paraId="091AF219" w14:textId="26137597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lastRenderedPageBreak/>
        <w:t>Umjetnost i Tehnologija</w:t>
      </w:r>
      <w:r w:rsidR="0078384E">
        <w:rPr>
          <w:rFonts w:eastAsia="Calibri" w:cs="Arial"/>
          <w:szCs w:val="24"/>
          <w:lang w:val="hr-HR" w:eastAsia="en-US"/>
        </w:rPr>
        <w:t>:</w:t>
      </w:r>
      <w:r w:rsidRPr="00C07568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         </w:t>
      </w:r>
      <w:r w:rsidRPr="00C07568">
        <w:rPr>
          <w:rFonts w:eastAsia="Calibri" w:cs="Arial"/>
          <w:szCs w:val="24"/>
          <w:lang w:val="hr-HR" w:eastAsia="en-US"/>
        </w:rPr>
        <w:tab/>
        <w:t xml:space="preserve">  Kristina Antolić,</w:t>
      </w:r>
      <w:r w:rsidR="0078384E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>prof.</w:t>
      </w:r>
      <w:r w:rsidR="0078384E">
        <w:rPr>
          <w:rFonts w:eastAsia="Calibri" w:cs="Arial"/>
          <w:szCs w:val="24"/>
          <w:lang w:val="hr-HR" w:eastAsia="en-US"/>
        </w:rPr>
        <w:t xml:space="preserve"> </w:t>
      </w:r>
      <w:r w:rsidRPr="00C07568">
        <w:rPr>
          <w:rFonts w:eastAsia="Calibri" w:cs="Arial"/>
          <w:szCs w:val="24"/>
          <w:lang w:val="hr-HR" w:eastAsia="en-US"/>
        </w:rPr>
        <w:t>mentor</w:t>
      </w:r>
    </w:p>
    <w:p w14:paraId="69C65177" w14:textId="5392D747" w:rsidR="00C07568" w:rsidRPr="00C07568" w:rsidRDefault="00C07568" w:rsidP="006F6479">
      <w:pPr>
        <w:spacing w:before="60" w:after="60" w:line="259" w:lineRule="auto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Društveni predmeti, TZK</w:t>
      </w:r>
      <w:r w:rsidR="0078384E">
        <w:rPr>
          <w:rFonts w:eastAsia="Calibri" w:cs="Arial"/>
          <w:szCs w:val="24"/>
          <w:lang w:val="hr-HR" w:eastAsia="en-US"/>
        </w:rPr>
        <w:t>:</w:t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         </w:t>
      </w:r>
      <w:r w:rsidRPr="00C07568">
        <w:rPr>
          <w:rFonts w:eastAsia="Calibri" w:cs="Arial"/>
          <w:szCs w:val="24"/>
          <w:lang w:val="hr-HR" w:eastAsia="en-US"/>
        </w:rPr>
        <w:tab/>
        <w:t xml:space="preserve">  Filip Vrbanec, prof.</w:t>
      </w:r>
    </w:p>
    <w:p w14:paraId="78303EC2" w14:textId="4359AC30" w:rsidR="00C07568" w:rsidRPr="00C07568" w:rsidRDefault="00C07568" w:rsidP="006F6479">
      <w:pPr>
        <w:spacing w:before="60" w:after="60"/>
        <w:rPr>
          <w:rFonts w:eastAsia="Calibri" w:cs="Arial"/>
          <w:szCs w:val="24"/>
          <w:lang w:val="hr-HR" w:eastAsia="en-US"/>
        </w:rPr>
      </w:pPr>
      <w:r w:rsidRPr="00C07568">
        <w:rPr>
          <w:rFonts w:eastAsia="Calibri" w:cs="Arial"/>
          <w:szCs w:val="24"/>
          <w:lang w:val="hr-HR" w:eastAsia="en-US"/>
        </w:rPr>
        <w:t>Matematika</w:t>
      </w:r>
      <w:r w:rsidR="0078384E">
        <w:rPr>
          <w:rFonts w:eastAsia="Calibri" w:cs="Arial"/>
          <w:szCs w:val="24"/>
          <w:lang w:val="hr-HR" w:eastAsia="en-US"/>
        </w:rPr>
        <w:t>:</w:t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</w:r>
      <w:r w:rsidRPr="00C07568">
        <w:rPr>
          <w:rFonts w:eastAsia="Calibri" w:cs="Arial"/>
          <w:szCs w:val="24"/>
          <w:lang w:val="hr-HR" w:eastAsia="en-US"/>
        </w:rPr>
        <w:tab/>
        <w:t xml:space="preserve">            Aneta Copić, prof. izvrsni savjetnik</w:t>
      </w:r>
    </w:p>
    <w:bookmarkEnd w:id="22"/>
    <w:p w14:paraId="6DE49455" w14:textId="77777777" w:rsidR="00784058" w:rsidRPr="005F6421" w:rsidRDefault="006F6479" w:rsidP="006F6479">
      <w:pPr>
        <w:spacing w:before="60" w:after="60"/>
        <w:jc w:val="both"/>
        <w:rPr>
          <w:rFonts w:cs="Arial"/>
          <w:b/>
          <w:color w:val="FF0000"/>
          <w:szCs w:val="24"/>
          <w:lang w:val="it-IT"/>
        </w:rPr>
      </w:pPr>
      <w:r w:rsidRPr="005F6421">
        <w:rPr>
          <w:rFonts w:cs="Arial"/>
          <w:b/>
          <w:color w:val="FF0000"/>
          <w:szCs w:val="24"/>
          <w:lang w:val="it-IT"/>
        </w:rPr>
        <w:br w:type="page"/>
      </w:r>
    </w:p>
    <w:p w14:paraId="751B6475" w14:textId="77777777" w:rsidR="004E524E" w:rsidRPr="004E524E" w:rsidRDefault="004E524E" w:rsidP="00C81E9D">
      <w:pPr>
        <w:pStyle w:val="Heading1"/>
        <w:rPr>
          <w:lang w:val="hr-HR"/>
        </w:rPr>
      </w:pPr>
      <w:bookmarkStart w:id="23" w:name="_Toc179838174"/>
      <w:r w:rsidRPr="004E524E">
        <w:rPr>
          <w:lang w:val="hr-HR"/>
        </w:rPr>
        <w:lastRenderedPageBreak/>
        <w:t xml:space="preserve">PROGRAM </w:t>
      </w:r>
      <w:smartTag w:uri="urn:schemas-microsoft-com:office:smarttags" w:element="stockticker">
        <w:r w:rsidRPr="004E524E">
          <w:rPr>
            <w:lang w:val="hr-HR"/>
          </w:rPr>
          <w:t>RADA</w:t>
        </w:r>
      </w:smartTag>
      <w:r w:rsidRPr="004E524E">
        <w:rPr>
          <w:lang w:val="hr-HR"/>
        </w:rPr>
        <w:t xml:space="preserve"> VODITELJA IB DP PROGRAMA</w:t>
      </w:r>
      <w:r w:rsidR="0065271F">
        <w:rPr>
          <w:lang w:val="hr-HR"/>
        </w:rPr>
        <w:t xml:space="preserve"> </w:t>
      </w:r>
      <w:r w:rsidRPr="004E524E">
        <w:rPr>
          <w:lang w:val="hr-HR"/>
        </w:rPr>
        <w:t>U XV. GIMNAZIJI</w:t>
      </w:r>
      <w:bookmarkEnd w:id="23"/>
    </w:p>
    <w:p w14:paraId="36E9C5C7" w14:textId="77777777" w:rsidR="004E524E" w:rsidRPr="004E524E" w:rsidRDefault="004E524E" w:rsidP="002972FC">
      <w:pPr>
        <w:rPr>
          <w:rFonts w:cs="Arial"/>
          <w:szCs w:val="24"/>
          <w:lang w:val="hr-HR"/>
        </w:rPr>
      </w:pPr>
    </w:p>
    <w:p w14:paraId="41554513" w14:textId="4EE1A9FB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>Organizacija IB DP nastave</w:t>
      </w:r>
      <w:r w:rsidR="006E274C">
        <w:rPr>
          <w:rFonts w:cs="Arial"/>
          <w:szCs w:val="24"/>
          <w:lang w:val="hr-HR"/>
        </w:rPr>
        <w:t>:</w:t>
      </w:r>
    </w:p>
    <w:p w14:paraId="7F47C550" w14:textId="77777777" w:rsidR="006F6479" w:rsidRDefault="004E524E" w:rsidP="00333A98">
      <w:pPr>
        <w:numPr>
          <w:ilvl w:val="0"/>
          <w:numId w:val="27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intervjui s učenicima radi odabira predmeta i promjene predmeta</w:t>
      </w:r>
    </w:p>
    <w:p w14:paraId="7F697EFA" w14:textId="436D36DF" w:rsidR="006F6479" w:rsidRDefault="004E524E" w:rsidP="00333A98">
      <w:pPr>
        <w:numPr>
          <w:ilvl w:val="0"/>
          <w:numId w:val="27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formiranje predmetno</w:t>
      </w:r>
      <w:r w:rsidR="006E274C">
        <w:rPr>
          <w:rFonts w:cs="Arial"/>
          <w:szCs w:val="24"/>
          <w:lang w:val="hr-HR"/>
        </w:rPr>
        <w:t>-</w:t>
      </w:r>
      <w:r w:rsidRPr="006F6479">
        <w:rPr>
          <w:rFonts w:cs="Arial"/>
          <w:szCs w:val="24"/>
          <w:lang w:val="hr-HR"/>
        </w:rPr>
        <w:t>razrednih grupa</w:t>
      </w:r>
    </w:p>
    <w:p w14:paraId="0D3932D6" w14:textId="77777777" w:rsidR="006F6479" w:rsidRDefault="004E524E" w:rsidP="00333A98">
      <w:pPr>
        <w:numPr>
          <w:ilvl w:val="0"/>
          <w:numId w:val="27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suradnja na izradi rasporeda sati</w:t>
      </w:r>
    </w:p>
    <w:p w14:paraId="665FF283" w14:textId="77777777" w:rsidR="006F6479" w:rsidRDefault="004E524E" w:rsidP="00333A98">
      <w:pPr>
        <w:numPr>
          <w:ilvl w:val="0"/>
          <w:numId w:val="27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nastave jezika A za strane učenike</w:t>
      </w:r>
    </w:p>
    <w:p w14:paraId="09E78354" w14:textId="79C06502" w:rsidR="004E524E" w:rsidRPr="006F6479" w:rsidRDefault="004E524E" w:rsidP="00333A98">
      <w:pPr>
        <w:numPr>
          <w:ilvl w:val="0"/>
          <w:numId w:val="27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angažiranje i rad s vanjskim suradnicima u programu</w:t>
      </w:r>
      <w:r w:rsidR="006E274C">
        <w:rPr>
          <w:rFonts w:cs="Arial"/>
          <w:szCs w:val="24"/>
          <w:lang w:val="hr-HR"/>
        </w:rPr>
        <w:t>.</w:t>
      </w:r>
    </w:p>
    <w:p w14:paraId="11A5EB09" w14:textId="64EFE533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>Rad na pedagoškoj dokumentaciji i literaturi vezanoj za IB DP</w:t>
      </w:r>
      <w:r w:rsidR="006E274C">
        <w:rPr>
          <w:rFonts w:cs="Arial"/>
          <w:szCs w:val="24"/>
          <w:lang w:val="hr-HR"/>
        </w:rPr>
        <w:t>:</w:t>
      </w:r>
    </w:p>
    <w:p w14:paraId="2536709E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osiguranje svih relevantnih IB materijala potrebnih za nastavu</w:t>
      </w:r>
    </w:p>
    <w:p w14:paraId="348B27A7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dosjea učenika</w:t>
      </w:r>
    </w:p>
    <w:p w14:paraId="597D0BBB" w14:textId="6238CFE2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vođenja propisane pedagoške dokumentacije (razredne knjige,</w:t>
      </w:r>
      <w:r w:rsidR="006E274C">
        <w:rPr>
          <w:rFonts w:cs="Arial"/>
          <w:szCs w:val="24"/>
          <w:lang w:val="hr-HR"/>
        </w:rPr>
        <w:t xml:space="preserve"> </w:t>
      </w:r>
      <w:r w:rsidRPr="006F6479">
        <w:rPr>
          <w:rFonts w:cs="Arial"/>
          <w:szCs w:val="24"/>
          <w:lang w:val="hr-HR"/>
        </w:rPr>
        <w:t>matične knjige, matičnog registra, svjedodžbi i obavijesti o uspjehu učenika)</w:t>
      </w:r>
    </w:p>
    <w:p w14:paraId="2D37EB83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priprema relevantne dokumentacije za prijave na fakultete</w:t>
      </w:r>
    </w:p>
    <w:p w14:paraId="5552CD9D" w14:textId="325E91A4" w:rsidR="006F6479" w:rsidRP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 xml:space="preserve">suradnja s nastavnicima i knjižničarima u vezi </w:t>
      </w:r>
      <w:r w:rsidR="006E274C">
        <w:rPr>
          <w:rFonts w:cs="Arial"/>
          <w:szCs w:val="24"/>
          <w:lang w:val="hr-HR"/>
        </w:rPr>
        <w:t xml:space="preserve">s </w:t>
      </w:r>
      <w:r w:rsidRPr="006F6479">
        <w:rPr>
          <w:rFonts w:cs="Arial"/>
          <w:szCs w:val="24"/>
          <w:lang w:val="hr-HR"/>
        </w:rPr>
        <w:t>nabav</w:t>
      </w:r>
      <w:r w:rsidR="006E274C">
        <w:rPr>
          <w:rFonts w:cs="Arial"/>
          <w:szCs w:val="24"/>
          <w:lang w:val="hr-HR"/>
        </w:rPr>
        <w:t>om</w:t>
      </w:r>
      <w:r w:rsidRPr="006F6479">
        <w:rPr>
          <w:rFonts w:cs="Arial"/>
          <w:szCs w:val="24"/>
          <w:lang w:val="hr-HR"/>
        </w:rPr>
        <w:t xml:space="preserve"> knjiga i opremanja</w:t>
      </w:r>
      <w:r w:rsidR="006F6479">
        <w:rPr>
          <w:rFonts w:cs="Arial"/>
          <w:szCs w:val="24"/>
          <w:lang w:val="hr-HR"/>
        </w:rPr>
        <w:t xml:space="preserve"> </w:t>
      </w:r>
      <w:r w:rsidRPr="006F6479">
        <w:rPr>
          <w:rFonts w:cs="Arial"/>
          <w:szCs w:val="24"/>
          <w:lang w:val="hr-HR"/>
        </w:rPr>
        <w:t>knjižnice za potrebe IB nastave i učenika</w:t>
      </w:r>
      <w:r w:rsidR="006E274C">
        <w:rPr>
          <w:rFonts w:cs="Arial"/>
          <w:szCs w:val="24"/>
          <w:lang w:val="hr-HR"/>
        </w:rPr>
        <w:t>.</w:t>
      </w:r>
    </w:p>
    <w:p w14:paraId="64A6F5BF" w14:textId="5B691F3D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>Organizacija IB ispita</w:t>
      </w:r>
      <w:r w:rsidR="006E274C">
        <w:rPr>
          <w:rFonts w:cs="Arial"/>
          <w:szCs w:val="24"/>
          <w:lang w:val="hr-HR"/>
        </w:rPr>
        <w:t>:</w:t>
      </w:r>
    </w:p>
    <w:p w14:paraId="742E87EF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internih ispita tijekom školske godine</w:t>
      </w:r>
    </w:p>
    <w:p w14:paraId="3821DD14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slanja predmetnih radova učenika za jesenski rok mature, organizacija jesenskog roka mature za ponavljače</w:t>
      </w:r>
      <w:r w:rsidRPr="006F6479">
        <w:rPr>
          <w:rFonts w:cs="Arial"/>
          <w:szCs w:val="24"/>
          <w:lang w:val="hr-HR"/>
        </w:rPr>
        <w:tab/>
      </w:r>
    </w:p>
    <w:p w14:paraId="062B087C" w14:textId="5EC3135E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 xml:space="preserve">organizacija završnih IB ispita / mature za učenike završnog razreda u svibnju tekuće godine (registracija u listopadu, prikupljanje i slanje radova iz svih predmeta u ožujku i travnju, maturalnih radnji u ožujku, organizacija usmenih ispita iz jezika u siječnju, veljači i ožujku </w:t>
      </w:r>
      <w:r w:rsidR="006E274C">
        <w:rPr>
          <w:rFonts w:cs="Arial"/>
          <w:szCs w:val="24"/>
          <w:lang w:val="hr-HR"/>
        </w:rPr>
        <w:t>te</w:t>
      </w:r>
      <w:r w:rsidRPr="006F6479">
        <w:rPr>
          <w:rFonts w:cs="Arial"/>
          <w:szCs w:val="24"/>
          <w:lang w:val="hr-HR"/>
        </w:rPr>
        <w:t xml:space="preserve"> završnih pismenih ispita u svibnju)</w:t>
      </w:r>
    </w:p>
    <w:p w14:paraId="3BF123B6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registracija učenika IB programa u NISPVU sustav, prijava izbornih predmeta DM</w:t>
      </w:r>
    </w:p>
    <w:p w14:paraId="2CF3CC78" w14:textId="24E2F1CB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unos podataka u NISPVU sustav (s ispitnim koordinatorom)</w:t>
      </w:r>
      <w:r w:rsidR="006E274C">
        <w:rPr>
          <w:rFonts w:cs="Arial"/>
          <w:szCs w:val="24"/>
          <w:lang w:val="hr-HR"/>
        </w:rPr>
        <w:t>.</w:t>
      </w:r>
    </w:p>
    <w:p w14:paraId="1FF7D8C9" w14:textId="3162B73D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Kontakti s roditeljima i učenicima</w:t>
      </w:r>
      <w:r w:rsidR="006E274C">
        <w:rPr>
          <w:rFonts w:cs="Arial"/>
          <w:szCs w:val="24"/>
          <w:lang w:val="hr-HR"/>
        </w:rPr>
        <w:t>:</w:t>
      </w:r>
    </w:p>
    <w:p w14:paraId="02444B8C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savjetovanje učenika o ciljevima, zadacima i zahtjevima IB programa</w:t>
      </w:r>
    </w:p>
    <w:p w14:paraId="1112FA00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odabir predmeta, promjene predmeta, promjene razina učenja</w:t>
      </w:r>
    </w:p>
    <w:p w14:paraId="200D9810" w14:textId="331C655E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sudjelovanje na roditeljskim sastancima i individualni kontakti s roditeljima</w:t>
      </w:r>
      <w:r w:rsidR="006F6479">
        <w:rPr>
          <w:rFonts w:cs="Arial"/>
          <w:szCs w:val="24"/>
          <w:lang w:val="hr-HR"/>
        </w:rPr>
        <w:t xml:space="preserve"> </w:t>
      </w:r>
      <w:r w:rsidRPr="006F6479">
        <w:rPr>
          <w:rFonts w:cs="Arial"/>
          <w:szCs w:val="24"/>
          <w:lang w:val="hr-HR"/>
        </w:rPr>
        <w:t>na njihov zahtjev</w:t>
      </w:r>
      <w:r w:rsidR="006E274C">
        <w:rPr>
          <w:rFonts w:cs="Arial"/>
          <w:szCs w:val="24"/>
          <w:lang w:val="hr-HR"/>
        </w:rPr>
        <w:t>,</w:t>
      </w:r>
      <w:r w:rsidRPr="006F6479">
        <w:rPr>
          <w:rFonts w:cs="Arial"/>
          <w:szCs w:val="24"/>
          <w:lang w:val="hr-HR"/>
        </w:rPr>
        <w:t xml:space="preserve"> kao i na poziv</w:t>
      </w:r>
    </w:p>
    <w:p w14:paraId="448F61EC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sudjelovanje u radu IB Vijeća roditelja</w:t>
      </w:r>
    </w:p>
    <w:p w14:paraId="4BAC78D8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savjetovanje učenika i roditelja o nastavku školovanja u zemlji i inozemstvu</w:t>
      </w:r>
    </w:p>
    <w:p w14:paraId="32A4D5B4" w14:textId="77777777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lastRenderedPageBreak/>
        <w:t>organiziranje prezentacija stranih fakulteta</w:t>
      </w:r>
    </w:p>
    <w:p w14:paraId="78A72F0E" w14:textId="6369A88E" w:rsidR="006F6479" w:rsidRDefault="004E524E" w:rsidP="00333A98">
      <w:pPr>
        <w:numPr>
          <w:ilvl w:val="1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popunjavanje aplikacija i potrebnih dokumenata za prijave na fakultete</w:t>
      </w:r>
      <w:r w:rsidR="006E274C">
        <w:rPr>
          <w:rFonts w:cs="Arial"/>
          <w:szCs w:val="24"/>
          <w:lang w:val="hr-HR"/>
        </w:rPr>
        <w:t>.</w:t>
      </w:r>
    </w:p>
    <w:p w14:paraId="40C53607" w14:textId="77777777" w:rsidR="004E524E" w:rsidRP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i vođenje sastanaka vijeća nastavnika IBDP-a i zajedničkog IB</w:t>
      </w:r>
    </w:p>
    <w:p w14:paraId="68B693D1" w14:textId="77777777" w:rsidR="006F6479" w:rsidRDefault="004E524E" w:rsidP="005F6421">
      <w:pPr>
        <w:spacing w:before="60" w:after="60"/>
        <w:ind w:firstLine="709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 xml:space="preserve">programskog vijeća </w:t>
      </w:r>
    </w:p>
    <w:p w14:paraId="3F519AA2" w14:textId="77777777" w:rsidR="004E524E" w:rsidRPr="004E524E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>Rad na petogodišnjoj evaluaciji programa, obnovi licence za izvođenje programa:</w:t>
      </w:r>
    </w:p>
    <w:p w14:paraId="38A60D4C" w14:textId="77777777" w:rsidR="006F6479" w:rsidRDefault="004E524E" w:rsidP="006F6479">
      <w:p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ab/>
        <w:t>obnova pravilnika, izrada programa, provođenje ankete o samovrednovanju</w:t>
      </w:r>
    </w:p>
    <w:p w14:paraId="5558EB48" w14:textId="7CCAD70F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4E524E">
        <w:rPr>
          <w:rFonts w:cs="Arial"/>
          <w:szCs w:val="24"/>
          <w:lang w:val="hr-HR"/>
        </w:rPr>
        <w:t>Organizacija sudjelovanja nastavnika na IB seminarima prema planu i programu</w:t>
      </w:r>
      <w:r w:rsidR="006F6479">
        <w:rPr>
          <w:rFonts w:cs="Arial"/>
          <w:szCs w:val="24"/>
          <w:lang w:val="hr-HR"/>
        </w:rPr>
        <w:t xml:space="preserve"> </w:t>
      </w:r>
      <w:r w:rsidRPr="006F6479">
        <w:rPr>
          <w:rFonts w:cs="Arial"/>
          <w:szCs w:val="24"/>
          <w:lang w:val="hr-HR"/>
        </w:rPr>
        <w:t>IBO</w:t>
      </w:r>
      <w:r w:rsidR="006E274C">
        <w:rPr>
          <w:rFonts w:cs="Arial"/>
          <w:szCs w:val="24"/>
          <w:lang w:val="hr-HR"/>
        </w:rPr>
        <w:t>-a</w:t>
      </w:r>
      <w:r w:rsidRPr="006F6479">
        <w:rPr>
          <w:rFonts w:cs="Arial"/>
          <w:szCs w:val="24"/>
          <w:lang w:val="hr-HR"/>
        </w:rPr>
        <w:t xml:space="preserve"> iz </w:t>
      </w:r>
      <w:r w:rsidR="006E274C">
        <w:rPr>
          <w:rFonts w:cs="Arial"/>
          <w:szCs w:val="24"/>
          <w:lang w:val="hr-HR"/>
        </w:rPr>
        <w:t>Ž</w:t>
      </w:r>
      <w:r w:rsidRPr="006F6479">
        <w:rPr>
          <w:rFonts w:cs="Arial"/>
          <w:szCs w:val="24"/>
          <w:lang w:val="hr-HR"/>
        </w:rPr>
        <w:t>eneve</w:t>
      </w:r>
    </w:p>
    <w:p w14:paraId="4F471EB8" w14:textId="4B5FBF5A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 xml:space="preserve">Suradnja s IBO centralnim uredom </w:t>
      </w:r>
      <w:r w:rsidR="006E274C">
        <w:rPr>
          <w:rFonts w:cs="Arial"/>
          <w:szCs w:val="24"/>
          <w:lang w:val="hr-HR"/>
        </w:rPr>
        <w:t>u</w:t>
      </w:r>
      <w:r w:rsidRPr="006F6479">
        <w:rPr>
          <w:rFonts w:cs="Arial"/>
          <w:szCs w:val="24"/>
          <w:lang w:val="hr-HR"/>
        </w:rPr>
        <w:t xml:space="preserve"> </w:t>
      </w:r>
      <w:r w:rsidR="006E274C">
        <w:rPr>
          <w:rFonts w:cs="Arial"/>
          <w:szCs w:val="24"/>
          <w:lang w:val="hr-HR"/>
        </w:rPr>
        <w:t>Ž</w:t>
      </w:r>
      <w:r w:rsidRPr="006F6479">
        <w:rPr>
          <w:rFonts w:cs="Arial"/>
          <w:szCs w:val="24"/>
          <w:lang w:val="hr-HR"/>
        </w:rPr>
        <w:t>enev</w:t>
      </w:r>
      <w:r w:rsidR="006E274C">
        <w:rPr>
          <w:rFonts w:cs="Arial"/>
          <w:szCs w:val="24"/>
          <w:lang w:val="hr-HR"/>
        </w:rPr>
        <w:t>i</w:t>
      </w:r>
      <w:r w:rsidRPr="006F6479">
        <w:rPr>
          <w:rFonts w:cs="Arial"/>
          <w:szCs w:val="24"/>
          <w:lang w:val="hr-HR"/>
        </w:rPr>
        <w:t xml:space="preserve">, ispitivačkim uredom (IBCA) </w:t>
      </w:r>
      <w:r w:rsidR="006E274C">
        <w:rPr>
          <w:rFonts w:cs="Arial"/>
          <w:szCs w:val="24"/>
          <w:lang w:val="hr-HR"/>
        </w:rPr>
        <w:t xml:space="preserve">u </w:t>
      </w:r>
      <w:r w:rsidRPr="006F6479">
        <w:rPr>
          <w:rFonts w:cs="Arial"/>
          <w:szCs w:val="24"/>
          <w:lang w:val="hr-HR"/>
        </w:rPr>
        <w:t>Cardiff</w:t>
      </w:r>
      <w:r w:rsidR="006E274C">
        <w:rPr>
          <w:rFonts w:cs="Arial"/>
          <w:szCs w:val="24"/>
          <w:lang w:val="hr-HR"/>
        </w:rPr>
        <w:t>u</w:t>
      </w:r>
      <w:r w:rsidRPr="006F6479">
        <w:rPr>
          <w:rFonts w:cs="Arial"/>
          <w:szCs w:val="24"/>
          <w:lang w:val="hr-HR"/>
        </w:rPr>
        <w:t xml:space="preserve">, regionalnim uredom </w:t>
      </w:r>
      <w:r w:rsidR="006E274C">
        <w:rPr>
          <w:rFonts w:cs="Arial"/>
          <w:szCs w:val="24"/>
          <w:lang w:val="hr-HR"/>
        </w:rPr>
        <w:t>u</w:t>
      </w:r>
      <w:r w:rsidR="006E274C" w:rsidRPr="006F6479">
        <w:rPr>
          <w:rFonts w:cs="Arial"/>
          <w:szCs w:val="24"/>
          <w:lang w:val="hr-HR"/>
        </w:rPr>
        <w:t xml:space="preserve"> </w:t>
      </w:r>
      <w:r w:rsidR="006E274C">
        <w:rPr>
          <w:rFonts w:cs="Arial"/>
          <w:szCs w:val="24"/>
          <w:lang w:val="hr-HR"/>
        </w:rPr>
        <w:t>Ž</w:t>
      </w:r>
      <w:r w:rsidRPr="006F6479">
        <w:rPr>
          <w:rFonts w:cs="Arial"/>
          <w:szCs w:val="24"/>
          <w:lang w:val="hr-HR"/>
        </w:rPr>
        <w:t>enev</w:t>
      </w:r>
      <w:r w:rsidR="006E274C">
        <w:rPr>
          <w:rFonts w:cs="Arial"/>
          <w:szCs w:val="24"/>
          <w:lang w:val="hr-HR"/>
        </w:rPr>
        <w:t>i</w:t>
      </w:r>
      <w:r w:rsidRPr="006F6479">
        <w:rPr>
          <w:rFonts w:cs="Arial"/>
          <w:szCs w:val="24"/>
          <w:lang w:val="hr-HR"/>
        </w:rPr>
        <w:t xml:space="preserve"> i drugim relevantnim IB uredima</w:t>
      </w:r>
    </w:p>
    <w:p w14:paraId="76725274" w14:textId="77777777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Suradnja s koordinatorima IB programa u drugim školama</w:t>
      </w:r>
    </w:p>
    <w:p w14:paraId="1AD235A3" w14:textId="6D6D0D03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Suradnja s Ministarstvom znanosti</w:t>
      </w:r>
      <w:r w:rsidR="006E274C">
        <w:rPr>
          <w:rFonts w:cs="Arial"/>
          <w:szCs w:val="24"/>
          <w:lang w:val="hr-HR"/>
        </w:rPr>
        <w:t>,</w:t>
      </w:r>
      <w:r w:rsidRPr="006F6479">
        <w:rPr>
          <w:rFonts w:cs="Arial"/>
          <w:szCs w:val="24"/>
          <w:lang w:val="hr-HR"/>
        </w:rPr>
        <w:t xml:space="preserve"> obrazovanja </w:t>
      </w:r>
      <w:r w:rsidR="006E274C">
        <w:rPr>
          <w:rFonts w:cs="Arial"/>
          <w:szCs w:val="24"/>
          <w:lang w:val="hr-HR"/>
        </w:rPr>
        <w:t xml:space="preserve">i mladih </w:t>
      </w:r>
      <w:r w:rsidRPr="006F6479">
        <w:rPr>
          <w:rFonts w:cs="Arial"/>
          <w:szCs w:val="24"/>
          <w:lang w:val="hr-HR"/>
        </w:rPr>
        <w:t>RH</w:t>
      </w:r>
    </w:p>
    <w:p w14:paraId="0D606DAF" w14:textId="77777777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Suradnja s Agencijom za znanost i visoko obrazovanje – Središnjim prijavni</w:t>
      </w:r>
      <w:r w:rsidR="006F6479">
        <w:rPr>
          <w:rFonts w:cs="Arial"/>
          <w:szCs w:val="24"/>
          <w:lang w:val="hr-HR"/>
        </w:rPr>
        <w:t xml:space="preserve">m </w:t>
      </w:r>
      <w:r w:rsidRPr="006F6479">
        <w:rPr>
          <w:rFonts w:cs="Arial"/>
          <w:szCs w:val="24"/>
          <w:lang w:val="hr-HR"/>
        </w:rPr>
        <w:t>uredom</w:t>
      </w:r>
    </w:p>
    <w:p w14:paraId="475C8048" w14:textId="77777777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Sudjelovanje u radu stručno pedagoške službe XV. gimnazije</w:t>
      </w:r>
    </w:p>
    <w:p w14:paraId="42B21C5A" w14:textId="77777777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Organizacija rada upisne komisije</w:t>
      </w:r>
    </w:p>
    <w:p w14:paraId="45F68C80" w14:textId="0B99148B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Rad na izradi godišnjeg</w:t>
      </w:r>
      <w:r w:rsidR="006E274C">
        <w:rPr>
          <w:rFonts w:cs="Arial"/>
          <w:szCs w:val="24"/>
          <w:lang w:val="hr-HR"/>
        </w:rPr>
        <w:t>a</w:t>
      </w:r>
      <w:r w:rsidRPr="006F6479">
        <w:rPr>
          <w:rFonts w:cs="Arial"/>
          <w:szCs w:val="24"/>
          <w:lang w:val="hr-HR"/>
        </w:rPr>
        <w:t xml:space="preserve"> školskog kurikula, plana i programa škole i godišnjeg</w:t>
      </w:r>
      <w:r w:rsidR="006F6479">
        <w:rPr>
          <w:rFonts w:cs="Arial"/>
          <w:szCs w:val="24"/>
          <w:lang w:val="hr-HR"/>
        </w:rPr>
        <w:t xml:space="preserve"> </w:t>
      </w:r>
      <w:r w:rsidRPr="006F6479">
        <w:rPr>
          <w:rFonts w:cs="Arial"/>
          <w:szCs w:val="24"/>
          <w:lang w:val="hr-HR"/>
        </w:rPr>
        <w:t>izvješća</w:t>
      </w:r>
    </w:p>
    <w:p w14:paraId="1E78E23E" w14:textId="77777777" w:rsid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Sudjelovanje u „odabiru kadrova“ za IB</w:t>
      </w:r>
    </w:p>
    <w:p w14:paraId="1E8C32E7" w14:textId="77777777" w:rsidR="004E524E" w:rsidRPr="006F6479" w:rsidRDefault="004E524E" w:rsidP="00333A98">
      <w:pPr>
        <w:numPr>
          <w:ilvl w:val="0"/>
          <w:numId w:val="26"/>
        </w:numPr>
        <w:spacing w:before="60" w:after="60"/>
        <w:rPr>
          <w:rFonts w:cs="Arial"/>
          <w:szCs w:val="24"/>
          <w:lang w:val="hr-HR"/>
        </w:rPr>
      </w:pPr>
      <w:r w:rsidRPr="006F6479">
        <w:rPr>
          <w:rFonts w:cs="Arial"/>
          <w:szCs w:val="24"/>
          <w:lang w:val="hr-HR"/>
        </w:rPr>
        <w:t>Financijski poslovi vezani za IB (priprema podataka računovodstvu oko uplata  IB-u i uplata učenika)</w:t>
      </w:r>
    </w:p>
    <w:p w14:paraId="03897B3F" w14:textId="77777777" w:rsidR="004E524E" w:rsidRPr="004E524E" w:rsidRDefault="004E524E" w:rsidP="002972FC">
      <w:pPr>
        <w:rPr>
          <w:rFonts w:cs="Arial"/>
          <w:szCs w:val="24"/>
          <w:lang w:val="hr-HR"/>
        </w:rPr>
      </w:pPr>
    </w:p>
    <w:p w14:paraId="4C49E39F" w14:textId="42E94B89" w:rsidR="00D147BA" w:rsidRPr="00137498" w:rsidRDefault="004E524E" w:rsidP="00C81E9D">
      <w:pPr>
        <w:pStyle w:val="Heading1"/>
        <w:rPr>
          <w:lang w:val="hr-HR"/>
        </w:rPr>
      </w:pPr>
      <w:r w:rsidRPr="002C6E98">
        <w:rPr>
          <w:color w:val="FF0000"/>
          <w:lang w:val="hr-HR"/>
        </w:rPr>
        <w:br w:type="page"/>
      </w:r>
      <w:bookmarkStart w:id="24" w:name="_Toc179838175"/>
      <w:bookmarkEnd w:id="21"/>
      <w:r w:rsidR="00D147BA" w:rsidRPr="00137498">
        <w:rPr>
          <w:lang w:val="hr-HR"/>
        </w:rPr>
        <w:lastRenderedPageBreak/>
        <w:t xml:space="preserve">PLAN I PROGRAM </w:t>
      </w:r>
      <w:smartTag w:uri="urn:schemas-microsoft-com:office:smarttags" w:element="stockticker">
        <w:r w:rsidR="00D147BA" w:rsidRPr="00137498">
          <w:rPr>
            <w:lang w:val="hr-HR"/>
          </w:rPr>
          <w:t>RADA</w:t>
        </w:r>
      </w:smartTag>
      <w:r w:rsidR="00D147BA" w:rsidRPr="00137498">
        <w:rPr>
          <w:lang w:val="hr-HR"/>
        </w:rPr>
        <w:t xml:space="preserve"> ISPITNOG</w:t>
      </w:r>
      <w:r w:rsidR="00DF5E1E">
        <w:rPr>
          <w:lang w:val="hr-HR"/>
        </w:rPr>
        <w:t>A</w:t>
      </w:r>
      <w:r w:rsidR="00D147BA" w:rsidRPr="00137498">
        <w:rPr>
          <w:lang w:val="hr-HR"/>
        </w:rPr>
        <w:t xml:space="preserve"> KOORDINATORA</w:t>
      </w:r>
      <w:bookmarkEnd w:id="24"/>
    </w:p>
    <w:p w14:paraId="49AE2C65" w14:textId="77777777" w:rsidR="00D147BA" w:rsidRPr="00137498" w:rsidRDefault="00D147BA" w:rsidP="00D147BA">
      <w:pPr>
        <w:rPr>
          <w:szCs w:val="24"/>
          <w:lang w:val="hr-HR"/>
        </w:rPr>
      </w:pPr>
      <w:r w:rsidRPr="00137498">
        <w:rPr>
          <w:szCs w:val="24"/>
          <w:lang w:val="hr-HR"/>
        </w:rPr>
        <w:tab/>
      </w:r>
      <w:r w:rsidRPr="00137498">
        <w:rPr>
          <w:szCs w:val="24"/>
          <w:lang w:val="hr-HR"/>
        </w:rPr>
        <w:tab/>
      </w:r>
      <w:r w:rsidRPr="00137498">
        <w:rPr>
          <w:szCs w:val="24"/>
          <w:lang w:val="hr-HR"/>
        </w:rPr>
        <w:tab/>
      </w:r>
      <w:r w:rsidRPr="00137498">
        <w:rPr>
          <w:szCs w:val="24"/>
          <w:lang w:val="hr-HR"/>
        </w:rPr>
        <w:tab/>
      </w:r>
    </w:p>
    <w:tbl>
      <w:tblPr>
        <w:tblW w:w="9747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17"/>
        <w:gridCol w:w="27"/>
        <w:gridCol w:w="1506"/>
        <w:gridCol w:w="54"/>
        <w:gridCol w:w="1701"/>
        <w:gridCol w:w="1842"/>
      </w:tblGrid>
      <w:tr w:rsidR="00C43DE3" w:rsidRPr="00137498" w14:paraId="78B9143F" w14:textId="77777777" w:rsidTr="002D659B">
        <w:trPr>
          <w:trHeight w:val="680"/>
        </w:trPr>
        <w:tc>
          <w:tcPr>
            <w:tcW w:w="4617" w:type="dxa"/>
            <w:shd w:val="clear" w:color="auto" w:fill="auto"/>
          </w:tcPr>
          <w:p w14:paraId="39E9EC2B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</w:p>
          <w:p w14:paraId="5E16006A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  <w:r w:rsidRPr="00137498">
              <w:rPr>
                <w:lang w:val="hr-HR"/>
              </w:rPr>
              <w:t>SADRŽAJ RADA</w:t>
            </w:r>
          </w:p>
        </w:tc>
        <w:tc>
          <w:tcPr>
            <w:tcW w:w="1533" w:type="dxa"/>
            <w:gridSpan w:val="2"/>
            <w:shd w:val="clear" w:color="auto" w:fill="auto"/>
          </w:tcPr>
          <w:p w14:paraId="0D1AD7B3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</w:p>
          <w:p w14:paraId="59D1A4CC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  <w:r w:rsidRPr="00137498">
              <w:rPr>
                <w:lang w:val="hr-HR"/>
              </w:rPr>
              <w:t>VRIJEME</w:t>
            </w:r>
          </w:p>
        </w:tc>
        <w:tc>
          <w:tcPr>
            <w:tcW w:w="1755" w:type="dxa"/>
            <w:gridSpan w:val="2"/>
            <w:shd w:val="clear" w:color="auto" w:fill="auto"/>
          </w:tcPr>
          <w:p w14:paraId="5AAC1DD8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</w:p>
          <w:p w14:paraId="1801CB5A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  <w:r w:rsidRPr="00137498">
              <w:rPr>
                <w:lang w:val="hr-HR"/>
              </w:rPr>
              <w:t>SURADNICI</w:t>
            </w:r>
          </w:p>
        </w:tc>
        <w:tc>
          <w:tcPr>
            <w:tcW w:w="1842" w:type="dxa"/>
            <w:shd w:val="clear" w:color="auto" w:fill="auto"/>
          </w:tcPr>
          <w:p w14:paraId="17E2F40B" w14:textId="77777777" w:rsidR="00D147BA" w:rsidRPr="00137498" w:rsidRDefault="00D147BA" w:rsidP="003D358F">
            <w:pPr>
              <w:jc w:val="center"/>
              <w:rPr>
                <w:lang w:val="hr-HR"/>
              </w:rPr>
            </w:pPr>
            <w:r w:rsidRPr="00137498">
              <w:rPr>
                <w:lang w:val="hr-HR"/>
              </w:rPr>
              <w:t>PLANIRANO SATI</w:t>
            </w:r>
          </w:p>
        </w:tc>
      </w:tr>
      <w:tr w:rsidR="00C43DE3" w:rsidRPr="00137498" w14:paraId="2EE00523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F4AB550" w14:textId="0AB5D411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informiranje učenika o sustavu vanjskog vrjednovanja, zadatcima i ciljevima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01AA4C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rujan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0B46C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1C866150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razrednici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4FF7E0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18E546F6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10</w:t>
            </w:r>
          </w:p>
        </w:tc>
      </w:tr>
      <w:tr w:rsidR="00C43DE3" w:rsidRPr="00137498" w14:paraId="27C983C8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6331EB47" w14:textId="7C955329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utvrđivanje popisa učenika s potrebom prilagodbe ispita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1BDB49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listopad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846D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razrednici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82F00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123F771E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30</w:t>
            </w:r>
          </w:p>
        </w:tc>
      </w:tr>
      <w:tr w:rsidR="00C43DE3" w:rsidRPr="00137498" w14:paraId="5E129212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8D146E0" w14:textId="07A43493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savjetovanje učenika o odabiru izbornog dijela državne mature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F98FA8F" w14:textId="41819570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 xml:space="preserve">listopad </w:t>
            </w:r>
            <w:r w:rsidR="00DB512D">
              <w:rPr>
                <w:szCs w:val="24"/>
                <w:lang w:val="hr-HR"/>
              </w:rPr>
              <w:t>−</w:t>
            </w:r>
            <w:r w:rsidRPr="00137498">
              <w:rPr>
                <w:szCs w:val="24"/>
                <w:lang w:val="hr-HR"/>
              </w:rPr>
              <w:t xml:space="preserve"> siječanj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10B19" w14:textId="77777777" w:rsidR="00D147BA" w:rsidRPr="00137498" w:rsidRDefault="00F963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pedagog,</w:t>
            </w:r>
          </w:p>
          <w:p w14:paraId="40A3C567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razrednici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D8DC0E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4B7EE48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50</w:t>
            </w:r>
          </w:p>
        </w:tc>
      </w:tr>
      <w:tr w:rsidR="00C43DE3" w:rsidRPr="00137498" w14:paraId="6BC1CE0D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97A93C2" w14:textId="234EBFB5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prijave učenika za ispite državne mature u ljetnom roku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833D70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 xml:space="preserve">prosinac – </w:t>
            </w:r>
            <w:r w:rsidR="00F963BA" w:rsidRPr="00137498">
              <w:rPr>
                <w:szCs w:val="24"/>
                <w:lang w:val="hr-HR"/>
              </w:rPr>
              <w:t>veljača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8C1DC" w14:textId="77777777" w:rsidR="00D147BA" w:rsidRPr="00137498" w:rsidRDefault="00F963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razrednici,</w:t>
            </w:r>
          </w:p>
          <w:p w14:paraId="5591FC66" w14:textId="77777777" w:rsidR="00F963BA" w:rsidRPr="00137498" w:rsidRDefault="00F963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pedagog</w:t>
            </w:r>
          </w:p>
          <w:p w14:paraId="5C8CA8F9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3B4315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4B894250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50</w:t>
            </w:r>
          </w:p>
        </w:tc>
      </w:tr>
      <w:tr w:rsidR="00C43DE3" w:rsidRPr="00137498" w14:paraId="026A98F0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050AC482" w14:textId="41B8A472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informiranje nastavnika o sustavu, zadatcima i ciljevima vanjskog vrednovanja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9216567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 godine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BE068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1CD444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5A08106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20</w:t>
            </w:r>
          </w:p>
        </w:tc>
      </w:tr>
      <w:tr w:rsidR="00C43DE3" w:rsidRPr="00137498" w14:paraId="10A8E913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4E79EE47" w14:textId="63898AE5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surađivanje s roditeljima u savjetovanju učenika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6B6F16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 godine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573A69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ravnatelj, razrednici</w:t>
            </w:r>
            <w:r w:rsidR="00F963BA" w:rsidRPr="00137498">
              <w:rPr>
                <w:szCs w:val="24"/>
                <w:lang w:val="hr-HR"/>
              </w:rPr>
              <w:t>,</w:t>
            </w:r>
          </w:p>
          <w:p w14:paraId="646880A5" w14:textId="77777777" w:rsidR="00F963BA" w:rsidRPr="00137498" w:rsidRDefault="00F963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pedagog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1C241E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0AA2552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40</w:t>
            </w:r>
          </w:p>
        </w:tc>
      </w:tr>
      <w:tr w:rsidR="00C43DE3" w:rsidRPr="00137498" w14:paraId="6056DCF8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B022AB6" w14:textId="2EA25918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osiguravanje pravovremene dostupnosti informacija i publikacija za nastavnike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D2D536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 godine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E61EC4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4D37187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1C60C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2007A522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20</w:t>
            </w:r>
          </w:p>
        </w:tc>
      </w:tr>
      <w:tr w:rsidR="00C43DE3" w:rsidRPr="00137498" w14:paraId="603A5B9D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F680B34" w14:textId="2540C8C2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unošenje podataka u Središnji registar državne mature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82C66C" w14:textId="3BAE4A20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</w:t>
            </w:r>
            <w:r w:rsidR="00DD61B7">
              <w:rPr>
                <w:szCs w:val="24"/>
                <w:lang w:val="hr-HR"/>
              </w:rPr>
              <w:t xml:space="preserve"> g</w:t>
            </w:r>
            <w:r w:rsidRPr="00137498">
              <w:rPr>
                <w:szCs w:val="24"/>
                <w:lang w:val="hr-HR"/>
              </w:rPr>
              <w:t>odine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F2E1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2C6CD1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1C5767E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50</w:t>
            </w:r>
          </w:p>
        </w:tc>
      </w:tr>
      <w:tr w:rsidR="00C43DE3" w:rsidRPr="00137498" w14:paraId="006E324A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9D98D8C" w14:textId="4162888D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org</w:t>
            </w:r>
            <w:r w:rsidR="004F473A" w:rsidRPr="00137498">
              <w:rPr>
                <w:szCs w:val="24"/>
                <w:lang w:val="hr-HR"/>
              </w:rPr>
              <w:t>a</w:t>
            </w:r>
            <w:r w:rsidR="00D147BA" w:rsidRPr="00137498">
              <w:rPr>
                <w:szCs w:val="24"/>
                <w:lang w:val="hr-HR"/>
              </w:rPr>
              <w:t>nizacija provedbe ispita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A1802D5" w14:textId="7C1D6D66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 xml:space="preserve">svibanj </w:t>
            </w:r>
            <w:r w:rsidR="00DB512D">
              <w:rPr>
                <w:szCs w:val="24"/>
                <w:lang w:val="hr-HR"/>
              </w:rPr>
              <w:t>−</w:t>
            </w:r>
            <w:r w:rsidRPr="00137498">
              <w:rPr>
                <w:szCs w:val="24"/>
                <w:lang w:val="hr-HR"/>
              </w:rPr>
              <w:t xml:space="preserve">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19074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267F7B46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A8EAB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02408656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200</w:t>
            </w:r>
          </w:p>
        </w:tc>
      </w:tr>
      <w:tr w:rsidR="00C43DE3" w:rsidRPr="00137498" w14:paraId="0EB28E29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E8BF856" w14:textId="285E751C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zaprimanje, zaštita i pohranjivanje ispitnih materijala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AC2AF3C" w14:textId="77777777" w:rsidR="00F963BA" w:rsidRPr="00137498" w:rsidRDefault="00F963BA" w:rsidP="002D659B">
            <w:pPr>
              <w:jc w:val="center"/>
              <w:rPr>
                <w:szCs w:val="24"/>
                <w:lang w:val="hr-HR"/>
              </w:rPr>
            </w:pPr>
          </w:p>
          <w:p w14:paraId="19C9801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–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444BDF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711F8F76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CF9FD2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5233222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100</w:t>
            </w:r>
          </w:p>
        </w:tc>
      </w:tr>
      <w:tr w:rsidR="00C43DE3" w:rsidRPr="00137498" w14:paraId="2DE0A5AF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30479C2" w14:textId="4ABF7196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određivanje i pripremanje prostorija za provođenje ispita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DBFF088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–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B37FF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6D1FFA04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C7571F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40664137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100</w:t>
            </w:r>
          </w:p>
        </w:tc>
      </w:tr>
      <w:tr w:rsidR="00C43DE3" w:rsidRPr="00137498" w14:paraId="45CD5E3E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1E410816" w14:textId="2D756D19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nadzor provođenja ispita i osiguravanje  pravilnosti postupka provedbe ispita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FE001D8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–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38ABF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75DE7B9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8C851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6469B18D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100</w:t>
            </w:r>
          </w:p>
        </w:tc>
      </w:tr>
      <w:tr w:rsidR="00C43DE3" w:rsidRPr="00137498" w14:paraId="289A0526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2A53933" w14:textId="1873AA73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sasta</w:t>
            </w:r>
            <w:r w:rsidR="00B917FB">
              <w:rPr>
                <w:szCs w:val="24"/>
                <w:lang w:val="hr-HR"/>
              </w:rPr>
              <w:t>nci</w:t>
            </w:r>
            <w:r w:rsidR="00D147BA" w:rsidRPr="00137498">
              <w:rPr>
                <w:szCs w:val="24"/>
                <w:lang w:val="hr-HR"/>
              </w:rPr>
              <w:t xml:space="preserve"> s dežurnim nastavnicima, upućivanje istih u njihove dužnosti, obveze i odgovornosti te predaja potrebnog materijala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790611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–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8E00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68E678D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6CB73203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ravnatelj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068FBB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55C4CF7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7A584D4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50</w:t>
            </w:r>
          </w:p>
        </w:tc>
      </w:tr>
      <w:tr w:rsidR="00C43DE3" w:rsidRPr="00137498" w14:paraId="383590A4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37C4409F" w14:textId="285EBA19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povrat ispitnih materijala Centru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EEFE7FA" w14:textId="2182A125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kolovoz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36851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E5C711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59129045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50</w:t>
            </w:r>
          </w:p>
        </w:tc>
      </w:tr>
      <w:tr w:rsidR="00D147BA" w:rsidRPr="00137498" w14:paraId="74A30F8A" w14:textId="77777777" w:rsidTr="002D659B">
        <w:trPr>
          <w:trHeight w:val="680"/>
        </w:trPr>
        <w:tc>
          <w:tcPr>
            <w:tcW w:w="4644" w:type="dxa"/>
            <w:gridSpan w:val="2"/>
            <w:shd w:val="clear" w:color="auto" w:fill="auto"/>
            <w:vAlign w:val="center"/>
          </w:tcPr>
          <w:p w14:paraId="79FABACB" w14:textId="55160D06" w:rsidR="00D147BA" w:rsidRPr="00137498" w:rsidRDefault="00DB512D" w:rsidP="002D659B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sudjelovanje na savjetovanjima koje organizira NCVVO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DCE812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prema pozivu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FCACA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36F77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</w:p>
          <w:p w14:paraId="0967F808" w14:textId="77777777" w:rsidR="00D147BA" w:rsidRPr="00137498" w:rsidRDefault="00D147BA" w:rsidP="002D659B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20</w:t>
            </w:r>
          </w:p>
        </w:tc>
      </w:tr>
    </w:tbl>
    <w:p w14:paraId="2E9809A9" w14:textId="77777777" w:rsidR="00137498" w:rsidRPr="00137498" w:rsidRDefault="00137498" w:rsidP="00D147BA">
      <w:pPr>
        <w:jc w:val="center"/>
        <w:rPr>
          <w:rFonts w:cs="Arial"/>
          <w:b/>
          <w:sz w:val="32"/>
          <w:szCs w:val="32"/>
          <w:lang w:val="hr-HR"/>
        </w:rPr>
      </w:pPr>
    </w:p>
    <w:p w14:paraId="19B75ADC" w14:textId="7E594CEE" w:rsidR="00D147BA" w:rsidRPr="00137498" w:rsidRDefault="002D659B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25" w:name="_Toc179838176"/>
      <w:r w:rsidR="00D147BA" w:rsidRPr="00137498">
        <w:rPr>
          <w:lang w:val="hr-HR"/>
        </w:rPr>
        <w:lastRenderedPageBreak/>
        <w:t xml:space="preserve">PLAN I PROGRAM </w:t>
      </w:r>
      <w:smartTag w:uri="urn:schemas-microsoft-com:office:smarttags" w:element="stockticker">
        <w:r w:rsidR="00D147BA" w:rsidRPr="00137498">
          <w:rPr>
            <w:lang w:val="hr-HR"/>
          </w:rPr>
          <w:t>RADA</w:t>
        </w:r>
      </w:smartTag>
      <w:r w:rsidR="00D147BA" w:rsidRPr="00137498">
        <w:rPr>
          <w:lang w:val="hr-HR"/>
        </w:rPr>
        <w:t xml:space="preserve"> ŠKOLSKOG</w:t>
      </w:r>
      <w:r w:rsidR="00B917FB">
        <w:rPr>
          <w:lang w:val="hr-HR"/>
        </w:rPr>
        <w:t>A</w:t>
      </w:r>
      <w:r w:rsidR="00D147BA" w:rsidRPr="00137498">
        <w:rPr>
          <w:lang w:val="hr-HR"/>
        </w:rPr>
        <w:t xml:space="preserve"> ISPITNOG</w:t>
      </w:r>
      <w:r w:rsidR="00DF5E1E">
        <w:rPr>
          <w:lang w:val="hr-HR"/>
        </w:rPr>
        <w:t>A</w:t>
      </w:r>
      <w:r w:rsidR="00D147BA" w:rsidRPr="00137498">
        <w:rPr>
          <w:lang w:val="hr-HR"/>
        </w:rPr>
        <w:t xml:space="preserve"> POVJERENSTVA</w:t>
      </w:r>
      <w:bookmarkEnd w:id="25"/>
    </w:p>
    <w:p w14:paraId="2A2561D2" w14:textId="77777777" w:rsidR="00D147BA" w:rsidRPr="00137498" w:rsidRDefault="00D147BA" w:rsidP="00D147BA">
      <w:pPr>
        <w:rPr>
          <w:szCs w:val="24"/>
          <w:lang w:val="hr-HR"/>
        </w:rPr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577"/>
      </w:tblGrid>
      <w:tr w:rsidR="00C43DE3" w:rsidRPr="00137498" w14:paraId="5F883A8E" w14:textId="77777777" w:rsidTr="002D659B">
        <w:trPr>
          <w:trHeight w:val="964"/>
        </w:trPr>
        <w:tc>
          <w:tcPr>
            <w:tcW w:w="5920" w:type="dxa"/>
            <w:shd w:val="clear" w:color="auto" w:fill="auto"/>
          </w:tcPr>
          <w:p w14:paraId="77267C18" w14:textId="77777777" w:rsidR="00D147BA" w:rsidRPr="00137498" w:rsidRDefault="00D147BA" w:rsidP="003D358F">
            <w:pPr>
              <w:jc w:val="center"/>
              <w:rPr>
                <w:b/>
                <w:szCs w:val="24"/>
                <w:lang w:val="hr-HR"/>
              </w:rPr>
            </w:pPr>
            <w:r w:rsidRPr="00137498">
              <w:rPr>
                <w:b/>
                <w:szCs w:val="24"/>
                <w:lang w:val="hr-HR"/>
              </w:rPr>
              <w:t>AKTIVNOSTI</w:t>
            </w:r>
          </w:p>
        </w:tc>
        <w:tc>
          <w:tcPr>
            <w:tcW w:w="3651" w:type="dxa"/>
            <w:shd w:val="clear" w:color="auto" w:fill="auto"/>
          </w:tcPr>
          <w:p w14:paraId="1A739783" w14:textId="77777777" w:rsidR="00D147BA" w:rsidRPr="00137498" w:rsidRDefault="00D147BA" w:rsidP="003D358F">
            <w:pPr>
              <w:jc w:val="center"/>
              <w:rPr>
                <w:b/>
                <w:szCs w:val="24"/>
                <w:lang w:val="hr-HR"/>
              </w:rPr>
            </w:pPr>
            <w:r w:rsidRPr="00137498">
              <w:rPr>
                <w:b/>
                <w:szCs w:val="24"/>
                <w:lang w:val="hr-HR"/>
              </w:rPr>
              <w:t>VRIJEME PROVEDBE</w:t>
            </w:r>
          </w:p>
        </w:tc>
      </w:tr>
      <w:tr w:rsidR="00C43DE3" w:rsidRPr="00137498" w14:paraId="51225052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083B3BBF" w14:textId="2B6CB9D2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utvrđivanje popisa učenika kojima je potrebna prilagodba ispitne tehnologije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36FBFEA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do siječnja</w:t>
            </w:r>
          </w:p>
        </w:tc>
      </w:tr>
      <w:tr w:rsidR="00C43DE3" w:rsidRPr="00137498" w14:paraId="0503EF0A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2C702B3D" w14:textId="05217BAB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utvrđivanje popisa učenika na temelju zaprimljenih prijava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63787A5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</w:p>
          <w:p w14:paraId="7B5B9F87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do početka veljače</w:t>
            </w:r>
          </w:p>
        </w:tc>
      </w:tr>
      <w:tr w:rsidR="00C43DE3" w:rsidRPr="00137498" w14:paraId="61B7883A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02F602D1" w14:textId="70920272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utvrđivanje konačnog popisa učenika koji su ispunili uvjete za polaganje državne mature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2D6B789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</w:p>
          <w:p w14:paraId="724BD1AB" w14:textId="14FDB839" w:rsidR="00D147BA" w:rsidRPr="00137498" w:rsidRDefault="00B917FB" w:rsidP="0065271F">
            <w:pPr>
              <w:jc w:val="center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nakon</w:t>
            </w:r>
            <w:r w:rsidRPr="00137498">
              <w:rPr>
                <w:szCs w:val="24"/>
                <w:lang w:val="hr-HR"/>
              </w:rPr>
              <w:t xml:space="preserve"> </w:t>
            </w:r>
            <w:r w:rsidR="00D147BA" w:rsidRPr="00137498">
              <w:rPr>
                <w:szCs w:val="24"/>
                <w:lang w:val="hr-HR"/>
              </w:rPr>
              <w:t>završetk</w:t>
            </w:r>
            <w:r>
              <w:rPr>
                <w:szCs w:val="24"/>
                <w:lang w:val="hr-HR"/>
              </w:rPr>
              <w:t>a</w:t>
            </w:r>
            <w:r w:rsidR="00D147BA" w:rsidRPr="00137498">
              <w:rPr>
                <w:szCs w:val="24"/>
                <w:lang w:val="hr-HR"/>
              </w:rPr>
              <w:t xml:space="preserve"> nastavne godine</w:t>
            </w:r>
          </w:p>
        </w:tc>
      </w:tr>
      <w:tr w:rsidR="00C43DE3" w:rsidRPr="00137498" w14:paraId="1295F254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58F203B1" w14:textId="6491302E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razmatranje i odlučivanje o opravdanosti naknadne prijave ispita, promjeni prijavljenih ispita i odjavi ispita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7848959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prema vremeniku Centra</w:t>
            </w:r>
          </w:p>
        </w:tc>
      </w:tr>
      <w:tr w:rsidR="00C43DE3" w:rsidRPr="00137498" w14:paraId="00957DC2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1D7E2F93" w14:textId="30F24DDF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organizacija ispita državne mature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CF3D094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svibanj – kolovoz</w:t>
            </w:r>
          </w:p>
        </w:tc>
      </w:tr>
      <w:tr w:rsidR="00C43DE3" w:rsidRPr="00137498" w14:paraId="264B581F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0206339A" w14:textId="5AA232D6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odlučivanje o opravdanosti nepristupanja učenika polaganju ispita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42F6504C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</w:p>
          <w:p w14:paraId="7E733F2B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 ispitnih tjedana</w:t>
            </w:r>
          </w:p>
        </w:tc>
      </w:tr>
      <w:tr w:rsidR="00C43DE3" w:rsidRPr="00137498" w14:paraId="3D37EE89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33806EB6" w14:textId="1B8518E1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praćenje provedbe ispita državne mature i nazočnost na ispitnim mjestima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6124009A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tijekom ispitnih tjedana</w:t>
            </w:r>
          </w:p>
        </w:tc>
      </w:tr>
      <w:tr w:rsidR="00C43DE3" w:rsidRPr="00137498" w14:paraId="43B00A8E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25C6C866" w14:textId="5C18411C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zaprimanje i rješavanje prigovora učenika u svezi s nepravilnostima provedbe ispita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5602C799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prema zaprimljenim prigovorima</w:t>
            </w:r>
          </w:p>
        </w:tc>
      </w:tr>
      <w:tr w:rsidR="00C43DE3" w:rsidRPr="00137498" w14:paraId="1BB9126C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5391B87C" w14:textId="2986B30E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zaprimanje, rješavanje i utvrđivanje opravdanosti prigovora učenika na rezultate ispita i ocjene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85F5127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prema zaprimljenim prigovorima</w:t>
            </w:r>
          </w:p>
        </w:tc>
      </w:tr>
      <w:tr w:rsidR="00D147BA" w:rsidRPr="00137498" w14:paraId="7D95C492" w14:textId="77777777" w:rsidTr="002D659B">
        <w:trPr>
          <w:trHeight w:val="964"/>
        </w:trPr>
        <w:tc>
          <w:tcPr>
            <w:tcW w:w="5920" w:type="dxa"/>
            <w:shd w:val="clear" w:color="auto" w:fill="auto"/>
            <w:vAlign w:val="center"/>
          </w:tcPr>
          <w:p w14:paraId="26047721" w14:textId="2F8FD86F" w:rsidR="00D147BA" w:rsidRPr="00137498" w:rsidRDefault="00DB512D" w:rsidP="0065271F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−</w:t>
            </w:r>
            <w:r w:rsidR="00D147BA" w:rsidRPr="00137498">
              <w:rPr>
                <w:szCs w:val="24"/>
                <w:lang w:val="hr-HR"/>
              </w:rPr>
              <w:t xml:space="preserve"> utvrđiv</w:t>
            </w:r>
            <w:r w:rsidR="00B917FB">
              <w:rPr>
                <w:szCs w:val="24"/>
                <w:lang w:val="hr-HR"/>
              </w:rPr>
              <w:t>a</w:t>
            </w:r>
            <w:r w:rsidR="00D147BA" w:rsidRPr="00137498">
              <w:rPr>
                <w:szCs w:val="24"/>
                <w:lang w:val="hr-HR"/>
              </w:rPr>
              <w:t>nje popisa učenika na temelju zaprimljenih prijava za jesenski ispitni rok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145AE1D1" w14:textId="77777777" w:rsidR="00D147BA" w:rsidRPr="00137498" w:rsidRDefault="00D147BA" w:rsidP="0065271F">
            <w:pPr>
              <w:jc w:val="center"/>
              <w:rPr>
                <w:szCs w:val="24"/>
                <w:lang w:val="hr-HR"/>
              </w:rPr>
            </w:pPr>
            <w:r w:rsidRPr="00137498">
              <w:rPr>
                <w:szCs w:val="24"/>
                <w:lang w:val="hr-HR"/>
              </w:rPr>
              <w:t>prema vremeniku Centra</w:t>
            </w:r>
          </w:p>
        </w:tc>
      </w:tr>
    </w:tbl>
    <w:p w14:paraId="75A31756" w14:textId="77777777" w:rsidR="00D147BA" w:rsidRPr="00137498" w:rsidRDefault="00D147BA" w:rsidP="00D147BA">
      <w:pPr>
        <w:rPr>
          <w:szCs w:val="24"/>
          <w:lang w:val="hr-HR"/>
        </w:rPr>
      </w:pPr>
    </w:p>
    <w:p w14:paraId="0CC339A7" w14:textId="3C6EE494" w:rsidR="002972FC" w:rsidRPr="00DD61B7" w:rsidRDefault="002D659B" w:rsidP="00C81E9D">
      <w:pPr>
        <w:pStyle w:val="Heading1"/>
        <w:rPr>
          <w:lang w:val="hr-HR"/>
        </w:rPr>
      </w:pPr>
      <w:bookmarkStart w:id="26" w:name="_Hlk144791442"/>
      <w:r w:rsidRPr="00DD61B7">
        <w:rPr>
          <w:lang w:val="hr-HR"/>
        </w:rPr>
        <w:br w:type="page"/>
      </w:r>
      <w:bookmarkStart w:id="27" w:name="_Toc179838177"/>
      <w:r w:rsidR="002972FC" w:rsidRPr="00DD61B7">
        <w:rPr>
          <w:lang w:val="hr-HR"/>
        </w:rPr>
        <w:lastRenderedPageBreak/>
        <w:t>PLAN I PROGRAM RADA VODITELJA DRUŠTVENO</w:t>
      </w:r>
      <w:r w:rsidR="00B917FB">
        <w:rPr>
          <w:lang w:val="hr-HR"/>
        </w:rPr>
        <w:t>-</w:t>
      </w:r>
      <w:r w:rsidR="002972FC" w:rsidRPr="00DD61B7">
        <w:rPr>
          <w:lang w:val="hr-HR"/>
        </w:rPr>
        <w:t>KORISNOG RADA U IB MYP-u</w:t>
      </w:r>
      <w:bookmarkEnd w:id="27"/>
    </w:p>
    <w:p w14:paraId="38877570" w14:textId="17553A98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koristan rad je dio IBMYP nastavnog plana i programa. Svaki učenik u 1.</w:t>
      </w:r>
      <w:r w:rsidR="00B917FB">
        <w:rPr>
          <w:rFonts w:eastAsia="Calibri" w:cs="Calibri"/>
          <w:szCs w:val="24"/>
          <w:lang w:val="hr-HR"/>
        </w:rPr>
        <w:t xml:space="preserve"> </w:t>
      </w:r>
      <w:r w:rsidRPr="002972FC">
        <w:rPr>
          <w:rFonts w:eastAsia="Calibri" w:cs="Calibri"/>
          <w:szCs w:val="24"/>
          <w:lang w:val="hr-HR"/>
        </w:rPr>
        <w:t>(MYP4) i 2.</w:t>
      </w:r>
      <w:r w:rsidR="00B917FB">
        <w:rPr>
          <w:rFonts w:eastAsia="Calibri" w:cs="Calibri"/>
          <w:szCs w:val="24"/>
          <w:lang w:val="hr-HR"/>
        </w:rPr>
        <w:t xml:space="preserve"> </w:t>
      </w:r>
      <w:r w:rsidRPr="002972FC">
        <w:rPr>
          <w:rFonts w:eastAsia="Calibri" w:cs="Calibri"/>
          <w:szCs w:val="24"/>
          <w:lang w:val="hr-HR"/>
        </w:rPr>
        <w:t>(MYP5) razredu  dužan je obaviti dvije aktivnosti / projekte u svakoj školskoj godini. Aktivnosti uključuju rad s izvanškolskim organizacijama i rad u školskim projektima. Učenici sami odabiru i odlučuju gdje, kada i u kojoj će aktivnosti sudjelovati. Voditelj mora odobriti svaku aktivnost.</w:t>
      </w:r>
    </w:p>
    <w:p w14:paraId="3FB12540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Ciljevi</w:t>
      </w:r>
    </w:p>
    <w:p w14:paraId="09EEE0BE" w14:textId="16D87B5A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 xml:space="preserve">koristan rad omogućuje našim učenicima da razvijaju svijest o lokalnim, nacionalnim i globalnim pitanjima s kojima se mogu susresti. Svake </w:t>
      </w:r>
      <w:r w:rsidR="00B917FB" w:rsidRPr="002972FC">
        <w:rPr>
          <w:rFonts w:eastAsia="Calibri" w:cs="Calibri"/>
          <w:szCs w:val="24"/>
          <w:lang w:val="hr-HR"/>
        </w:rPr>
        <w:t xml:space="preserve">se </w:t>
      </w:r>
      <w:r w:rsidRPr="002972FC">
        <w:rPr>
          <w:rFonts w:eastAsia="Calibri" w:cs="Calibri"/>
          <w:szCs w:val="24"/>
          <w:lang w:val="hr-HR"/>
        </w:rPr>
        <w:t>godine aktivnosti i projekti mijenjaju prema odabiru učenika ili ponuđenim aktivnostima. Nakon volontiranja svaki učenik predaje izvještaj o svom</w:t>
      </w:r>
      <w:r w:rsidR="00B917FB">
        <w:rPr>
          <w:rFonts w:eastAsia="Calibri" w:cs="Calibri"/>
          <w:szCs w:val="24"/>
          <w:lang w:val="hr-HR"/>
        </w:rPr>
        <w:t>e</w:t>
      </w:r>
      <w:r w:rsidRPr="002972FC">
        <w:rPr>
          <w:rFonts w:eastAsia="Calibri" w:cs="Calibri"/>
          <w:szCs w:val="24"/>
          <w:lang w:val="hr-HR"/>
        </w:rPr>
        <w:t xml:space="preserve"> iskustvu. Konačno, svakom </w:t>
      </w:r>
      <w:r w:rsidR="00B917FB" w:rsidRPr="002972FC">
        <w:rPr>
          <w:rFonts w:eastAsia="Calibri" w:cs="Calibri"/>
          <w:szCs w:val="24"/>
          <w:lang w:val="hr-HR"/>
        </w:rPr>
        <w:t xml:space="preserve">se </w:t>
      </w:r>
      <w:r w:rsidRPr="002972FC">
        <w:rPr>
          <w:rFonts w:eastAsia="Calibri" w:cs="Calibri"/>
          <w:szCs w:val="24"/>
          <w:lang w:val="hr-HR"/>
        </w:rPr>
        <w:t>učeniku dodjeljuje certifikat za njegov ili njezin obavljeni rad.</w:t>
      </w:r>
    </w:p>
    <w:p w14:paraId="2C30A05B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b/>
          <w:bCs/>
          <w:szCs w:val="24"/>
          <w:lang w:val="hr-HR"/>
        </w:rPr>
        <w:t>Planirani raspored za 2024./25.</w:t>
      </w:r>
    </w:p>
    <w:p w14:paraId="608499E6" w14:textId="77777777" w:rsidR="002972FC" w:rsidRPr="002D659B" w:rsidRDefault="002972FC" w:rsidP="0065271F">
      <w:pPr>
        <w:spacing w:before="60" w:after="60"/>
        <w:jc w:val="both"/>
        <w:rPr>
          <w:rFonts w:eastAsia="Calibri" w:cs="Calibri"/>
          <w:b/>
          <w:i/>
          <w:szCs w:val="24"/>
          <w:lang w:val="es-ES"/>
        </w:rPr>
      </w:pPr>
      <w:r w:rsidRPr="002D659B">
        <w:rPr>
          <w:rFonts w:eastAsia="Calibri" w:cs="Calibri"/>
          <w:b/>
          <w:i/>
          <w:szCs w:val="24"/>
          <w:lang w:val="hr-HR"/>
        </w:rPr>
        <w:t>Rujan:</w:t>
      </w:r>
    </w:p>
    <w:p w14:paraId="5A10FA66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1. Objašnjenje i podjela Service Handbook (guide) učenicima.</w:t>
      </w:r>
    </w:p>
    <w:p w14:paraId="5862FFD5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2. Prikupljanje potpisanih suglasnosti od strane roditelja.</w:t>
      </w:r>
    </w:p>
    <w:p w14:paraId="68FD73FB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hr-HR"/>
        </w:rPr>
      </w:pPr>
      <w:r w:rsidRPr="002972FC">
        <w:rPr>
          <w:rFonts w:eastAsia="Calibri" w:cs="Calibri"/>
          <w:szCs w:val="24"/>
          <w:lang w:val="hr-HR"/>
        </w:rPr>
        <w:t>3. Objavljivanje relevantnih informacija na oglasnoj ploči u M hodniku (tijekom cijele školske godine)</w:t>
      </w:r>
      <w:r w:rsidR="002D659B">
        <w:rPr>
          <w:rFonts w:eastAsia="Calibri" w:cs="Calibri"/>
          <w:szCs w:val="24"/>
          <w:lang w:val="hr-HR"/>
        </w:rPr>
        <w:t xml:space="preserve"> </w:t>
      </w:r>
      <w:r w:rsidRPr="002972FC">
        <w:rPr>
          <w:rFonts w:eastAsia="Calibri" w:cs="Calibri"/>
          <w:szCs w:val="24"/>
          <w:lang w:val="hr-HR"/>
        </w:rPr>
        <w:t xml:space="preserve">i na </w:t>
      </w:r>
      <w:r w:rsidR="002D659B">
        <w:rPr>
          <w:rFonts w:eastAsia="Calibri" w:cs="Calibri"/>
          <w:szCs w:val="24"/>
          <w:lang w:val="hr-HR"/>
        </w:rPr>
        <w:t>ManageBac</w:t>
      </w:r>
      <w:r w:rsidRPr="002972FC">
        <w:rPr>
          <w:rFonts w:eastAsia="Calibri" w:cs="Calibri"/>
          <w:szCs w:val="24"/>
          <w:lang w:val="hr-HR"/>
        </w:rPr>
        <w:t>.</w:t>
      </w:r>
    </w:p>
    <w:p w14:paraId="5E5749B6" w14:textId="158E896F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4. Nastavni profesori planiraju ideje za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 xml:space="preserve">korisne radove u </w:t>
      </w:r>
      <w:r w:rsidR="00B917FB">
        <w:rPr>
          <w:rFonts w:eastAsia="Calibri" w:cs="Calibri"/>
          <w:szCs w:val="24"/>
          <w:lang w:val="hr-HR"/>
        </w:rPr>
        <w:t>okviru</w:t>
      </w:r>
      <w:r w:rsidRPr="002972FC">
        <w:rPr>
          <w:rFonts w:eastAsia="Calibri" w:cs="Calibri"/>
          <w:szCs w:val="24"/>
          <w:lang w:val="hr-HR"/>
        </w:rPr>
        <w:t xml:space="preserve"> nastavni</w:t>
      </w:r>
      <w:r w:rsidR="00B917FB">
        <w:rPr>
          <w:rFonts w:eastAsia="Calibri" w:cs="Calibri"/>
          <w:szCs w:val="24"/>
          <w:lang w:val="hr-HR"/>
        </w:rPr>
        <w:t>h</w:t>
      </w:r>
      <w:r w:rsidRPr="002972FC">
        <w:rPr>
          <w:rFonts w:eastAsia="Calibri" w:cs="Calibri"/>
          <w:szCs w:val="24"/>
          <w:lang w:val="hr-HR"/>
        </w:rPr>
        <w:t xml:space="preserve"> planova i kurikul</w:t>
      </w:r>
      <w:r w:rsidR="00B917FB">
        <w:rPr>
          <w:rFonts w:eastAsia="Calibri" w:cs="Calibri"/>
          <w:szCs w:val="24"/>
          <w:lang w:val="hr-HR"/>
        </w:rPr>
        <w:t>a</w:t>
      </w:r>
      <w:r w:rsidRPr="002972FC">
        <w:rPr>
          <w:rFonts w:eastAsia="Calibri" w:cs="Calibri"/>
          <w:szCs w:val="24"/>
          <w:lang w:val="hr-HR"/>
        </w:rPr>
        <w:t>.</w:t>
      </w:r>
    </w:p>
    <w:p w14:paraId="55B3A9AD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5. Praćenje učeničkog rada, podsjetnici za učenike i najava novih aktivnosti koje se nude tijekom cijele školske godine.</w:t>
      </w:r>
    </w:p>
    <w:p w14:paraId="68813487" w14:textId="77777777" w:rsidR="002972FC" w:rsidRPr="002D659B" w:rsidRDefault="002972FC" w:rsidP="0065271F">
      <w:pPr>
        <w:spacing w:before="60" w:after="60"/>
        <w:jc w:val="both"/>
        <w:rPr>
          <w:rFonts w:eastAsia="Calibri" w:cs="Calibri"/>
          <w:b/>
          <w:i/>
          <w:szCs w:val="24"/>
          <w:lang w:val="es-ES"/>
        </w:rPr>
      </w:pPr>
      <w:r w:rsidRPr="002D659B">
        <w:rPr>
          <w:rFonts w:eastAsia="Calibri" w:cs="Calibri"/>
          <w:b/>
          <w:i/>
          <w:szCs w:val="24"/>
          <w:lang w:val="hr-HR"/>
        </w:rPr>
        <w:t>Od listopada do siječnja:</w:t>
      </w:r>
    </w:p>
    <w:p w14:paraId="3FC90159" w14:textId="183B15B5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 xml:space="preserve">1. Upis i odobravanje </w:t>
      </w:r>
      <w:r w:rsidRPr="002972FC">
        <w:rPr>
          <w:rFonts w:eastAsia="Calibri" w:cs="Calibri"/>
          <w:b/>
          <w:bCs/>
          <w:szCs w:val="24"/>
          <w:lang w:val="hr-HR"/>
        </w:rPr>
        <w:t>prvog</w:t>
      </w:r>
      <w:r w:rsidR="00B917FB">
        <w:rPr>
          <w:rFonts w:eastAsia="Calibri" w:cs="Calibri"/>
          <w:b/>
          <w:bCs/>
          <w:szCs w:val="24"/>
          <w:lang w:val="hr-HR"/>
        </w:rPr>
        <w:t>a</w:t>
      </w:r>
      <w:r w:rsidRPr="002972FC">
        <w:rPr>
          <w:rFonts w:eastAsia="Calibri" w:cs="Calibri"/>
          <w:szCs w:val="24"/>
          <w:lang w:val="hr-HR"/>
        </w:rPr>
        <w:t xml:space="preserve">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korisnog rada.</w:t>
      </w:r>
    </w:p>
    <w:p w14:paraId="1D459929" w14:textId="2DBC84F1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2. Svaki učenik pojedinačno obavlja svoj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koristan rad prema dogovorenom vremenu, datumu i lokaciji.</w:t>
      </w:r>
    </w:p>
    <w:p w14:paraId="12118DF8" w14:textId="4EF69BD1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3. Završetak i prikupljanje prvog izvještaja o dogovorenom</w:t>
      </w:r>
      <w:r w:rsidR="00B917FB">
        <w:rPr>
          <w:rFonts w:eastAsia="Calibri" w:cs="Calibri"/>
          <w:szCs w:val="24"/>
          <w:lang w:val="hr-HR"/>
        </w:rPr>
        <w:t>e</w:t>
      </w:r>
      <w:r w:rsidRPr="002972FC">
        <w:rPr>
          <w:rFonts w:eastAsia="Calibri" w:cs="Calibri"/>
          <w:szCs w:val="24"/>
          <w:lang w:val="hr-HR"/>
        </w:rPr>
        <w:t xml:space="preserve">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korisnom radu s dokazima i svojim mišljenjem. Rok za predaju je veljač</w:t>
      </w:r>
      <w:r w:rsidR="00B917FB">
        <w:rPr>
          <w:rFonts w:eastAsia="Calibri" w:cs="Calibri"/>
          <w:szCs w:val="24"/>
          <w:lang w:val="hr-HR"/>
        </w:rPr>
        <w:t>a</w:t>
      </w:r>
      <w:r w:rsidRPr="002972FC">
        <w:rPr>
          <w:rFonts w:eastAsia="Calibri" w:cs="Calibri"/>
          <w:szCs w:val="24"/>
          <w:lang w:val="hr-HR"/>
        </w:rPr>
        <w:t xml:space="preserve"> 2025.</w:t>
      </w:r>
    </w:p>
    <w:p w14:paraId="46800EED" w14:textId="77777777" w:rsidR="002972FC" w:rsidRPr="002D659B" w:rsidRDefault="002972FC" w:rsidP="0065271F">
      <w:pPr>
        <w:spacing w:before="60" w:after="60"/>
        <w:jc w:val="both"/>
        <w:rPr>
          <w:rFonts w:eastAsia="Calibri" w:cs="Calibri"/>
          <w:b/>
          <w:i/>
          <w:szCs w:val="24"/>
          <w:lang w:val="es-ES"/>
        </w:rPr>
      </w:pPr>
      <w:r w:rsidRPr="002D659B">
        <w:rPr>
          <w:rFonts w:eastAsia="Calibri" w:cs="Calibri"/>
          <w:b/>
          <w:i/>
          <w:szCs w:val="24"/>
          <w:lang w:val="hr-HR"/>
        </w:rPr>
        <w:t>Od veljače do lipnja:</w:t>
      </w:r>
    </w:p>
    <w:p w14:paraId="39C97DE7" w14:textId="65C475F8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 xml:space="preserve">1. Upis i odobravanje </w:t>
      </w:r>
      <w:r w:rsidRPr="002972FC">
        <w:rPr>
          <w:rFonts w:eastAsia="Calibri" w:cs="Calibri"/>
          <w:b/>
          <w:bCs/>
          <w:szCs w:val="24"/>
          <w:lang w:val="hr-HR"/>
        </w:rPr>
        <w:t>drugog</w:t>
      </w:r>
      <w:r w:rsidR="00B917FB">
        <w:rPr>
          <w:rFonts w:eastAsia="Calibri" w:cs="Calibri"/>
          <w:b/>
          <w:bCs/>
          <w:szCs w:val="24"/>
          <w:lang w:val="hr-HR"/>
        </w:rPr>
        <w:t>a</w:t>
      </w:r>
      <w:r w:rsidRPr="002972FC">
        <w:rPr>
          <w:rFonts w:eastAsia="Calibri" w:cs="Calibri"/>
          <w:szCs w:val="24"/>
          <w:lang w:val="hr-HR"/>
        </w:rPr>
        <w:t xml:space="preserve">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korisnog rada.</w:t>
      </w:r>
    </w:p>
    <w:p w14:paraId="01EFDEAA" w14:textId="3CEE8B2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2. Svaki učenik pojedinačno obavlja svoj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koristan rad prema dogovorenom vremenu, datumu i lokaciji.</w:t>
      </w:r>
    </w:p>
    <w:p w14:paraId="6A3DC7C4" w14:textId="265D2BC4" w:rsidR="002972FC" w:rsidRPr="0065271F" w:rsidRDefault="002972FC" w:rsidP="0065271F">
      <w:pPr>
        <w:spacing w:before="60" w:after="60"/>
        <w:jc w:val="both"/>
        <w:rPr>
          <w:rFonts w:eastAsia="Calibri" w:cs="Calibri"/>
          <w:szCs w:val="24"/>
          <w:lang w:val="hr-HR"/>
        </w:rPr>
      </w:pPr>
      <w:r w:rsidRPr="002972FC">
        <w:rPr>
          <w:rFonts w:eastAsia="Calibri" w:cs="Calibri"/>
          <w:szCs w:val="24"/>
          <w:lang w:val="hr-HR"/>
        </w:rPr>
        <w:t>3. Završetak i prikupljanje drugog izvještaja o dogovorenom</w:t>
      </w:r>
      <w:r w:rsidR="00B917FB">
        <w:rPr>
          <w:rFonts w:eastAsia="Calibri" w:cs="Calibri"/>
          <w:szCs w:val="24"/>
          <w:lang w:val="hr-HR"/>
        </w:rPr>
        <w:t>e</w:t>
      </w:r>
      <w:r w:rsidRPr="002972FC">
        <w:rPr>
          <w:rFonts w:eastAsia="Calibri" w:cs="Calibri"/>
          <w:szCs w:val="24"/>
          <w:lang w:val="hr-HR"/>
        </w:rPr>
        <w:t xml:space="preserve">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>korisnom radu s dokazima i svojim mišljenjem. Rok za predaju je svibanj 2025.</w:t>
      </w:r>
    </w:p>
    <w:p w14:paraId="5F25AA42" w14:textId="77777777" w:rsidR="002972FC" w:rsidRPr="002D659B" w:rsidRDefault="002972FC" w:rsidP="0065271F">
      <w:pPr>
        <w:spacing w:before="60" w:after="60"/>
        <w:jc w:val="both"/>
        <w:rPr>
          <w:rFonts w:eastAsia="Calibri" w:cs="Calibri"/>
          <w:b/>
          <w:i/>
          <w:szCs w:val="24"/>
          <w:lang w:val="es-ES"/>
        </w:rPr>
      </w:pPr>
      <w:r w:rsidRPr="002D659B">
        <w:rPr>
          <w:rFonts w:eastAsia="Calibri" w:cs="Calibri"/>
          <w:b/>
          <w:i/>
          <w:szCs w:val="24"/>
          <w:lang w:val="hr-HR"/>
        </w:rPr>
        <w:t>U lipnju:</w:t>
      </w:r>
    </w:p>
    <w:p w14:paraId="430180B7" w14:textId="7A10D271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Voditelj društveno</w:t>
      </w:r>
      <w:r w:rsidR="00B917FB">
        <w:rPr>
          <w:rFonts w:eastAsia="Calibri" w:cs="Calibri"/>
          <w:szCs w:val="24"/>
          <w:lang w:val="hr-HR"/>
        </w:rPr>
        <w:t>-</w:t>
      </w:r>
      <w:r w:rsidRPr="002972FC">
        <w:rPr>
          <w:rFonts w:eastAsia="Calibri" w:cs="Calibri"/>
          <w:szCs w:val="24"/>
          <w:lang w:val="hr-HR"/>
        </w:rPr>
        <w:t xml:space="preserve">korisnog rada pročitat </w:t>
      </w:r>
      <w:r w:rsidR="00B917FB" w:rsidRPr="002972FC">
        <w:rPr>
          <w:rFonts w:eastAsia="Calibri" w:cs="Calibri"/>
          <w:szCs w:val="24"/>
          <w:lang w:val="hr-HR"/>
        </w:rPr>
        <w:t xml:space="preserve">će </w:t>
      </w:r>
      <w:r w:rsidRPr="002972FC">
        <w:rPr>
          <w:rFonts w:eastAsia="Calibri" w:cs="Calibri"/>
          <w:szCs w:val="24"/>
          <w:lang w:val="hr-HR"/>
        </w:rPr>
        <w:t>sve izvještaje od strane učenika te će dodijeliti certifikat za sudjelovanje.</w:t>
      </w:r>
    </w:p>
    <w:p w14:paraId="2BB3C50C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Primjeri ustanova izvan škole u kojima učenici mogu sudjelovati:</w:t>
      </w:r>
    </w:p>
    <w:p w14:paraId="2A9B2BA9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lastRenderedPageBreak/>
        <w:t>1. Dječji dom Zagreb</w:t>
      </w:r>
    </w:p>
    <w:p w14:paraId="1DE6C51E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2. Crveni križ</w:t>
      </w:r>
    </w:p>
    <w:p w14:paraId="3924D7C1" w14:textId="72663B80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 xml:space="preserve">3. Hrvatski savez </w:t>
      </w:r>
      <w:r w:rsidR="00B917FB">
        <w:rPr>
          <w:rFonts w:eastAsia="Calibri" w:cs="Calibri"/>
          <w:szCs w:val="24"/>
          <w:lang w:val="hr-HR"/>
        </w:rPr>
        <w:t>s</w:t>
      </w:r>
      <w:r w:rsidRPr="002972FC">
        <w:rPr>
          <w:rFonts w:eastAsia="Calibri" w:cs="Calibri"/>
          <w:szCs w:val="24"/>
          <w:lang w:val="hr-HR"/>
        </w:rPr>
        <w:t>lijepih (Vinko Bek)</w:t>
      </w:r>
    </w:p>
    <w:p w14:paraId="5575E85F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4. Tiflološki muzej</w:t>
      </w:r>
    </w:p>
    <w:p w14:paraId="27605583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5. Pučka kuhinja</w:t>
      </w:r>
    </w:p>
    <w:p w14:paraId="35BD43A1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6. Projekt Erasmus+</w:t>
      </w:r>
    </w:p>
    <w:p w14:paraId="38D84471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Primjeri školskih aktivnosti za sudjelovanje:</w:t>
      </w:r>
    </w:p>
    <w:p w14:paraId="5BC66B6E" w14:textId="77777777" w:rsidR="002972FC" w:rsidRPr="002972FC" w:rsidRDefault="002972FC" w:rsidP="0065271F">
      <w:pPr>
        <w:shd w:val="clear" w:color="auto" w:fill="FFFFFF"/>
        <w:spacing w:before="60" w:after="60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1. Dan škole (</w:t>
      </w:r>
      <w:r w:rsidRPr="002972FC">
        <w:rPr>
          <w:rFonts w:eastAsia="Segoe UI" w:cs="Calibri"/>
          <w:szCs w:val="24"/>
          <w:lang w:val="es-ES"/>
        </w:rPr>
        <w:t xml:space="preserve">π </w:t>
      </w:r>
      <w:r w:rsidRPr="002972FC">
        <w:rPr>
          <w:rFonts w:eastAsia="Calibri" w:cs="Calibri"/>
          <w:szCs w:val="24"/>
          <w:lang w:val="hr-HR"/>
        </w:rPr>
        <w:t>day)</w:t>
      </w:r>
    </w:p>
    <w:p w14:paraId="661446A2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2. Personal Project festival</w:t>
      </w:r>
    </w:p>
    <w:p w14:paraId="32E68F5E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3. Božićni sajam i predstava</w:t>
      </w:r>
    </w:p>
    <w:p w14:paraId="5216CCCF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4. Dan otvorenih vrata</w:t>
      </w:r>
    </w:p>
    <w:p w14:paraId="4FBBFBDD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5. Pomoć svakom profesoru u školi</w:t>
      </w:r>
    </w:p>
    <w:p w14:paraId="79BA1EE1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6. Pomoć u knjižnici</w:t>
      </w:r>
    </w:p>
    <w:p w14:paraId="743F9685" w14:textId="5705807B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7. UNICEF</w:t>
      </w:r>
      <w:r w:rsidR="00984EFB">
        <w:rPr>
          <w:rFonts w:eastAsia="Calibri" w:cs="Calibri"/>
          <w:szCs w:val="24"/>
          <w:lang w:val="hr-HR"/>
        </w:rPr>
        <w:t>-ov</w:t>
      </w:r>
      <w:r w:rsidRPr="002972FC">
        <w:rPr>
          <w:rFonts w:eastAsia="Calibri" w:cs="Calibri"/>
          <w:szCs w:val="24"/>
          <w:lang w:val="hr-HR"/>
        </w:rPr>
        <w:t xml:space="preserve"> projekt</w:t>
      </w:r>
      <w:r w:rsidR="00B917FB">
        <w:rPr>
          <w:rFonts w:eastAsia="Calibri" w:cs="Calibri"/>
          <w:szCs w:val="24"/>
          <w:lang w:val="hr-HR"/>
        </w:rPr>
        <w:t xml:space="preserve"> </w:t>
      </w:r>
      <w:r w:rsidR="00B917FB">
        <w:rPr>
          <w:rFonts w:eastAsia="Calibri" w:cs="Arial"/>
          <w:szCs w:val="24"/>
          <w:lang w:val="hr-HR"/>
        </w:rPr>
        <w:t>−</w:t>
      </w:r>
      <w:r w:rsidR="00B917FB">
        <w:rPr>
          <w:rFonts w:eastAsia="Calibri" w:cs="Calibri"/>
          <w:szCs w:val="24"/>
          <w:lang w:val="hr-HR"/>
        </w:rPr>
        <w:t xml:space="preserve"> </w:t>
      </w:r>
      <w:r w:rsidRPr="002972FC">
        <w:rPr>
          <w:rFonts w:eastAsia="Calibri" w:cs="Calibri"/>
          <w:szCs w:val="24"/>
          <w:lang w:val="hr-HR"/>
        </w:rPr>
        <w:t>Škole za Afriku (Schools for Africa)</w:t>
      </w:r>
    </w:p>
    <w:p w14:paraId="467E6507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8. Mjesec Frankofonije u Hrvatskoj</w:t>
      </w:r>
    </w:p>
    <w:p w14:paraId="79F688FE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9. Dojdi osmaš</w:t>
      </w:r>
    </w:p>
    <w:p w14:paraId="01F2751C" w14:textId="77777777" w:rsidR="002972FC" w:rsidRPr="002972FC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>10. Uređenje škole</w:t>
      </w:r>
    </w:p>
    <w:p w14:paraId="4D8357F6" w14:textId="77777777" w:rsidR="002972FC" w:rsidRPr="0065271F" w:rsidRDefault="002972FC" w:rsidP="0065271F">
      <w:pPr>
        <w:spacing w:before="60" w:after="60"/>
        <w:jc w:val="both"/>
        <w:rPr>
          <w:rFonts w:eastAsia="Calibri" w:cs="Calibri"/>
          <w:szCs w:val="24"/>
          <w:lang w:val="es-ES"/>
        </w:rPr>
      </w:pPr>
      <w:r w:rsidRPr="002972FC">
        <w:rPr>
          <w:rFonts w:eastAsia="Calibri" w:cs="Calibri"/>
          <w:szCs w:val="24"/>
          <w:lang w:val="hr-HR"/>
        </w:rPr>
        <w:t xml:space="preserve">11. Projekt "Miočanski anđeli i licitari"  </w:t>
      </w:r>
    </w:p>
    <w:p w14:paraId="42D25954" w14:textId="7CB4D1B6" w:rsidR="00E8396F" w:rsidRPr="00DD61B7" w:rsidRDefault="002972FC" w:rsidP="0065271F">
      <w:pPr>
        <w:spacing w:before="60" w:after="60"/>
        <w:rPr>
          <w:rFonts w:cs="Arial"/>
          <w:b/>
          <w:color w:val="FF0000"/>
          <w:sz w:val="28"/>
          <w:szCs w:val="28"/>
          <w:lang w:val="hr-HR"/>
        </w:rPr>
      </w:pPr>
      <w:r w:rsidRPr="002972FC">
        <w:rPr>
          <w:rFonts w:eastAsia="Calibri" w:cs="Calibri"/>
          <w:szCs w:val="24"/>
          <w:lang w:val="hr-HR"/>
        </w:rPr>
        <w:t>U ovoj školsk</w:t>
      </w:r>
      <w:r w:rsidR="00B917FB">
        <w:rPr>
          <w:rFonts w:eastAsia="Calibri" w:cs="Calibri"/>
          <w:szCs w:val="24"/>
          <w:lang w:val="hr-HR"/>
        </w:rPr>
        <w:t>oj</w:t>
      </w:r>
      <w:r w:rsidRPr="002972FC">
        <w:rPr>
          <w:rFonts w:eastAsia="Calibri" w:cs="Calibri"/>
          <w:szCs w:val="24"/>
          <w:lang w:val="hr-HR"/>
        </w:rPr>
        <w:t xml:space="preserve"> godin</w:t>
      </w:r>
      <w:r w:rsidR="00B917FB">
        <w:rPr>
          <w:rFonts w:eastAsia="Calibri" w:cs="Calibri"/>
          <w:szCs w:val="24"/>
          <w:lang w:val="hr-HR"/>
        </w:rPr>
        <w:t>i</w:t>
      </w:r>
      <w:r w:rsidRPr="002972FC">
        <w:rPr>
          <w:rFonts w:eastAsia="Calibri" w:cs="Calibri"/>
          <w:szCs w:val="24"/>
          <w:lang w:val="hr-HR"/>
        </w:rPr>
        <w:t xml:space="preserve"> svi materijali (vodič, upisni dokument, izvještajni dokumenti itd.)</w:t>
      </w:r>
      <w:r w:rsidR="002D659B">
        <w:rPr>
          <w:rFonts w:eastAsia="Calibri" w:cs="Calibri"/>
          <w:szCs w:val="24"/>
          <w:lang w:val="hr-HR"/>
        </w:rPr>
        <w:t xml:space="preserve"> </w:t>
      </w:r>
      <w:r w:rsidRPr="002972FC">
        <w:rPr>
          <w:rFonts w:eastAsia="Calibri" w:cs="Calibri"/>
          <w:szCs w:val="24"/>
          <w:lang w:val="hr-HR"/>
        </w:rPr>
        <w:t>bit će postavljeni na ManageBac. Platformu ćemo pokušati prvi put koristiti u ovoj školskoj godini</w:t>
      </w:r>
      <w:r w:rsidR="0065271F">
        <w:rPr>
          <w:rFonts w:eastAsia="Calibri" w:cs="Calibri"/>
          <w:szCs w:val="24"/>
          <w:lang w:val="hr-HR"/>
        </w:rPr>
        <w:t>.</w:t>
      </w:r>
    </w:p>
    <w:p w14:paraId="1AB9B7A5" w14:textId="77777777" w:rsidR="00AB2A5E" w:rsidRPr="00DD61B7" w:rsidRDefault="00AB2A5E" w:rsidP="0065271F">
      <w:pPr>
        <w:spacing w:before="60" w:after="60"/>
        <w:rPr>
          <w:rFonts w:cs="Arial"/>
          <w:b/>
          <w:szCs w:val="24"/>
          <w:lang w:val="it-IT"/>
        </w:rPr>
      </w:pPr>
      <w:bookmarkStart w:id="28" w:name="_Hlk177462461"/>
      <w:r w:rsidRPr="00DD61B7">
        <w:rPr>
          <w:rFonts w:cs="Arial"/>
          <w:b/>
          <w:szCs w:val="24"/>
          <w:lang w:val="it-IT"/>
        </w:rPr>
        <w:t>DRUŠTVENE AKTIVNOSTI, TERENSKA NASTAVA I PROJEKTI PLANIRANI ZA ŠKOLSKU GODINU 2024./2025. ZA UČENIKE U IB MYP PROGRAMU (1M,</w:t>
      </w:r>
      <w:r w:rsidR="002D659B" w:rsidRPr="00DD61B7">
        <w:rPr>
          <w:rFonts w:cs="Arial"/>
          <w:b/>
          <w:szCs w:val="24"/>
          <w:lang w:val="it-IT"/>
        </w:rPr>
        <w:t xml:space="preserve"> </w:t>
      </w:r>
      <w:r w:rsidRPr="00DD61B7">
        <w:rPr>
          <w:rFonts w:cs="Arial"/>
          <w:b/>
          <w:szCs w:val="24"/>
          <w:lang w:val="it-IT"/>
        </w:rPr>
        <w:t>1N,</w:t>
      </w:r>
      <w:r w:rsidR="002D659B" w:rsidRPr="00DD61B7">
        <w:rPr>
          <w:rFonts w:cs="Arial"/>
          <w:b/>
          <w:szCs w:val="24"/>
          <w:lang w:val="it-IT"/>
        </w:rPr>
        <w:t xml:space="preserve"> </w:t>
      </w:r>
      <w:r w:rsidRPr="00DD61B7">
        <w:rPr>
          <w:rFonts w:cs="Arial"/>
          <w:b/>
          <w:szCs w:val="24"/>
          <w:lang w:val="it-IT"/>
        </w:rPr>
        <w:t>2M,</w:t>
      </w:r>
      <w:r w:rsidR="002D659B" w:rsidRPr="00DD61B7">
        <w:rPr>
          <w:rFonts w:cs="Arial"/>
          <w:b/>
          <w:szCs w:val="24"/>
          <w:lang w:val="it-IT"/>
        </w:rPr>
        <w:t xml:space="preserve"> </w:t>
      </w:r>
      <w:r w:rsidRPr="00DD61B7">
        <w:rPr>
          <w:rFonts w:cs="Arial"/>
          <w:b/>
          <w:szCs w:val="24"/>
          <w:lang w:val="it-IT"/>
        </w:rPr>
        <w:t xml:space="preserve">2N) </w:t>
      </w:r>
    </w:p>
    <w:p w14:paraId="61C6FD65" w14:textId="3FDE2AEE" w:rsidR="00AB2A5E" w:rsidRPr="00AB2A5E" w:rsidRDefault="00AB2A5E" w:rsidP="0065271F">
      <w:pPr>
        <w:spacing w:before="60" w:after="60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U okviru IBMYP programa učenici će osim redovnog rada sudjelovati i u sljedećim</w:t>
      </w:r>
      <w:r w:rsidR="0065271F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projektima, izletima</w:t>
      </w:r>
      <w:r w:rsidR="00B917FB">
        <w:rPr>
          <w:rFonts w:cs="Arial"/>
          <w:szCs w:val="24"/>
          <w:lang w:val="hr-HR"/>
        </w:rPr>
        <w:t xml:space="preserve"> i izva</w:t>
      </w:r>
      <w:r w:rsidRPr="00AB2A5E">
        <w:rPr>
          <w:rFonts w:cs="Arial"/>
          <w:szCs w:val="24"/>
          <w:lang w:val="hr-HR"/>
        </w:rPr>
        <w:t>nnastavnim aktivnostima.</w:t>
      </w:r>
    </w:p>
    <w:p w14:paraId="29F3FE55" w14:textId="396141C4" w:rsidR="00AB2A5E" w:rsidRPr="00AB2A5E" w:rsidRDefault="00B917FB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Tijekom</w:t>
      </w:r>
      <w:r w:rsidR="00AB2A5E" w:rsidRPr="00AB2A5E">
        <w:rPr>
          <w:rFonts w:cs="Arial"/>
          <w:szCs w:val="24"/>
          <w:lang w:val="hr-HR"/>
        </w:rPr>
        <w:t xml:space="preserve"> ove školske godine dio učenika i nastavnika sudjelovat </w:t>
      </w:r>
      <w:r w:rsidRPr="00AB2A5E">
        <w:rPr>
          <w:rFonts w:cs="Arial"/>
          <w:szCs w:val="24"/>
          <w:lang w:val="hr-HR"/>
        </w:rPr>
        <w:t xml:space="preserve">će </w:t>
      </w:r>
      <w:r w:rsidR="00AB2A5E" w:rsidRPr="00AB2A5E">
        <w:rPr>
          <w:rFonts w:cs="Arial"/>
          <w:szCs w:val="24"/>
          <w:lang w:val="hr-HR"/>
        </w:rPr>
        <w:t>u akreditiranom Erasmus+ projektu STEPS. Učenici će imati projektne sastanke u školi svaka dva tjedna, sudjelovat</w:t>
      </w:r>
      <w:r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na radionicama unutar ili izvan škole, a planirane su i dvije grupne mobilnosti od sedam dana (jesen i proljeće). U okviru istog projekta nastavnici će ići na strukturirane tečajeve i </w:t>
      </w:r>
      <w:r w:rsidR="00AB2A5E" w:rsidRPr="00DD61B7">
        <w:rPr>
          <w:rFonts w:cs="Arial"/>
          <w:i/>
          <w:iCs/>
          <w:szCs w:val="24"/>
          <w:lang w:val="hr-HR"/>
        </w:rPr>
        <w:t>job</w:t>
      </w:r>
      <w:r w:rsidR="00FD43E4">
        <w:rPr>
          <w:rFonts w:cs="Arial"/>
          <w:i/>
          <w:iCs/>
          <w:szCs w:val="24"/>
          <w:lang w:val="hr-HR"/>
        </w:rPr>
        <w:t xml:space="preserve"> </w:t>
      </w:r>
      <w:r w:rsidR="00AB2A5E" w:rsidRPr="00DD61B7">
        <w:rPr>
          <w:rFonts w:cs="Arial"/>
          <w:i/>
          <w:iCs/>
          <w:szCs w:val="24"/>
          <w:lang w:val="hr-HR"/>
        </w:rPr>
        <w:t>shadowing</w:t>
      </w:r>
      <w:r w:rsidR="00AB2A5E" w:rsidRPr="00AB2A5E">
        <w:rPr>
          <w:rFonts w:cs="Arial"/>
          <w:szCs w:val="24"/>
          <w:lang w:val="hr-HR"/>
        </w:rPr>
        <w:t>.</w:t>
      </w:r>
    </w:p>
    <w:p w14:paraId="1070D946" w14:textId="1839C9E7" w:rsidR="00AB2A5E" w:rsidRPr="00AB2A5E" w:rsidRDefault="00B917FB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Tijekom</w:t>
      </w:r>
      <w:r w:rsidR="00AB2A5E" w:rsidRPr="00AB2A5E">
        <w:rPr>
          <w:rFonts w:cs="Arial"/>
          <w:szCs w:val="24"/>
          <w:lang w:val="hr-HR"/>
        </w:rPr>
        <w:t xml:space="preserve"> ove školske godine planira se nastaviti suradnja i razmjena s Gimnazijom Bežigrad iz Ljubljane te je ove godine proširiti i na razmjenu učenika, a ne samo profesora.</w:t>
      </w:r>
    </w:p>
    <w:p w14:paraId="544C1677" w14:textId="7C035E8F" w:rsidR="00AB2A5E" w:rsidRPr="00AB2A5E" w:rsidRDefault="002D659B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23</w:t>
      </w:r>
      <w:r w:rsidR="00AB2A5E" w:rsidRPr="00AB2A5E">
        <w:rPr>
          <w:rFonts w:cs="Arial"/>
          <w:szCs w:val="24"/>
          <w:lang w:val="hr-HR"/>
        </w:rPr>
        <w:t>.</w:t>
      </w:r>
      <w:r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szCs w:val="24"/>
          <w:lang w:val="hr-HR"/>
        </w:rPr>
        <w:t>listopada 2024</w:t>
      </w:r>
      <w:r w:rsidR="00B917FB">
        <w:rPr>
          <w:rFonts w:cs="Arial"/>
          <w:szCs w:val="24"/>
          <w:lang w:val="hr-HR"/>
        </w:rPr>
        <w:t>.</w:t>
      </w:r>
      <w:r w:rsidR="00AB2A5E" w:rsidRPr="00AB2A5E">
        <w:rPr>
          <w:rFonts w:cs="Arial"/>
          <w:szCs w:val="24"/>
          <w:lang w:val="hr-HR"/>
        </w:rPr>
        <w:t xml:space="preserve"> planira se jednodnevna stručna ekskurzija svih učenika 1MN i 2MN razreda u Italiju </w:t>
      </w:r>
      <w:r w:rsidR="00DB512D"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u grad Trst i posjet dvorcu Miramare.</w:t>
      </w:r>
    </w:p>
    <w:p w14:paraId="0606AA60" w14:textId="6EB29743" w:rsidR="00AB2A5E" w:rsidRPr="00AB2A5E" w:rsidRDefault="00AB2A5E" w:rsidP="0065271F">
      <w:pPr>
        <w:spacing w:before="60" w:after="60" w:line="276" w:lineRule="auto"/>
        <w:jc w:val="both"/>
        <w:rPr>
          <w:rFonts w:eastAsia="Arial"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U okviru predmeta Hrvatski jezik učenici će tijekom školske godine aktivno sudjelovati u</w:t>
      </w:r>
      <w:r w:rsidR="002D659B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 xml:space="preserve">radu i aktivnostima školske knjižnice, sudjelovati na školskim priredbama i događanjima. </w:t>
      </w:r>
      <w:r w:rsidRPr="00AB2A5E">
        <w:rPr>
          <w:rFonts w:cs="Arial"/>
          <w:szCs w:val="24"/>
          <w:lang w:val="hr-HR"/>
        </w:rPr>
        <w:lastRenderedPageBreak/>
        <w:t>Učenici će posjećivati kazališta i odlaziti na predstave te druge prigodne manifestacije koje su vezane uz program. Obilježavat ćemo značajne datume vezane uz jezik i književnost (Međunarodni dan materinskog jezika, Dani hrvatskoga jezika, Mjesec hrvatske knjige, Svjetski dan knjige, 500. obljetnica smrti Marka Marulića, 150. obljetnica rođenja Ivane Brlić-Mažuranić) izradom plakata, čitanjem prigodnih tekstova, literarnim stvaralaštvom, gledanjem video priloga i sličnim aktivnostima. U skladu s mogućnostima u školi bismo organizirali druženje s književnicima i kulturnim djelatnicima (Davor Rostuhar, Ivana Bodrožić, Miro Gavran itd.)</w:t>
      </w:r>
      <w:r w:rsidR="00B917FB">
        <w:rPr>
          <w:rFonts w:cs="Arial"/>
          <w:szCs w:val="24"/>
          <w:lang w:val="hr-HR"/>
        </w:rPr>
        <w:t xml:space="preserve"> u</w:t>
      </w:r>
      <w:r w:rsidRPr="00AB2A5E">
        <w:rPr>
          <w:rFonts w:cs="Arial"/>
          <w:szCs w:val="24"/>
          <w:lang w:val="hr-HR"/>
        </w:rPr>
        <w:t xml:space="preserve"> </w:t>
      </w:r>
      <w:r w:rsidR="00B917FB">
        <w:rPr>
          <w:rFonts w:cs="Arial"/>
          <w:szCs w:val="24"/>
          <w:lang w:val="hr-HR"/>
        </w:rPr>
        <w:t>okviru</w:t>
      </w:r>
      <w:r w:rsidR="00B917FB" w:rsidRPr="00AB2A5E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 xml:space="preserve">projekta Mjesec hrvatske knjige (listopad i studeni 2024., voditeljice Senka Škrnjug i Mirela Furdin) koji je ove godine posvećen pripovijedanju i kazivanju. </w:t>
      </w:r>
      <w:r w:rsidR="00B917FB">
        <w:rPr>
          <w:rFonts w:eastAsia="Arial" w:cs="Arial"/>
          <w:szCs w:val="24"/>
          <w:lang w:val="hr-HR"/>
        </w:rPr>
        <w:t>Sukladno tome</w:t>
      </w:r>
      <w:r w:rsidRPr="00AB2A5E">
        <w:rPr>
          <w:rFonts w:eastAsia="Arial" w:cs="Arial"/>
          <w:szCs w:val="24"/>
          <w:lang w:val="hr-HR"/>
        </w:rPr>
        <w:t>, učenike će se poticati na uočavanje važnosti pripovijedanja i kazivanja, čitanja naglas, ali i aktivnog slušanja pripovjedača pa će u sklopu ovoga projekta razvijati kritičko mišljenje, aktivno slušanje, sposobnost čitanja naglas, usmenoga kazivanja, debatiranja te vlastitog</w:t>
      </w:r>
      <w:r w:rsidR="00B917FB">
        <w:rPr>
          <w:rFonts w:eastAsia="Arial" w:cs="Arial"/>
          <w:szCs w:val="24"/>
          <w:lang w:val="hr-HR"/>
        </w:rPr>
        <w:t>a</w:t>
      </w:r>
      <w:r w:rsidRPr="00AB2A5E">
        <w:rPr>
          <w:rFonts w:eastAsia="Arial" w:cs="Arial"/>
          <w:szCs w:val="24"/>
          <w:lang w:val="hr-HR"/>
        </w:rPr>
        <w:t xml:space="preserve"> usmenog i pisanog kreativnog izričaja.</w:t>
      </w:r>
    </w:p>
    <w:p w14:paraId="48C2E1DE" w14:textId="5461E983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Tijekom školske godine u okviru predmeta Hrvatski jezik, Engleski jezik te Scenska umjetnost učenici će posjećivati kazališne predstave, izložbe, manifestacije i događanja vezana uz navedene predmete te njihov plan i program.</w:t>
      </w:r>
    </w:p>
    <w:p w14:paraId="775FD5F1" w14:textId="2B725238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Tijekom školske godine učenici će posjetiti i nekoliko aktualnih izložbi i stalnih postava muzeja u okviru predmeta Likovna umjetnost i Dizajn. Planira se suradnja s Tehničkim muzejom (Tehnologija, </w:t>
      </w:r>
      <w:r w:rsidR="00B917FB">
        <w:rPr>
          <w:rFonts w:cs="Arial"/>
          <w:szCs w:val="24"/>
          <w:lang w:val="hr-HR"/>
        </w:rPr>
        <w:t>L</w:t>
      </w:r>
      <w:r w:rsidRPr="00AB2A5E">
        <w:rPr>
          <w:rFonts w:cs="Arial"/>
          <w:szCs w:val="24"/>
          <w:lang w:val="hr-HR"/>
        </w:rPr>
        <w:t>ikovna umjetnost) i Modernom galerijom (</w:t>
      </w:r>
      <w:r w:rsidR="00B917FB">
        <w:rPr>
          <w:rFonts w:cs="Arial"/>
          <w:szCs w:val="24"/>
          <w:lang w:val="hr-HR"/>
        </w:rPr>
        <w:t>L</w:t>
      </w:r>
      <w:r w:rsidRPr="00AB2A5E">
        <w:rPr>
          <w:rFonts w:cs="Arial"/>
          <w:szCs w:val="24"/>
          <w:lang w:val="hr-HR"/>
        </w:rPr>
        <w:t>ikovna umjetnost) u svrhu realizacije projekata.</w:t>
      </w:r>
    </w:p>
    <w:p w14:paraId="329F65A7" w14:textId="2D3564BB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Tijekom školske godine učenici će posjetiti nekoliko kazališnih predstava u okviru predmeta Scenska umjetnost. Jedna od planiranih predstava trebala bi biti u kazalištu slijepih, a druga po izboru, ovisno o kalendaru kazališne sezone. Učenici Scenske umjetnosti (MYP 4) će na kraju nastavne godine pred učeni</w:t>
      </w:r>
      <w:r w:rsidR="00B917FB">
        <w:rPr>
          <w:rFonts w:cs="Arial"/>
          <w:szCs w:val="24"/>
          <w:lang w:val="hr-HR"/>
        </w:rPr>
        <w:t>c</w:t>
      </w:r>
      <w:r w:rsidRPr="00AB2A5E">
        <w:rPr>
          <w:rFonts w:cs="Arial"/>
          <w:szCs w:val="24"/>
          <w:lang w:val="hr-HR"/>
        </w:rPr>
        <w:t xml:space="preserve">ima škole izvesti kazališnu predstavu koju će izraditi </w:t>
      </w:r>
      <w:r w:rsidR="00B917FB">
        <w:rPr>
          <w:rFonts w:cs="Arial"/>
          <w:szCs w:val="24"/>
          <w:lang w:val="hr-HR"/>
        </w:rPr>
        <w:t>tijekom</w:t>
      </w:r>
      <w:r w:rsidR="00B917FB" w:rsidRPr="00AB2A5E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nastavn</w:t>
      </w:r>
      <w:r w:rsidR="00B917FB">
        <w:rPr>
          <w:rFonts w:cs="Arial"/>
          <w:szCs w:val="24"/>
          <w:lang w:val="hr-HR"/>
        </w:rPr>
        <w:t>e</w:t>
      </w:r>
      <w:r w:rsidRPr="00AB2A5E">
        <w:rPr>
          <w:rFonts w:cs="Arial"/>
          <w:szCs w:val="24"/>
          <w:lang w:val="hr-HR"/>
        </w:rPr>
        <w:t xml:space="preserve"> godin</w:t>
      </w:r>
      <w:r w:rsidR="00B917FB">
        <w:rPr>
          <w:rFonts w:cs="Arial"/>
          <w:szCs w:val="24"/>
          <w:lang w:val="hr-HR"/>
        </w:rPr>
        <w:t>e</w:t>
      </w:r>
      <w:r w:rsidRPr="00AB2A5E">
        <w:rPr>
          <w:rFonts w:cs="Arial"/>
          <w:szCs w:val="24"/>
          <w:lang w:val="hr-HR"/>
        </w:rPr>
        <w:t>. Očekivan termin nastupa je kraj svibnja.</w:t>
      </w:r>
    </w:p>
    <w:p w14:paraId="280B8F1C" w14:textId="77777777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Tijekom školske godine učenici će s profesoricom </w:t>
      </w:r>
      <w:r w:rsidRPr="00AB2A5E">
        <w:rPr>
          <w:rFonts w:cs="Arial"/>
          <w:bCs/>
          <w:szCs w:val="24"/>
          <w:lang w:val="hr-HR"/>
        </w:rPr>
        <w:t>francuskoga jezika</w:t>
      </w:r>
      <w:r w:rsidRPr="00AB2A5E">
        <w:rPr>
          <w:rFonts w:cs="Arial"/>
          <w:b/>
          <w:bCs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 xml:space="preserve">sudjelovati u sljedećim aktivnostima: </w:t>
      </w:r>
    </w:p>
    <w:p w14:paraId="5E7DFE09" w14:textId="0E8CB3BC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od 23. do 30. rujna </w:t>
      </w:r>
      <w:r w:rsidR="00AB2A5E" w:rsidRPr="00AB2A5E">
        <w:rPr>
          <w:rFonts w:cs="Arial"/>
          <w:i/>
          <w:iCs/>
          <w:szCs w:val="24"/>
          <w:lang w:val="hr-HR"/>
        </w:rPr>
        <w:t>o</w:t>
      </w:r>
      <w:r w:rsidR="00AB2A5E" w:rsidRPr="00AB2A5E">
        <w:rPr>
          <w:rFonts w:cs="Arial"/>
          <w:szCs w:val="24"/>
          <w:lang w:val="hr-HR"/>
        </w:rPr>
        <w:t>bilježit</w:t>
      </w:r>
      <w:r w:rsidR="00B917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i/>
          <w:iCs/>
          <w:szCs w:val="24"/>
          <w:lang w:val="hr-HR"/>
        </w:rPr>
        <w:t>Europski tjedan jezika</w:t>
      </w:r>
    </w:p>
    <w:p w14:paraId="22878972" w14:textId="191D3911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23. </w:t>
      </w:r>
      <w:r w:rsidR="00B917FB">
        <w:rPr>
          <w:rFonts w:cs="Arial"/>
          <w:szCs w:val="24"/>
          <w:lang w:val="hr-HR"/>
        </w:rPr>
        <w:t>studenoga</w:t>
      </w:r>
      <w:r w:rsidR="00AB2A5E" w:rsidRPr="00AB2A5E">
        <w:rPr>
          <w:rFonts w:cs="Arial"/>
          <w:szCs w:val="24"/>
          <w:lang w:val="hr-HR"/>
        </w:rPr>
        <w:t xml:space="preserve"> sudjelovat</w:t>
      </w:r>
      <w:r w:rsidR="00B917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u obilježavanju </w:t>
      </w:r>
      <w:r w:rsidR="00AB2A5E" w:rsidRPr="00AB2A5E">
        <w:rPr>
          <w:rFonts w:cs="Arial"/>
          <w:i/>
          <w:iCs/>
          <w:szCs w:val="24"/>
          <w:lang w:val="hr-HR"/>
        </w:rPr>
        <w:t>Svjetskog dana učitelja/nastavnika francuskoga jezika</w:t>
      </w:r>
    </w:p>
    <w:p w14:paraId="44B09CA7" w14:textId="0388C18E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9.</w:t>
      </w:r>
      <w:r w:rsidR="00B917FB">
        <w:rPr>
          <w:rFonts w:cs="Arial"/>
          <w:szCs w:val="24"/>
          <w:lang w:val="hr-HR"/>
        </w:rPr>
        <w:t xml:space="preserve"> svibnja</w:t>
      </w:r>
      <w:r w:rsidR="00AB2A5E" w:rsidRPr="00AB2A5E">
        <w:rPr>
          <w:rFonts w:cs="Arial"/>
          <w:szCs w:val="24"/>
          <w:lang w:val="hr-HR"/>
        </w:rPr>
        <w:t xml:space="preserve"> obilježit</w:t>
      </w:r>
      <w:r w:rsidR="00B917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i/>
          <w:iCs/>
          <w:szCs w:val="24"/>
          <w:lang w:val="hr-HR"/>
        </w:rPr>
        <w:t>Dan Europe</w:t>
      </w:r>
    </w:p>
    <w:p w14:paraId="46767C06" w14:textId="1328B121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25. </w:t>
      </w:r>
      <w:r w:rsidR="00B917FB">
        <w:rPr>
          <w:rFonts w:cs="Arial"/>
          <w:szCs w:val="24"/>
          <w:lang w:val="hr-HR"/>
        </w:rPr>
        <w:t>svibnja</w:t>
      </w:r>
      <w:r w:rsidR="00B917FB" w:rsidRPr="00AB2A5E"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szCs w:val="24"/>
          <w:lang w:val="hr-HR"/>
        </w:rPr>
        <w:t>obilježit</w:t>
      </w:r>
      <w:r w:rsidR="00B917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i/>
          <w:iCs/>
          <w:szCs w:val="24"/>
          <w:lang w:val="hr-HR"/>
        </w:rPr>
        <w:t>Međunarodni dan Afrike</w:t>
      </w:r>
    </w:p>
    <w:p w14:paraId="4A80C55A" w14:textId="5D97D8B5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od rujna 2024. do svibnja 2025. sudjelovat</w:t>
      </w:r>
      <w:r w:rsidR="00984E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u </w:t>
      </w:r>
      <w:r w:rsidR="00984EFB">
        <w:rPr>
          <w:rFonts w:cs="Arial"/>
          <w:szCs w:val="24"/>
          <w:lang w:val="hr-HR"/>
        </w:rPr>
        <w:t>p</w:t>
      </w:r>
      <w:r w:rsidR="00AB2A5E" w:rsidRPr="00AB2A5E">
        <w:rPr>
          <w:rFonts w:cs="Arial"/>
          <w:szCs w:val="24"/>
          <w:lang w:val="hr-HR"/>
        </w:rPr>
        <w:t xml:space="preserve">rojektu: </w:t>
      </w:r>
      <w:r w:rsidR="00AB2A5E" w:rsidRPr="00AB2A5E">
        <w:rPr>
          <w:rFonts w:cs="Arial"/>
          <w:i/>
          <w:iCs/>
          <w:szCs w:val="24"/>
          <w:lang w:val="hr-HR"/>
        </w:rPr>
        <w:t>Portreti gradova i mjesta sjećanja</w:t>
      </w:r>
    </w:p>
    <w:p w14:paraId="491FD8FF" w14:textId="25B46CE0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i/>
          <w:iCs/>
          <w:szCs w:val="24"/>
          <w:lang w:val="hr-HR"/>
        </w:rPr>
        <w:t>−</w:t>
      </w:r>
      <w:r w:rsidR="00AB2A5E" w:rsidRPr="00AB2A5E">
        <w:rPr>
          <w:rFonts w:cs="Arial"/>
          <w:i/>
          <w:iCs/>
          <w:szCs w:val="24"/>
          <w:lang w:val="hr-HR"/>
        </w:rPr>
        <w:t xml:space="preserve"> </w:t>
      </w:r>
      <w:r w:rsidR="00AB2A5E" w:rsidRPr="00AB2A5E">
        <w:rPr>
          <w:rFonts w:cs="Arial"/>
          <w:szCs w:val="24"/>
          <w:lang w:val="hr-HR"/>
        </w:rPr>
        <w:t>u mjesecu ožujku pripremat</w:t>
      </w:r>
      <w:r w:rsidR="00984E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se za </w:t>
      </w:r>
      <w:r w:rsidR="00AB2A5E" w:rsidRPr="00AB2A5E">
        <w:rPr>
          <w:rFonts w:cs="Arial"/>
          <w:i/>
          <w:iCs/>
          <w:szCs w:val="24"/>
          <w:lang w:val="hr-HR"/>
        </w:rPr>
        <w:t>Dane Frankofonije</w:t>
      </w:r>
    </w:p>
    <w:p w14:paraId="65D49D87" w14:textId="32A8C5DE" w:rsidR="00AB2A5E" w:rsidRPr="00AB2A5E" w:rsidRDefault="00DB512D" w:rsidP="0065271F">
      <w:pPr>
        <w:spacing w:before="60" w:after="60" w:line="276" w:lineRule="auto"/>
        <w:jc w:val="both"/>
        <w:rPr>
          <w:rFonts w:cs="Arial"/>
          <w:i/>
          <w:iCs/>
          <w:szCs w:val="24"/>
          <w:lang w:val="hr-HR"/>
        </w:rPr>
      </w:pPr>
      <w:r>
        <w:rPr>
          <w:rFonts w:cs="Arial"/>
          <w:szCs w:val="24"/>
          <w:lang w:val="hr-HR"/>
        </w:rPr>
        <w:t>−</w:t>
      </w:r>
      <w:r w:rsidR="00AB2A5E" w:rsidRPr="00AB2A5E">
        <w:rPr>
          <w:rFonts w:cs="Arial"/>
          <w:szCs w:val="24"/>
          <w:lang w:val="hr-HR"/>
        </w:rPr>
        <w:t xml:space="preserve"> od rujna 2024. do svibnja 2025. sudjelovat</w:t>
      </w:r>
      <w:r w:rsidR="00984EFB">
        <w:rPr>
          <w:rFonts w:cs="Arial"/>
          <w:szCs w:val="24"/>
          <w:lang w:val="hr-HR"/>
        </w:rPr>
        <w:t xml:space="preserve"> će</w:t>
      </w:r>
      <w:r w:rsidR="00AB2A5E" w:rsidRPr="00AB2A5E">
        <w:rPr>
          <w:rFonts w:cs="Arial"/>
          <w:szCs w:val="24"/>
          <w:lang w:val="hr-HR"/>
        </w:rPr>
        <w:t xml:space="preserve"> u radionicama i humanitarnim akcijama UNICEF-ovog programa</w:t>
      </w:r>
      <w:r w:rsidR="00AB2A5E" w:rsidRPr="00AB2A5E">
        <w:rPr>
          <w:rFonts w:cs="Arial"/>
          <w:i/>
          <w:iCs/>
          <w:szCs w:val="24"/>
          <w:lang w:val="hr-HR"/>
        </w:rPr>
        <w:t xml:space="preserve"> Škole u Africi </w:t>
      </w:r>
      <w:r>
        <w:rPr>
          <w:rFonts w:cs="Arial"/>
          <w:i/>
          <w:iCs/>
          <w:szCs w:val="24"/>
          <w:lang w:val="hr-HR"/>
        </w:rPr>
        <w:t>−</w:t>
      </w:r>
      <w:r w:rsidR="00AB2A5E" w:rsidRPr="00AB2A5E">
        <w:rPr>
          <w:rFonts w:cs="Arial"/>
          <w:i/>
          <w:iCs/>
          <w:szCs w:val="24"/>
          <w:lang w:val="hr-HR"/>
        </w:rPr>
        <w:t xml:space="preserve"> za škole u Etiopiji.</w:t>
      </w:r>
    </w:p>
    <w:p w14:paraId="28AC3DA7" w14:textId="0FBBA1C7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lastRenderedPageBreak/>
        <w:t>Učenici će posjeti</w:t>
      </w:r>
      <w:r w:rsidR="00984EFB">
        <w:rPr>
          <w:rFonts w:cs="Arial"/>
          <w:szCs w:val="24"/>
          <w:lang w:val="hr-HR"/>
        </w:rPr>
        <w:t>ti</w:t>
      </w:r>
      <w:r w:rsidRPr="00AB2A5E">
        <w:rPr>
          <w:rFonts w:cs="Arial"/>
          <w:szCs w:val="24"/>
          <w:lang w:val="hr-HR"/>
        </w:rPr>
        <w:t xml:space="preserve"> Francuski Institut u Zagrebu </w:t>
      </w:r>
      <w:r w:rsidR="00DB512D">
        <w:rPr>
          <w:rFonts w:cs="Arial"/>
          <w:szCs w:val="24"/>
          <w:lang w:val="hr-HR"/>
        </w:rPr>
        <w:t>−</w:t>
      </w:r>
      <w:r w:rsidRPr="00AB2A5E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i/>
          <w:iCs/>
          <w:szCs w:val="24"/>
          <w:lang w:val="hr-HR"/>
        </w:rPr>
        <w:t>La Médiathèque</w:t>
      </w:r>
      <w:r w:rsidRPr="00AB2A5E">
        <w:rPr>
          <w:rFonts w:cs="Arial"/>
          <w:szCs w:val="24"/>
          <w:lang w:val="hr-HR"/>
        </w:rPr>
        <w:t>, kao i aktualne izložbe, kazališne i kino predstave.</w:t>
      </w:r>
    </w:p>
    <w:p w14:paraId="72C601F0" w14:textId="6A6AFBEF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Tijekom školske godine učenici će se pripremati za polaganje Međunarodnog</w:t>
      </w:r>
      <w:r w:rsidR="00984EFB">
        <w:rPr>
          <w:rFonts w:cs="Arial"/>
          <w:szCs w:val="24"/>
          <w:lang w:val="hr-HR"/>
        </w:rPr>
        <w:t>a</w:t>
      </w:r>
      <w:r w:rsidRPr="00AB2A5E">
        <w:rPr>
          <w:rFonts w:cs="Arial"/>
          <w:szCs w:val="24"/>
          <w:lang w:val="hr-HR"/>
        </w:rPr>
        <w:t xml:space="preserve"> certificiranog ispita iz francuskoga jezika </w:t>
      </w:r>
      <w:r w:rsidRPr="00AB2A5E">
        <w:rPr>
          <w:rFonts w:cs="Arial"/>
          <w:b/>
          <w:bCs/>
          <w:i/>
          <w:iCs/>
          <w:szCs w:val="24"/>
          <w:lang w:val="hr-HR"/>
        </w:rPr>
        <w:t>DELF scolaire</w:t>
      </w:r>
      <w:r w:rsidRPr="00AB2A5E">
        <w:rPr>
          <w:rFonts w:cs="Arial"/>
          <w:i/>
          <w:iCs/>
          <w:szCs w:val="24"/>
          <w:lang w:val="hr-HR"/>
        </w:rPr>
        <w:t xml:space="preserve"> </w:t>
      </w:r>
      <w:r w:rsidRPr="00DD61B7">
        <w:rPr>
          <w:rFonts w:cs="Arial"/>
          <w:szCs w:val="24"/>
          <w:lang w:val="hr-HR"/>
        </w:rPr>
        <w:t>razine A1, A2, B1 i B2</w:t>
      </w:r>
      <w:r w:rsidRPr="00AB2A5E">
        <w:rPr>
          <w:rFonts w:cs="Arial"/>
          <w:szCs w:val="24"/>
          <w:lang w:val="hr-HR"/>
        </w:rPr>
        <w:t>, a u travnju i svibnju 2025. i pristupiti istom.</w:t>
      </w:r>
    </w:p>
    <w:p w14:paraId="31453EF6" w14:textId="77777777" w:rsidR="00AB2A5E" w:rsidRPr="00AB2A5E" w:rsidRDefault="00AB2A5E" w:rsidP="0065271F">
      <w:pPr>
        <w:spacing w:before="60" w:after="60" w:line="276" w:lineRule="auto"/>
        <w:jc w:val="both"/>
        <w:rPr>
          <w:rFonts w:cs="Arial"/>
          <w:b/>
          <w:bCs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Tijekom školske godine učenici će se pripremati za </w:t>
      </w:r>
      <w:r w:rsidRPr="00AB2A5E">
        <w:rPr>
          <w:rFonts w:cs="Arial"/>
          <w:b/>
          <w:bCs/>
          <w:szCs w:val="24"/>
          <w:lang w:val="hr-HR"/>
        </w:rPr>
        <w:t>Natjecanja iz francuskoga jezika.</w:t>
      </w:r>
    </w:p>
    <w:p w14:paraId="488D3710" w14:textId="77777777" w:rsidR="00AB2A5E" w:rsidRPr="0065271F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Posebnost je što će učenici tijekom školske godine imati mogućnost interakcije i s izvornim govornikom – lektorom/lektoricom. </w:t>
      </w:r>
    </w:p>
    <w:p w14:paraId="6C863687" w14:textId="7B2167A2" w:rsidR="00AB2A5E" w:rsidRPr="0065271F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Tijekom školske godine 2024./25. učenici će s profesoricama Njemačkog jezika</w:t>
      </w:r>
      <w:r w:rsidRPr="00AB2A5E">
        <w:rPr>
          <w:rFonts w:cs="Arial"/>
          <w:b/>
          <w:bCs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sudjelovati u sljedećim aktivnostima u školi</w:t>
      </w:r>
      <w:r w:rsidR="00984EFB">
        <w:rPr>
          <w:rFonts w:cs="Arial"/>
          <w:szCs w:val="24"/>
          <w:lang w:val="hr-HR"/>
        </w:rPr>
        <w:t>:</w:t>
      </w:r>
    </w:p>
    <w:p w14:paraId="73E6D173" w14:textId="7FD85F2F" w:rsidR="00AB2A5E" w:rsidRPr="00AB2A5E" w:rsidRDefault="00AB2A5E" w:rsidP="00333A98">
      <w:pPr>
        <w:numPr>
          <w:ilvl w:val="0"/>
          <w:numId w:val="17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 w:rsidRPr="00AB2A5E">
        <w:rPr>
          <w:rFonts w:eastAsia="Arial" w:cs="Arial"/>
          <w:szCs w:val="24"/>
          <w:lang w:val="hr-HR"/>
        </w:rPr>
        <w:t>obilježavanju Europskog dana jezika (26.</w:t>
      </w:r>
      <w:r w:rsidR="00984EFB">
        <w:rPr>
          <w:rFonts w:eastAsia="Arial" w:cs="Arial"/>
          <w:szCs w:val="24"/>
          <w:lang w:val="hr-HR"/>
        </w:rPr>
        <w:t xml:space="preserve"> rujna</w:t>
      </w:r>
      <w:r w:rsidRPr="00AB2A5E">
        <w:rPr>
          <w:rFonts w:eastAsia="Arial" w:cs="Arial"/>
          <w:szCs w:val="24"/>
          <w:lang w:val="hr-HR"/>
        </w:rPr>
        <w:t xml:space="preserve">) izradom plakata </w:t>
      </w:r>
      <w:r w:rsidR="00984EFB">
        <w:rPr>
          <w:rFonts w:eastAsia="Arial" w:cs="Arial"/>
          <w:szCs w:val="24"/>
          <w:lang w:val="hr-HR"/>
        </w:rPr>
        <w:t>„</w:t>
      </w:r>
      <w:r w:rsidRPr="00AB2A5E">
        <w:rPr>
          <w:rFonts w:eastAsia="Arial" w:cs="Arial"/>
          <w:szCs w:val="24"/>
          <w:lang w:val="hr-HR"/>
        </w:rPr>
        <w:t>Njemački oko nas</w:t>
      </w:r>
      <w:r w:rsidR="00984EFB">
        <w:rPr>
          <w:rFonts w:eastAsia="Arial" w:cs="Arial"/>
          <w:szCs w:val="24"/>
          <w:lang w:val="hr-HR"/>
        </w:rPr>
        <w:t>“</w:t>
      </w:r>
      <w:r w:rsidRPr="00AB2A5E">
        <w:rPr>
          <w:rFonts w:eastAsia="Arial" w:cs="Arial"/>
          <w:szCs w:val="24"/>
          <w:lang w:val="hr-HR"/>
        </w:rPr>
        <w:t xml:space="preserve"> te kvizu na temu višejezičnosti u Europi</w:t>
      </w:r>
    </w:p>
    <w:p w14:paraId="78FE2515" w14:textId="77777777" w:rsidR="00AB2A5E" w:rsidRPr="00AB2A5E" w:rsidRDefault="00AB2A5E" w:rsidP="00333A98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 w:rsidRPr="00AB2A5E">
        <w:rPr>
          <w:rFonts w:eastAsia="Arial" w:cs="Arial"/>
          <w:szCs w:val="24"/>
          <w:lang w:val="hr-HR"/>
        </w:rPr>
        <w:t xml:space="preserve">pripremi i održavanju božićnog sajma u duhu tipično njemačkog adventa te izradi čestitki kao i pjevanju božićnih pjesama </w:t>
      </w:r>
    </w:p>
    <w:p w14:paraId="48E17DA8" w14:textId="2AC888BC" w:rsidR="00AB2A5E" w:rsidRPr="00AB2A5E" w:rsidRDefault="00984EFB" w:rsidP="00333A98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p</w:t>
      </w:r>
      <w:r w:rsidR="00AB2A5E" w:rsidRPr="00AB2A5E">
        <w:rPr>
          <w:rFonts w:eastAsia="Arial" w:cs="Arial"/>
          <w:szCs w:val="24"/>
          <w:lang w:val="hr-HR"/>
        </w:rPr>
        <w:t xml:space="preserve">ripremi i provedbi posebne nastavne jedinice posvećene Danu ponovnog ujedinjenja Njemačke </w:t>
      </w:r>
    </w:p>
    <w:p w14:paraId="0D9E6695" w14:textId="6A32551C" w:rsidR="00AB2A5E" w:rsidRPr="00AB2A5E" w:rsidRDefault="00984EFB" w:rsidP="00333A98">
      <w:pPr>
        <w:numPr>
          <w:ilvl w:val="0"/>
          <w:numId w:val="16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i</w:t>
      </w:r>
      <w:r w:rsidR="00AB2A5E" w:rsidRPr="00AB2A5E">
        <w:rPr>
          <w:rFonts w:eastAsia="Arial" w:cs="Arial"/>
          <w:szCs w:val="24"/>
          <w:lang w:val="hr-HR"/>
        </w:rPr>
        <w:t>nterdisciplinarnom projektu posvećenom ponovnom ujedinjenju Njemačke nakon razdoblja Hladnog rata te implikacijama i posljedicama ponovnog ujedinjenja kao i utjecaju povijesnih događaja i prilika u zemljama njemačkog</w:t>
      </w:r>
      <w:r>
        <w:rPr>
          <w:rFonts w:eastAsia="Arial" w:cs="Arial"/>
          <w:szCs w:val="24"/>
          <w:lang w:val="hr-HR"/>
        </w:rPr>
        <w:t>a</w:t>
      </w:r>
      <w:r w:rsidR="00AB2A5E" w:rsidRPr="00AB2A5E">
        <w:rPr>
          <w:rFonts w:eastAsia="Arial" w:cs="Arial"/>
          <w:szCs w:val="24"/>
          <w:lang w:val="hr-HR"/>
        </w:rPr>
        <w:t xml:space="preserve"> govornog područja tijekom 20. stoljeća na umjetnost: književnost, slikarstvo, arhitekturu i glazbu</w:t>
      </w:r>
    </w:p>
    <w:p w14:paraId="10D21FB9" w14:textId="77777777" w:rsidR="00AB2A5E" w:rsidRPr="00AB2A5E" w:rsidRDefault="00AB2A5E" w:rsidP="00333A9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 w:rsidRPr="00AB2A5E">
        <w:rPr>
          <w:rFonts w:eastAsia="Arial" w:cs="Arial"/>
          <w:szCs w:val="24"/>
          <w:lang w:val="hr-HR"/>
        </w:rPr>
        <w:t>obilježavanju Dana sjećanja na holokaust</w:t>
      </w:r>
    </w:p>
    <w:p w14:paraId="6817BB85" w14:textId="27F7F195" w:rsidR="00AB2A5E" w:rsidRPr="00AB2A5E" w:rsidRDefault="00984EFB" w:rsidP="00333A9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p</w:t>
      </w:r>
      <w:r w:rsidR="00AB2A5E" w:rsidRPr="00AB2A5E">
        <w:rPr>
          <w:rFonts w:eastAsia="Arial" w:cs="Arial"/>
          <w:szCs w:val="24"/>
          <w:lang w:val="hr-HR"/>
        </w:rPr>
        <w:t>rovedbi projekta “Kultura sjećanja” te prezentacijama na temu važnosti povijesnog sjećanja kao dijela nacionalnog i osobnog identiteta</w:t>
      </w:r>
    </w:p>
    <w:p w14:paraId="7181C9CF" w14:textId="6DFBB5DF" w:rsidR="00AB2A5E" w:rsidRPr="00AB2A5E" w:rsidRDefault="00984EFB" w:rsidP="00333A9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p</w:t>
      </w:r>
      <w:r w:rsidR="00AB2A5E" w:rsidRPr="00AB2A5E">
        <w:rPr>
          <w:rFonts w:eastAsia="Arial" w:cs="Arial"/>
          <w:szCs w:val="24"/>
          <w:lang w:val="hr-HR"/>
        </w:rPr>
        <w:t>ripremi, provedbi i snimanju usmenih ispita kao dijelu ispitivanja za predmet German B u Diploma programu</w:t>
      </w:r>
    </w:p>
    <w:p w14:paraId="1B280B01" w14:textId="6C7D168F" w:rsidR="00AB2A5E" w:rsidRPr="00AB2A5E" w:rsidRDefault="00984EFB" w:rsidP="00333A9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s</w:t>
      </w:r>
      <w:r w:rsidR="00AB2A5E" w:rsidRPr="00AB2A5E">
        <w:rPr>
          <w:rFonts w:eastAsia="Arial" w:cs="Arial"/>
          <w:szCs w:val="24"/>
          <w:lang w:val="hr-HR"/>
        </w:rPr>
        <w:t>uradnji sa studentima s Odsjeka za germanistiku Filozofskog fakulteta u Zagrebu</w:t>
      </w:r>
    </w:p>
    <w:p w14:paraId="6A3AE221" w14:textId="15D7512E" w:rsidR="00AB2A5E" w:rsidRPr="00AB2A5E" w:rsidRDefault="00984EFB" w:rsidP="00333A98">
      <w:pPr>
        <w:numPr>
          <w:ilvl w:val="0"/>
          <w:numId w:val="15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p</w:t>
      </w:r>
      <w:r w:rsidR="00AB2A5E" w:rsidRPr="00AB2A5E">
        <w:rPr>
          <w:rFonts w:eastAsia="Arial" w:cs="Arial"/>
          <w:szCs w:val="24"/>
          <w:lang w:val="hr-HR"/>
        </w:rPr>
        <w:t>osjetu manifestaciji Advent u Zagrebu</w:t>
      </w:r>
    </w:p>
    <w:p w14:paraId="7001F1BD" w14:textId="67E839BA" w:rsidR="00AB2A5E" w:rsidRPr="00AB2A5E" w:rsidRDefault="00AB2A5E" w:rsidP="00333A98">
      <w:pPr>
        <w:numPr>
          <w:ilvl w:val="0"/>
          <w:numId w:val="13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 w:rsidRPr="00AB2A5E">
        <w:rPr>
          <w:rFonts w:eastAsia="Arial" w:cs="Arial"/>
          <w:szCs w:val="24"/>
          <w:lang w:val="hr-HR"/>
        </w:rPr>
        <w:t>u siječnju 2025. učenici mogu sudjelovati na Školskom natjecanj</w:t>
      </w:r>
      <w:r w:rsidR="00984EFB">
        <w:rPr>
          <w:rFonts w:eastAsia="Arial" w:cs="Arial"/>
          <w:szCs w:val="24"/>
          <w:lang w:val="hr-HR"/>
        </w:rPr>
        <w:t>u</w:t>
      </w:r>
      <w:r w:rsidRPr="00AB2A5E">
        <w:rPr>
          <w:rFonts w:eastAsia="Arial" w:cs="Arial"/>
          <w:szCs w:val="24"/>
          <w:lang w:val="hr-HR"/>
        </w:rPr>
        <w:t xml:space="preserve"> iz njemačkog jezika u više kategorija te se tako kvalificirati za daljnje razine natjecanja</w:t>
      </w:r>
    </w:p>
    <w:p w14:paraId="15A3D321" w14:textId="52FB7142" w:rsidR="00AB2A5E" w:rsidRPr="0065271F" w:rsidRDefault="00AB2A5E" w:rsidP="00333A98">
      <w:pPr>
        <w:numPr>
          <w:ilvl w:val="0"/>
          <w:numId w:val="14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 w:rsidRPr="00AB2A5E">
        <w:rPr>
          <w:rFonts w:eastAsia="Arial" w:cs="Arial"/>
          <w:szCs w:val="24"/>
          <w:lang w:val="hr-HR"/>
        </w:rPr>
        <w:t>sudjelovati na planiranom izletu u zemlje njemačkog</w:t>
      </w:r>
      <w:r w:rsidR="00984EFB">
        <w:rPr>
          <w:rFonts w:eastAsia="Arial" w:cs="Arial"/>
          <w:szCs w:val="24"/>
          <w:lang w:val="hr-HR"/>
        </w:rPr>
        <w:t>a</w:t>
      </w:r>
      <w:r w:rsidRPr="00AB2A5E">
        <w:rPr>
          <w:rFonts w:eastAsia="Arial" w:cs="Arial"/>
          <w:szCs w:val="24"/>
          <w:lang w:val="hr-HR"/>
        </w:rPr>
        <w:t xml:space="preserve"> govornog područja u lipnju 2025.</w:t>
      </w:r>
    </w:p>
    <w:p w14:paraId="48E74904" w14:textId="12134530" w:rsidR="00AB2A5E" w:rsidRPr="0065271F" w:rsidRDefault="00984EFB" w:rsidP="00333A98">
      <w:pPr>
        <w:numPr>
          <w:ilvl w:val="0"/>
          <w:numId w:val="14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p</w:t>
      </w:r>
      <w:r w:rsidR="00AB2A5E" w:rsidRPr="00AB2A5E">
        <w:rPr>
          <w:rFonts w:eastAsia="Arial" w:cs="Arial"/>
          <w:szCs w:val="24"/>
          <w:lang w:val="hr-HR"/>
        </w:rPr>
        <w:t>ripremi i provedbi međunarodno priznatog</w:t>
      </w:r>
      <w:r>
        <w:rPr>
          <w:rFonts w:eastAsia="Arial" w:cs="Arial"/>
          <w:szCs w:val="24"/>
          <w:lang w:val="hr-HR"/>
        </w:rPr>
        <w:t>a</w:t>
      </w:r>
      <w:r w:rsidR="00AB2A5E" w:rsidRPr="00AB2A5E">
        <w:rPr>
          <w:rFonts w:eastAsia="Arial" w:cs="Arial"/>
          <w:szCs w:val="24"/>
          <w:lang w:val="hr-HR"/>
        </w:rPr>
        <w:t xml:space="preserve"> jezičnog certifikata/ispita iz njemačkog jezika </w:t>
      </w:r>
      <w:r>
        <w:rPr>
          <w:rFonts w:eastAsia="Arial" w:cs="Arial"/>
          <w:szCs w:val="24"/>
          <w:lang w:val="hr-HR"/>
        </w:rPr>
        <w:t>„</w:t>
      </w:r>
      <w:r w:rsidR="00AB2A5E" w:rsidRPr="00AB2A5E">
        <w:rPr>
          <w:rFonts w:eastAsia="Arial" w:cs="Arial"/>
          <w:szCs w:val="24"/>
          <w:lang w:val="hr-HR"/>
        </w:rPr>
        <w:t>Deutsches Sprachdiplom</w:t>
      </w:r>
      <w:r>
        <w:rPr>
          <w:rFonts w:eastAsia="Arial" w:cs="Arial"/>
          <w:szCs w:val="24"/>
          <w:lang w:val="hr-HR"/>
        </w:rPr>
        <w:t>“</w:t>
      </w:r>
      <w:r w:rsidR="00AB2A5E" w:rsidRPr="00AB2A5E">
        <w:rPr>
          <w:rFonts w:eastAsia="Arial" w:cs="Arial"/>
          <w:szCs w:val="24"/>
          <w:lang w:val="hr-HR"/>
        </w:rPr>
        <w:t xml:space="preserve"> </w:t>
      </w:r>
      <w:r w:rsidR="00DB512D">
        <w:rPr>
          <w:rFonts w:eastAsia="Arial" w:cs="Arial"/>
          <w:szCs w:val="24"/>
          <w:lang w:val="hr-HR"/>
        </w:rPr>
        <w:t>−</w:t>
      </w:r>
      <w:r w:rsidR="00AB2A5E" w:rsidRPr="00AB2A5E">
        <w:rPr>
          <w:rFonts w:eastAsia="Arial" w:cs="Arial"/>
          <w:szCs w:val="24"/>
          <w:lang w:val="hr-HR"/>
        </w:rPr>
        <w:t xml:space="preserve"> DSD 1 (razina B1) i DSD 2 (razina B2/C1)</w:t>
      </w:r>
      <w:r>
        <w:rPr>
          <w:rFonts w:eastAsia="Arial" w:cs="Arial"/>
          <w:szCs w:val="24"/>
          <w:lang w:val="hr-HR"/>
        </w:rPr>
        <w:t>; p</w:t>
      </w:r>
      <w:r w:rsidR="00AB2A5E" w:rsidRPr="00AB2A5E">
        <w:rPr>
          <w:rFonts w:eastAsia="Arial" w:cs="Arial"/>
          <w:szCs w:val="24"/>
          <w:lang w:val="hr-HR"/>
        </w:rPr>
        <w:t>osebnost je što su učenici imali mogućnost interakcije s izvornim govornikom, gospodinom Florianom Keidelom, lektorom DAAD-a</w:t>
      </w:r>
    </w:p>
    <w:p w14:paraId="6BE908D9" w14:textId="1101AAE7" w:rsidR="00AB2A5E" w:rsidRPr="0065271F" w:rsidRDefault="00984EFB" w:rsidP="00333A98">
      <w:pPr>
        <w:numPr>
          <w:ilvl w:val="0"/>
          <w:numId w:val="14"/>
        </w:numPr>
        <w:spacing w:before="60" w:after="60" w:line="276" w:lineRule="auto"/>
        <w:contextualSpacing/>
        <w:jc w:val="both"/>
        <w:rPr>
          <w:rFonts w:eastAsia="Arial" w:cs="Arial"/>
          <w:szCs w:val="24"/>
          <w:lang w:val="hr-HR"/>
        </w:rPr>
      </w:pPr>
      <w:r>
        <w:rPr>
          <w:rFonts w:eastAsia="Arial" w:cs="Arial"/>
          <w:szCs w:val="24"/>
          <w:lang w:val="hr-HR"/>
        </w:rPr>
        <w:t>t</w:t>
      </w:r>
      <w:r w:rsidR="00AB2A5E" w:rsidRPr="00AB2A5E">
        <w:rPr>
          <w:rFonts w:eastAsia="Arial" w:cs="Arial"/>
          <w:szCs w:val="24"/>
          <w:lang w:val="hr-HR"/>
        </w:rPr>
        <w:t xml:space="preserve">ijekom školske godine učenici će sa svojim profesoricama njemačkog jezika uz redovitu nastavu posjetiti prigodne izložbe, manifestacije, </w:t>
      </w:r>
      <w:r>
        <w:rPr>
          <w:rFonts w:eastAsia="Arial" w:cs="Arial"/>
          <w:szCs w:val="24"/>
          <w:lang w:val="hr-HR"/>
        </w:rPr>
        <w:t>filmske</w:t>
      </w:r>
      <w:r w:rsidR="00AB2A5E" w:rsidRPr="00AB2A5E">
        <w:rPr>
          <w:rFonts w:eastAsia="Arial" w:cs="Arial"/>
          <w:szCs w:val="24"/>
          <w:lang w:val="hr-HR"/>
        </w:rPr>
        <w:t xml:space="preserve"> projekcije u organizaciji Goethe-Instituta i Austrijskog</w:t>
      </w:r>
      <w:r>
        <w:rPr>
          <w:rFonts w:eastAsia="Arial" w:cs="Arial"/>
          <w:szCs w:val="24"/>
          <w:lang w:val="hr-HR"/>
        </w:rPr>
        <w:t>a</w:t>
      </w:r>
      <w:r w:rsidR="00AB2A5E" w:rsidRPr="00AB2A5E">
        <w:rPr>
          <w:rFonts w:eastAsia="Arial" w:cs="Arial"/>
          <w:szCs w:val="24"/>
          <w:lang w:val="hr-HR"/>
        </w:rPr>
        <w:t xml:space="preserve"> kulturnog foruma u Zagrebu</w:t>
      </w:r>
      <w:r>
        <w:rPr>
          <w:rFonts w:eastAsia="Arial" w:cs="Arial"/>
          <w:szCs w:val="24"/>
          <w:lang w:val="hr-HR"/>
        </w:rPr>
        <w:t>; p</w:t>
      </w:r>
      <w:r w:rsidR="00AB2A5E" w:rsidRPr="00AB2A5E">
        <w:rPr>
          <w:rFonts w:eastAsia="Arial" w:cs="Arial"/>
          <w:szCs w:val="24"/>
          <w:lang w:val="hr-HR"/>
        </w:rPr>
        <w:t>lanirani su i posjeti muzeju, kazalištu i kinu ako izložbe, predstave i filmovi odgovaraju tematskim cjelinama koje se obrađuju tijekom nastave</w:t>
      </w:r>
      <w:r>
        <w:rPr>
          <w:rFonts w:eastAsia="Arial" w:cs="Arial"/>
          <w:szCs w:val="24"/>
          <w:lang w:val="hr-HR"/>
        </w:rPr>
        <w:t>; s</w:t>
      </w:r>
      <w:r w:rsidR="00AB2A5E" w:rsidRPr="00AB2A5E">
        <w:rPr>
          <w:rFonts w:eastAsia="Arial" w:cs="Arial"/>
          <w:szCs w:val="24"/>
          <w:lang w:val="hr-HR"/>
        </w:rPr>
        <w:t>ve aktivnosti ovise o uklapanju termina održavanja u druge aktivnosti škole.</w:t>
      </w:r>
    </w:p>
    <w:p w14:paraId="66056A56" w14:textId="77777777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lastRenderedPageBreak/>
        <w:t xml:space="preserve">Tijekom školske godine učenici će s profesoricama </w:t>
      </w:r>
      <w:r w:rsidRPr="00AB2A5E">
        <w:rPr>
          <w:rFonts w:cs="Arial"/>
          <w:b/>
          <w:bCs/>
          <w:szCs w:val="24"/>
          <w:lang w:val="hr-HR"/>
        </w:rPr>
        <w:t xml:space="preserve">engleskoga jezika </w:t>
      </w:r>
      <w:r w:rsidRPr="00AB2A5E">
        <w:rPr>
          <w:rFonts w:cs="Arial"/>
          <w:szCs w:val="24"/>
          <w:lang w:val="hr-HR"/>
        </w:rPr>
        <w:t>sudjelovati u sljedećim aktivnostima/projektima u školi:</w:t>
      </w:r>
    </w:p>
    <w:p w14:paraId="78CD48AB" w14:textId="0806138C" w:rsidR="00AB2A5E" w:rsidRPr="0008342C" w:rsidRDefault="00AB2A5E" w:rsidP="00DD61B7">
      <w:pPr>
        <w:pStyle w:val="ListParagraph"/>
        <w:numPr>
          <w:ilvl w:val="0"/>
          <w:numId w:val="46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7D1F19">
        <w:rPr>
          <w:rFonts w:cs="Arial"/>
          <w:szCs w:val="24"/>
          <w:lang w:val="hr-HR"/>
        </w:rPr>
        <w:t>Welcome, freshmen</w:t>
      </w:r>
      <w:r w:rsidR="00984EFB">
        <w:rPr>
          <w:rFonts w:cs="Arial"/>
          <w:szCs w:val="24"/>
          <w:lang w:val="hr-HR"/>
        </w:rPr>
        <w:t xml:space="preserve"> − </w:t>
      </w:r>
      <w:r w:rsidRPr="007D1F19">
        <w:rPr>
          <w:rFonts w:cs="Arial"/>
          <w:szCs w:val="24"/>
          <w:lang w:val="hr-HR"/>
        </w:rPr>
        <w:t>sudjeluju učenici 1MN razreda</w:t>
      </w:r>
    </w:p>
    <w:p w14:paraId="7669C9BE" w14:textId="6C289B1A" w:rsidR="00AB2A5E" w:rsidRPr="00857636" w:rsidRDefault="00AB2A5E" w:rsidP="00DD61B7">
      <w:pPr>
        <w:pStyle w:val="ListParagraph"/>
        <w:numPr>
          <w:ilvl w:val="0"/>
          <w:numId w:val="46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857636">
        <w:rPr>
          <w:rFonts w:cs="Arial"/>
          <w:szCs w:val="24"/>
          <w:lang w:val="hr-HR"/>
        </w:rPr>
        <w:t>obilježavanje Europskog dana jezika (26.</w:t>
      </w:r>
      <w:r w:rsidR="00984EFB">
        <w:rPr>
          <w:rFonts w:cs="Arial"/>
          <w:szCs w:val="24"/>
          <w:lang w:val="hr-HR"/>
        </w:rPr>
        <w:t xml:space="preserve"> rujna</w:t>
      </w:r>
      <w:r w:rsidRPr="00857636">
        <w:rPr>
          <w:rFonts w:cs="Arial"/>
          <w:szCs w:val="24"/>
          <w:lang w:val="hr-HR"/>
        </w:rPr>
        <w:t>)</w:t>
      </w:r>
    </w:p>
    <w:p w14:paraId="536D8784" w14:textId="77777777" w:rsidR="00AB2A5E" w:rsidRPr="00857636" w:rsidRDefault="00AB2A5E" w:rsidP="00DD61B7">
      <w:pPr>
        <w:pStyle w:val="ListParagraph"/>
        <w:numPr>
          <w:ilvl w:val="0"/>
          <w:numId w:val="46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857636">
        <w:rPr>
          <w:rFonts w:cs="Arial"/>
          <w:szCs w:val="24"/>
          <w:lang w:val="hr-HR"/>
        </w:rPr>
        <w:t>prigodne aktivnosti vezane uz Halloween, Božić, Novu godinu, Uskrs</w:t>
      </w:r>
    </w:p>
    <w:p w14:paraId="2BF4B8C8" w14:textId="13F5E529" w:rsidR="00AB2A5E" w:rsidRPr="00857636" w:rsidRDefault="00AB2A5E" w:rsidP="00DD61B7">
      <w:pPr>
        <w:pStyle w:val="ListParagraph"/>
        <w:numPr>
          <w:ilvl w:val="0"/>
          <w:numId w:val="46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02682">
        <w:rPr>
          <w:rFonts w:cs="Arial"/>
          <w:szCs w:val="24"/>
          <w:lang w:val="hr-HR"/>
        </w:rPr>
        <w:t>obilježavanje Međunarodnog dana gramatike (4.</w:t>
      </w:r>
      <w:r w:rsidR="00984EFB">
        <w:rPr>
          <w:rFonts w:cs="Arial"/>
          <w:szCs w:val="24"/>
          <w:lang w:val="hr-HR"/>
        </w:rPr>
        <w:t xml:space="preserve"> ožujka </w:t>
      </w:r>
      <w:r w:rsidRPr="007D1F19">
        <w:rPr>
          <w:rFonts w:cs="Arial"/>
          <w:szCs w:val="24"/>
          <w:lang w:val="hr-HR"/>
        </w:rPr>
        <w:t>2025.), Međunarodnog dana materinskog jezika (21.</w:t>
      </w:r>
      <w:r w:rsidR="00984EFB">
        <w:rPr>
          <w:rFonts w:cs="Arial"/>
          <w:szCs w:val="24"/>
          <w:lang w:val="hr-HR"/>
        </w:rPr>
        <w:t xml:space="preserve"> veljače </w:t>
      </w:r>
      <w:r w:rsidRPr="007D1F19">
        <w:rPr>
          <w:rFonts w:cs="Arial"/>
          <w:szCs w:val="24"/>
          <w:lang w:val="hr-HR"/>
        </w:rPr>
        <w:t>2025.), uklj</w:t>
      </w:r>
      <w:r w:rsidRPr="0008342C">
        <w:rPr>
          <w:rFonts w:cs="Arial"/>
          <w:szCs w:val="24"/>
          <w:lang w:val="hr-HR"/>
        </w:rPr>
        <w:t>učivanje u aktivnosti obilježavanja Svjetskog dana darovitih (21.</w:t>
      </w:r>
      <w:r w:rsidR="00984EFB">
        <w:rPr>
          <w:rFonts w:cs="Arial"/>
          <w:szCs w:val="24"/>
          <w:lang w:val="hr-HR"/>
        </w:rPr>
        <w:t xml:space="preserve"> ožujka 2025.</w:t>
      </w:r>
      <w:r w:rsidRPr="00857636">
        <w:rPr>
          <w:rFonts w:cs="Arial"/>
          <w:szCs w:val="24"/>
          <w:lang w:val="hr-HR"/>
        </w:rPr>
        <w:t>) i Svjetskog dana pjesništva</w:t>
      </w:r>
    </w:p>
    <w:p w14:paraId="6661A4B9" w14:textId="5B651761" w:rsidR="00AB2A5E" w:rsidRPr="00857636" w:rsidRDefault="00AB2A5E" w:rsidP="00DD61B7">
      <w:pPr>
        <w:pStyle w:val="ListParagraph"/>
        <w:numPr>
          <w:ilvl w:val="0"/>
          <w:numId w:val="46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02682">
        <w:rPr>
          <w:rFonts w:cs="Arial"/>
          <w:szCs w:val="24"/>
          <w:lang w:val="hr-HR"/>
        </w:rPr>
        <w:t>obilježavanje dana rođenja/smrti Williama Shakespearea (23.</w:t>
      </w:r>
      <w:r w:rsidR="00984EFB">
        <w:rPr>
          <w:rFonts w:cs="Arial"/>
          <w:szCs w:val="24"/>
          <w:lang w:val="hr-HR"/>
        </w:rPr>
        <w:t xml:space="preserve"> travnja </w:t>
      </w:r>
      <w:r w:rsidRPr="007D1F19">
        <w:rPr>
          <w:rFonts w:cs="Arial"/>
          <w:szCs w:val="24"/>
          <w:lang w:val="hr-HR"/>
        </w:rPr>
        <w:t>2025</w:t>
      </w:r>
      <w:r w:rsidR="00984EFB">
        <w:rPr>
          <w:rFonts w:cs="Arial"/>
          <w:szCs w:val="24"/>
          <w:lang w:val="hr-HR"/>
        </w:rPr>
        <w:t>.</w:t>
      </w:r>
      <w:r w:rsidRPr="007D1F19">
        <w:rPr>
          <w:rFonts w:cs="Arial"/>
          <w:szCs w:val="24"/>
          <w:lang w:val="hr-HR"/>
        </w:rPr>
        <w:t>) različitim aktivnostima kao što su pub kviz, natjecanje u pisanju soneta i recitiranje sti</w:t>
      </w:r>
      <w:r w:rsidRPr="0008342C">
        <w:rPr>
          <w:rFonts w:cs="Arial"/>
          <w:szCs w:val="24"/>
          <w:lang w:val="hr-HR"/>
        </w:rPr>
        <w:t>hova W. Shakespearea.</w:t>
      </w:r>
    </w:p>
    <w:p w14:paraId="4AF945C4" w14:textId="7F738041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U okviru nastave </w:t>
      </w:r>
      <w:r w:rsidR="00984EFB">
        <w:rPr>
          <w:rFonts w:cs="Arial"/>
          <w:szCs w:val="24"/>
          <w:lang w:val="hr-HR"/>
        </w:rPr>
        <w:t>G</w:t>
      </w:r>
      <w:r w:rsidRPr="00AB2A5E">
        <w:rPr>
          <w:rFonts w:cs="Arial"/>
          <w:szCs w:val="24"/>
          <w:lang w:val="hr-HR"/>
        </w:rPr>
        <w:t>eografije učenici 2m i 2n razreda će samostalno (u terminu koji sami odluče) obavi</w:t>
      </w:r>
      <w:r w:rsidR="00984EFB">
        <w:rPr>
          <w:rFonts w:cs="Arial"/>
          <w:szCs w:val="24"/>
          <w:lang w:val="hr-HR"/>
        </w:rPr>
        <w:t>t</w:t>
      </w:r>
      <w:r w:rsidRPr="00AB2A5E">
        <w:rPr>
          <w:rFonts w:cs="Arial"/>
          <w:szCs w:val="24"/>
          <w:lang w:val="hr-HR"/>
        </w:rPr>
        <w:t xml:space="preserve">i terenski rad istraživanja i mjerenja nekog od obilježja urbanog prostora na primjeru Zagreba. Mjerenje će biti vršeno </w:t>
      </w:r>
      <w:r w:rsidR="00984EFB">
        <w:rPr>
          <w:rFonts w:cs="Arial"/>
          <w:szCs w:val="24"/>
          <w:lang w:val="hr-HR"/>
        </w:rPr>
        <w:t>tijekom</w:t>
      </w:r>
      <w:r w:rsidR="00984EFB" w:rsidRPr="00AB2A5E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ožuj</w:t>
      </w:r>
      <w:r w:rsidR="00984EFB">
        <w:rPr>
          <w:rFonts w:cs="Arial"/>
          <w:szCs w:val="24"/>
          <w:lang w:val="hr-HR"/>
        </w:rPr>
        <w:t>ka</w:t>
      </w:r>
      <w:r w:rsidRPr="00AB2A5E">
        <w:rPr>
          <w:rFonts w:cs="Arial"/>
          <w:szCs w:val="24"/>
          <w:lang w:val="hr-HR"/>
        </w:rPr>
        <w:t xml:space="preserve"> na području grada Zagreba.</w:t>
      </w:r>
    </w:p>
    <w:p w14:paraId="57F65402" w14:textId="0D0C4576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Učenici će zajedno s učenicima nacionalnog programa sudjelovati na natjecanjima iz </w:t>
      </w:r>
      <w:r w:rsidR="00984EFB">
        <w:rPr>
          <w:rFonts w:cs="Arial"/>
          <w:szCs w:val="24"/>
          <w:lang w:val="hr-HR"/>
        </w:rPr>
        <w:t>F</w:t>
      </w:r>
      <w:r w:rsidRPr="00AB2A5E">
        <w:rPr>
          <w:rFonts w:cs="Arial"/>
          <w:szCs w:val="24"/>
          <w:lang w:val="hr-HR"/>
        </w:rPr>
        <w:t>izike, za što će ih posebno pripremati profesorica fizike u obliku konzultacija.</w:t>
      </w:r>
    </w:p>
    <w:p w14:paraId="2001A878" w14:textId="421473B1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U okviru nastave </w:t>
      </w:r>
      <w:r w:rsidR="00984EFB">
        <w:rPr>
          <w:rFonts w:cs="Arial"/>
          <w:szCs w:val="24"/>
          <w:lang w:val="hr-HR"/>
        </w:rPr>
        <w:t>M</w:t>
      </w:r>
      <w:r w:rsidRPr="00AB2A5E">
        <w:rPr>
          <w:rFonts w:cs="Arial"/>
          <w:szCs w:val="24"/>
          <w:lang w:val="hr-HR"/>
        </w:rPr>
        <w:t>atematike 2MN (Extended grupa) u veljači ili ožujku planirana je  terenska nastava u parku Maksimir (Primjena poučka o sinusu i kosinusu).</w:t>
      </w:r>
    </w:p>
    <w:p w14:paraId="7AA8D1F7" w14:textId="1633FD2C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highlight w:val="white"/>
          <w:lang w:val="hr-HR"/>
        </w:rPr>
      </w:pPr>
      <w:r w:rsidRPr="00AB2A5E">
        <w:rPr>
          <w:rFonts w:cs="Arial"/>
          <w:szCs w:val="24"/>
          <w:lang w:val="hr-HR"/>
        </w:rPr>
        <w:t xml:space="preserve">Učenici će zajedno s učenicima nacionalnog programa sudjelovati na natjecanjima iz </w:t>
      </w:r>
      <w:r w:rsidR="00984EFB">
        <w:rPr>
          <w:rFonts w:cs="Arial"/>
          <w:szCs w:val="24"/>
          <w:lang w:val="hr-HR"/>
        </w:rPr>
        <w:t>M</w:t>
      </w:r>
      <w:r w:rsidRPr="00AB2A5E">
        <w:rPr>
          <w:rFonts w:cs="Arial"/>
          <w:szCs w:val="24"/>
          <w:lang w:val="hr-HR"/>
        </w:rPr>
        <w:t>atematike u organizaciji Hrvatskog</w:t>
      </w:r>
      <w:r w:rsidR="00984EFB">
        <w:rPr>
          <w:rFonts w:cs="Arial"/>
          <w:szCs w:val="24"/>
          <w:lang w:val="hr-HR"/>
        </w:rPr>
        <w:t>a</w:t>
      </w:r>
      <w:r w:rsidRPr="00AB2A5E">
        <w:rPr>
          <w:rFonts w:cs="Arial"/>
          <w:szCs w:val="24"/>
          <w:lang w:val="hr-HR"/>
        </w:rPr>
        <w:t xml:space="preserve"> matematičkog društva, Agencije za odgoj obrazovanje i Ministarstva znanosti</w:t>
      </w:r>
      <w:r w:rsidR="00984EFB">
        <w:rPr>
          <w:rFonts w:cs="Arial"/>
          <w:szCs w:val="24"/>
          <w:lang w:val="hr-HR"/>
        </w:rPr>
        <w:t xml:space="preserve">, </w:t>
      </w:r>
      <w:r w:rsidRPr="00AB2A5E">
        <w:rPr>
          <w:rFonts w:cs="Arial"/>
          <w:szCs w:val="24"/>
          <w:lang w:val="hr-HR"/>
        </w:rPr>
        <w:t xml:space="preserve">obrazovanja </w:t>
      </w:r>
      <w:r w:rsidR="00984EFB">
        <w:rPr>
          <w:rFonts w:cs="Arial"/>
          <w:szCs w:val="24"/>
          <w:lang w:val="hr-HR"/>
        </w:rPr>
        <w:t xml:space="preserve">i mladih </w:t>
      </w:r>
      <w:r w:rsidRPr="00AB2A5E">
        <w:rPr>
          <w:rFonts w:cs="Arial"/>
          <w:szCs w:val="24"/>
          <w:lang w:val="hr-HR"/>
        </w:rPr>
        <w:t xml:space="preserve">Republike Hrvatske. Također će sudjelovati i na međunarodnom natjecanju </w:t>
      </w:r>
      <w:r w:rsidRPr="00AB2A5E">
        <w:rPr>
          <w:rFonts w:cs="Arial"/>
          <w:szCs w:val="24"/>
          <w:highlight w:val="white"/>
          <w:lang w:val="hr-HR"/>
        </w:rPr>
        <w:t>Mathletes u suradnji s American International School of Zagreb. Isto tako učenici će sudjelovati u međunarodnom</w:t>
      </w:r>
      <w:r w:rsidR="00984EFB">
        <w:rPr>
          <w:rFonts w:cs="Arial"/>
          <w:szCs w:val="24"/>
          <w:highlight w:val="white"/>
          <w:lang w:val="hr-HR"/>
        </w:rPr>
        <w:t>e</w:t>
      </w:r>
      <w:r w:rsidRPr="00AB2A5E">
        <w:rPr>
          <w:rFonts w:cs="Arial"/>
          <w:szCs w:val="24"/>
          <w:highlight w:val="white"/>
          <w:lang w:val="hr-HR"/>
        </w:rPr>
        <w:t xml:space="preserve"> matematičkom natjecanju “Klokan bez granica” u ožujku 2025.</w:t>
      </w:r>
    </w:p>
    <w:p w14:paraId="398BF0C9" w14:textId="63842B51" w:rsidR="00AB2A5E" w:rsidRPr="0065271F" w:rsidRDefault="00AB2A5E" w:rsidP="0065271F">
      <w:pPr>
        <w:spacing w:before="60" w:after="60" w:line="276" w:lineRule="auto"/>
        <w:jc w:val="both"/>
        <w:rPr>
          <w:rFonts w:cs="Arial"/>
          <w:szCs w:val="24"/>
          <w:highlight w:val="white"/>
          <w:lang w:val="hr-HR"/>
        </w:rPr>
      </w:pPr>
      <w:r w:rsidRPr="00AB2A5E">
        <w:rPr>
          <w:rFonts w:cs="Arial"/>
          <w:szCs w:val="24"/>
          <w:highlight w:val="white"/>
          <w:lang w:val="hr-HR"/>
        </w:rPr>
        <w:t>Grupa učenika 2M i 2N razreda će u veljači sudjelovati u projektu Matematičkog modeliranja na Prirodoslovno-matematičkom fakultetu u Zagrebu.</w:t>
      </w:r>
    </w:p>
    <w:p w14:paraId="48A112D4" w14:textId="607EB451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U periodu od 1.</w:t>
      </w:r>
      <w:r w:rsidR="00984EFB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rujna 2024. do 14.</w:t>
      </w:r>
      <w:r w:rsidR="00984EFB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 xml:space="preserve">ožujka 2025. svi učenici 2M i 2N razreda radit će na tzv. </w:t>
      </w:r>
      <w:r w:rsidRPr="00AB2A5E">
        <w:rPr>
          <w:rFonts w:cs="Arial"/>
          <w:b/>
          <w:bCs/>
          <w:szCs w:val="24"/>
          <w:lang w:val="hr-HR"/>
        </w:rPr>
        <w:t>Personal Projectu</w:t>
      </w:r>
      <w:r w:rsidRPr="00AB2A5E">
        <w:rPr>
          <w:rFonts w:cs="Arial"/>
          <w:szCs w:val="24"/>
          <w:lang w:val="hr-HR"/>
        </w:rPr>
        <w:t xml:space="preserve"> koji je obavezan za sve učenike završne godine IBMYP programa te se ocjenjuje kao i svaki drugi predmet.</w:t>
      </w:r>
    </w:p>
    <w:p w14:paraId="665C379D" w14:textId="32C50B67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Dana 14. ožujka 2025. održat će se Personal Project festival na kojem će učenici 2M i 2N razreda predstaviti svoje projekte učenicima i profesorima IBMYP-a.</w:t>
      </w:r>
    </w:p>
    <w:p w14:paraId="7ACE71C0" w14:textId="7369E6CB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>U svibnju 2025. grupa učenika IBMYP-a sudjelovat</w:t>
      </w:r>
      <w:r w:rsidR="00984EFB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>će u manifestaciji „</w:t>
      </w:r>
      <w:r w:rsidRPr="00AB2A5E">
        <w:rPr>
          <w:rFonts w:cs="Arial"/>
          <w:b/>
          <w:bCs/>
          <w:szCs w:val="24"/>
          <w:lang w:val="hr-HR"/>
        </w:rPr>
        <w:t>Dojdi osmaš,</w:t>
      </w:r>
      <w:r w:rsidRPr="00AB2A5E">
        <w:rPr>
          <w:rFonts w:cs="Arial"/>
          <w:szCs w:val="24"/>
          <w:lang w:val="hr-HR"/>
        </w:rPr>
        <w:t xml:space="preserve"> </w:t>
      </w:r>
      <w:r w:rsidRPr="00DD61B7">
        <w:rPr>
          <w:rFonts w:cs="Arial"/>
          <w:b/>
          <w:bCs/>
          <w:szCs w:val="24"/>
          <w:lang w:val="hr-HR"/>
        </w:rPr>
        <w:t>Zagreb te zove!</w:t>
      </w:r>
      <w:r w:rsidR="00984EFB" w:rsidRPr="00DD61B7">
        <w:rPr>
          <w:rFonts w:cs="Arial"/>
          <w:b/>
          <w:bCs/>
          <w:szCs w:val="24"/>
          <w:lang w:val="hr-HR"/>
        </w:rPr>
        <w:t>“</w:t>
      </w:r>
      <w:r w:rsidRPr="00AB2A5E">
        <w:rPr>
          <w:rFonts w:cs="Arial"/>
          <w:szCs w:val="24"/>
          <w:lang w:val="hr-HR"/>
        </w:rPr>
        <w:t xml:space="preserve"> u svrhu promocije programa i škole zajedno s učenicima nacionalnog programa XV. gimnazije u organiza</w:t>
      </w:r>
      <w:r w:rsidR="00984EFB">
        <w:rPr>
          <w:rFonts w:cs="Arial"/>
          <w:szCs w:val="24"/>
          <w:lang w:val="hr-HR"/>
        </w:rPr>
        <w:t>c</w:t>
      </w:r>
      <w:r w:rsidRPr="00AB2A5E">
        <w:rPr>
          <w:rFonts w:cs="Arial"/>
          <w:szCs w:val="24"/>
          <w:lang w:val="hr-HR"/>
        </w:rPr>
        <w:t>iji Gradskog ureda.</w:t>
      </w:r>
    </w:p>
    <w:p w14:paraId="5CEECC48" w14:textId="456F865C" w:rsidR="00AB2A5E" w:rsidRPr="00AB2A5E" w:rsidRDefault="009C244F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D</w:t>
      </w:r>
      <w:r w:rsidRPr="00AB2A5E">
        <w:rPr>
          <w:rFonts w:cs="Arial"/>
          <w:szCs w:val="24"/>
          <w:lang w:val="hr-HR"/>
        </w:rPr>
        <w:t xml:space="preserve">vodnevni izlet planira se za sve učenike MYP-a </w:t>
      </w:r>
      <w:r w:rsidR="00AB2A5E" w:rsidRPr="00AB2A5E">
        <w:rPr>
          <w:rFonts w:cs="Arial"/>
          <w:szCs w:val="24"/>
          <w:lang w:val="hr-HR"/>
        </w:rPr>
        <w:t>8. i 9.</w:t>
      </w:r>
      <w:r w:rsidR="00984EFB">
        <w:rPr>
          <w:rFonts w:cs="Arial"/>
          <w:szCs w:val="24"/>
          <w:lang w:val="hr-HR"/>
        </w:rPr>
        <w:t xml:space="preserve"> </w:t>
      </w:r>
      <w:r w:rsidR="00AB2A5E" w:rsidRPr="00AB2A5E">
        <w:rPr>
          <w:rFonts w:cs="Arial"/>
          <w:szCs w:val="24"/>
          <w:lang w:val="hr-HR"/>
        </w:rPr>
        <w:t>svibnja 2025. Destinacija će naknadno biti određena.</w:t>
      </w:r>
    </w:p>
    <w:p w14:paraId="501FD7F9" w14:textId="3B2C97C1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t xml:space="preserve">U lipnju 2025. desetak učenika 1MN i 2MN programa sudjelovat će u Danima otvorenih vrata naše škole. </w:t>
      </w:r>
    </w:p>
    <w:p w14:paraId="70AD41EC" w14:textId="77777777" w:rsidR="00AB2A5E" w:rsidRPr="00AB2A5E" w:rsidRDefault="00AB2A5E" w:rsidP="0065271F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AB2A5E">
        <w:rPr>
          <w:rFonts w:cs="Arial"/>
          <w:szCs w:val="24"/>
          <w:lang w:val="hr-HR"/>
        </w:rPr>
        <w:lastRenderedPageBreak/>
        <w:t>Od 14. do 18.</w:t>
      </w:r>
      <w:r w:rsidR="002D659B">
        <w:rPr>
          <w:rFonts w:cs="Arial"/>
          <w:szCs w:val="24"/>
          <w:lang w:val="hr-HR"/>
        </w:rPr>
        <w:t xml:space="preserve"> </w:t>
      </w:r>
      <w:r w:rsidRPr="00AB2A5E">
        <w:rPr>
          <w:rFonts w:cs="Arial"/>
          <w:szCs w:val="24"/>
          <w:lang w:val="hr-HR"/>
        </w:rPr>
        <w:t xml:space="preserve">lipnja 2025. nakon završetka nastave planira se fakultativna stručna ekskurzija u London za učenike 2MN razreda koji su zainteresirani te zadovoljavaju određene kriterije. </w:t>
      </w:r>
    </w:p>
    <w:p w14:paraId="41C6EC1A" w14:textId="77777777" w:rsidR="00AB2A5E" w:rsidRPr="00AB2A5E" w:rsidRDefault="00AB2A5E" w:rsidP="00AB2A5E">
      <w:pPr>
        <w:spacing w:line="276" w:lineRule="auto"/>
        <w:jc w:val="both"/>
        <w:rPr>
          <w:rFonts w:cs="Arial"/>
          <w:szCs w:val="24"/>
          <w:lang w:val="hr-HR"/>
        </w:rPr>
      </w:pPr>
    </w:p>
    <w:p w14:paraId="075C748B" w14:textId="77777777" w:rsidR="00E751B8" w:rsidRPr="00883BC3" w:rsidRDefault="0065271F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29" w:name="_Toc179838178"/>
      <w:r w:rsidR="00E751B8" w:rsidRPr="00883BC3">
        <w:rPr>
          <w:lang w:val="hr-HR"/>
        </w:rPr>
        <w:lastRenderedPageBreak/>
        <w:t xml:space="preserve">PLAN I PROGRAM RADA VODITELJA MEĐUPREDMETNE TEME PRISTUPI UČENJU (ATL – </w:t>
      </w:r>
      <w:r w:rsidR="00E751B8" w:rsidRPr="00DD61B7">
        <w:rPr>
          <w:i/>
          <w:iCs/>
          <w:lang w:val="hr-HR"/>
        </w:rPr>
        <w:t>Approaches to Learning</w:t>
      </w:r>
      <w:r w:rsidR="00E751B8" w:rsidRPr="00883BC3">
        <w:rPr>
          <w:lang w:val="hr-HR"/>
        </w:rPr>
        <w:t>) ZA IB MYP</w:t>
      </w:r>
      <w:bookmarkEnd w:id="29"/>
    </w:p>
    <w:p w14:paraId="00EFBCD6" w14:textId="77777777" w:rsidR="00883BC3" w:rsidRPr="00883BC3" w:rsidRDefault="00883BC3" w:rsidP="00883BC3">
      <w:pPr>
        <w:jc w:val="both"/>
        <w:rPr>
          <w:rFonts w:cs="Arial"/>
          <w:b/>
          <w:szCs w:val="24"/>
          <w:lang w:val="hr-HR"/>
        </w:rPr>
      </w:pPr>
    </w:p>
    <w:p w14:paraId="082C0409" w14:textId="0B457BF0" w:rsidR="00883BC3" w:rsidRPr="00883BC3" w:rsidRDefault="00883BC3" w:rsidP="002D659B">
      <w:p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 xml:space="preserve">ATL je obavezan i ključan dio IBMYP kurikula integriran na specifičan način u sve njegove sastavnice i eksplicitno poučavan kroz sve predmete i šire. S obzirom </w:t>
      </w:r>
      <w:r w:rsidR="00DE5042">
        <w:rPr>
          <w:rFonts w:eastAsia="Arial" w:cs="Arial"/>
          <w:szCs w:val="24"/>
          <w:lang w:val="hr-HR" w:eastAsia="en-US"/>
        </w:rPr>
        <w:t xml:space="preserve">na to </w:t>
      </w:r>
      <w:r w:rsidRPr="00883BC3">
        <w:rPr>
          <w:rFonts w:eastAsia="Arial" w:cs="Arial"/>
          <w:szCs w:val="24"/>
          <w:lang w:val="hr-HR" w:eastAsia="en-US"/>
        </w:rPr>
        <w:t>da pruža temelje za samostalno cjeloživotno učenje i razvoj učenika u smjeru predviđen</w:t>
      </w:r>
      <w:r w:rsidR="00DE5042">
        <w:rPr>
          <w:rFonts w:eastAsia="Arial" w:cs="Arial"/>
          <w:szCs w:val="24"/>
          <w:lang w:val="hr-HR" w:eastAsia="en-US"/>
        </w:rPr>
        <w:t>i</w:t>
      </w:r>
      <w:r w:rsidRPr="00883BC3">
        <w:rPr>
          <w:rFonts w:eastAsia="Arial" w:cs="Arial"/>
          <w:szCs w:val="24"/>
          <w:lang w:val="hr-HR" w:eastAsia="en-US"/>
        </w:rPr>
        <w:t>m programom, za njega je od izuzetne važnosti: „MYP is ATL“(</w:t>
      </w:r>
      <w:r w:rsidR="00DD61B7">
        <w:rPr>
          <w:rFonts w:eastAsia="Arial" w:cs="Arial"/>
          <w:szCs w:val="24"/>
          <w:lang w:val="hr-HR" w:eastAsia="en-US"/>
        </w:rPr>
        <w:t>C</w:t>
      </w:r>
      <w:r w:rsidRPr="00883BC3">
        <w:rPr>
          <w:rFonts w:eastAsia="Arial" w:cs="Arial"/>
          <w:szCs w:val="24"/>
          <w:lang w:val="hr-HR" w:eastAsia="en-US"/>
        </w:rPr>
        <w:t xml:space="preserve">hristy Dervishi, MYP </w:t>
      </w:r>
      <w:r w:rsidR="00DB512D">
        <w:rPr>
          <w:rFonts w:eastAsia="Arial" w:cs="Arial"/>
          <w:szCs w:val="24"/>
          <w:lang w:val="hr-HR" w:eastAsia="en-US"/>
        </w:rPr>
        <w:t>−</w:t>
      </w:r>
      <w:r w:rsidRPr="00883BC3">
        <w:rPr>
          <w:rFonts w:eastAsia="Arial" w:cs="Arial"/>
          <w:szCs w:val="24"/>
          <w:lang w:val="hr-HR" w:eastAsia="en-US"/>
        </w:rPr>
        <w:t xml:space="preserve"> Category 3 </w:t>
      </w:r>
      <w:r w:rsidR="00DB512D">
        <w:rPr>
          <w:rFonts w:eastAsia="Arial" w:cs="Arial"/>
          <w:szCs w:val="24"/>
          <w:lang w:val="hr-HR" w:eastAsia="en-US"/>
        </w:rPr>
        <w:t>−</w:t>
      </w:r>
      <w:r w:rsidRPr="00883BC3">
        <w:rPr>
          <w:rFonts w:eastAsia="Arial" w:cs="Arial"/>
          <w:szCs w:val="24"/>
          <w:lang w:val="hr-HR" w:eastAsia="en-US"/>
        </w:rPr>
        <w:t xml:space="preserve"> Building self-directed learners through approaches to learning (English) workshop in Zagreb from Friday, June 3, 2022 to Sunday, June 5, 2022.)</w:t>
      </w:r>
    </w:p>
    <w:p w14:paraId="1BA379C8" w14:textId="77777777" w:rsidR="00883BC3" w:rsidRPr="002D659B" w:rsidRDefault="00883BC3" w:rsidP="002D659B">
      <w:pPr>
        <w:spacing w:before="60" w:after="60"/>
        <w:jc w:val="both"/>
        <w:rPr>
          <w:rFonts w:eastAsia="Arial" w:cs="Arial"/>
          <w:b/>
          <w:i/>
          <w:szCs w:val="24"/>
          <w:lang w:val="hr-HR" w:eastAsia="en-US"/>
        </w:rPr>
      </w:pPr>
      <w:r w:rsidRPr="002D659B">
        <w:rPr>
          <w:rFonts w:eastAsia="Arial" w:cs="Arial"/>
          <w:b/>
          <w:i/>
          <w:szCs w:val="24"/>
          <w:lang w:val="hr-HR" w:eastAsia="en-US"/>
        </w:rPr>
        <w:t>Ciljevi:</w:t>
      </w:r>
    </w:p>
    <w:p w14:paraId="6983A896" w14:textId="5A7D12C2" w:rsidR="002D659B" w:rsidRDefault="00883BC3" w:rsidP="002D659B">
      <w:p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„Tijekom vremena učenici trebaju razviti jasno i sofisticirano razumijevanje kako najbolje uče i kako mogu ocijeniti efikasnost svog učenja. Takav način samoregulirajućeg (samostalnog i autonomnog) učenja pomaže učenicima:</w:t>
      </w:r>
    </w:p>
    <w:p w14:paraId="7AE76A27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samostalno promišljati o vlastitom učenju (metakognitivno)</w:t>
      </w:r>
    </w:p>
    <w:p w14:paraId="1AE052A8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razumjeti raznolikost ljudskih potreba pri učenju</w:t>
      </w:r>
    </w:p>
    <w:p w14:paraId="2ACFAD81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ocijeniti i pružiti dokaze o svom učenju</w:t>
      </w:r>
    </w:p>
    <w:p w14:paraId="7C4009B9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ostvariti ishode predviđene u pojedinim predmetnim skupinama</w:t>
      </w:r>
    </w:p>
    <w:p w14:paraId="3FC1F292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dijeliti odgovornost za stvaranje produktivne, suradničke i sigurne okoline za učenje</w:t>
      </w:r>
    </w:p>
    <w:p w14:paraId="0E83A854" w14:textId="77777777" w:rsid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razvijati smjelost za isprobavanje novih strategija i istraživanje novih koncepata i konteksta za učenje</w:t>
      </w:r>
    </w:p>
    <w:p w14:paraId="6BDD5775" w14:textId="184A9584" w:rsidR="00883BC3" w:rsidRPr="002D659B" w:rsidRDefault="00883BC3" w:rsidP="00333A98">
      <w:pPr>
        <w:numPr>
          <w:ilvl w:val="0"/>
          <w:numId w:val="28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pripremiti se za daljnje školovanje i odgovorno sudjelovanje u lokalnom i globalnom okruženju</w:t>
      </w:r>
      <w:r w:rsidR="00DE5042">
        <w:rPr>
          <w:rFonts w:eastAsia="Arial" w:cs="Arial"/>
          <w:szCs w:val="24"/>
          <w:lang w:val="hr-HR" w:eastAsia="en-US"/>
        </w:rPr>
        <w:t>.</w:t>
      </w:r>
      <w:r w:rsidRPr="002D659B">
        <w:rPr>
          <w:rFonts w:eastAsia="Arial" w:cs="Arial"/>
          <w:szCs w:val="24"/>
          <w:lang w:val="hr-HR" w:eastAsia="en-US"/>
        </w:rPr>
        <w:t>“</w:t>
      </w:r>
    </w:p>
    <w:p w14:paraId="25712582" w14:textId="77777777" w:rsidR="00883BC3" w:rsidRPr="00883BC3" w:rsidRDefault="00883BC3" w:rsidP="002D659B">
      <w:p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(„MYP: From principles into practice“.IBO. Cardiff, UK. 2014. Pp.21)</w:t>
      </w:r>
    </w:p>
    <w:p w14:paraId="00B8A567" w14:textId="03B06967" w:rsidR="00883BC3" w:rsidRPr="002D659B" w:rsidRDefault="00883BC3" w:rsidP="002D659B">
      <w:pPr>
        <w:spacing w:before="60" w:after="60"/>
        <w:jc w:val="both"/>
        <w:rPr>
          <w:rFonts w:eastAsia="Arial" w:cs="Arial"/>
          <w:b/>
          <w:i/>
          <w:szCs w:val="24"/>
          <w:lang w:val="hr-HR" w:eastAsia="en-US"/>
        </w:rPr>
      </w:pPr>
      <w:r w:rsidRPr="002D659B">
        <w:rPr>
          <w:rFonts w:eastAsia="Arial" w:cs="Arial"/>
          <w:b/>
          <w:i/>
          <w:szCs w:val="24"/>
          <w:lang w:val="hr-HR" w:eastAsia="en-US"/>
        </w:rPr>
        <w:t>Poslovi voditelja</w:t>
      </w:r>
    </w:p>
    <w:p w14:paraId="46AE043C" w14:textId="77777777" w:rsidR="002D659B" w:rsidRDefault="00883BC3" w:rsidP="002D659B">
      <w:p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b/>
          <w:bCs/>
          <w:szCs w:val="24"/>
          <w:lang w:val="hr-HR" w:eastAsia="en-US"/>
        </w:rPr>
        <w:t>Planiranje:</w:t>
      </w:r>
    </w:p>
    <w:p w14:paraId="1CE544E5" w14:textId="21C84546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Razgovori s predmetnim nastavnicima o promjenama u predmetnim kurikulima  vezanim uz ATL (na početku nastavne godine i po potrebi)</w:t>
      </w:r>
    </w:p>
    <w:p w14:paraId="2290D4FE" w14:textId="77777777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Provedba i analiza ulaznih anketa s učenicima</w:t>
      </w:r>
    </w:p>
    <w:p w14:paraId="2947D8E9" w14:textId="77777777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Analiza ukupnog stanja</w:t>
      </w:r>
    </w:p>
    <w:p w14:paraId="445924CE" w14:textId="27FAAFF5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Izrada detaljnog</w:t>
      </w:r>
      <w:r w:rsidR="00DE5042">
        <w:rPr>
          <w:rFonts w:eastAsia="Arial" w:cs="Arial"/>
          <w:szCs w:val="24"/>
          <w:lang w:val="hr-HR" w:eastAsia="en-US"/>
        </w:rPr>
        <w:t>a</w:t>
      </w:r>
      <w:r w:rsidRPr="002D659B">
        <w:rPr>
          <w:rFonts w:eastAsia="Arial" w:cs="Arial"/>
          <w:szCs w:val="24"/>
          <w:lang w:val="hr-HR" w:eastAsia="en-US"/>
        </w:rPr>
        <w:t xml:space="preserve"> godišnjeg horizontalnog plana provođenja aktivnosti ATL-a po predmetima, skupinama vještina i vještinama (u suradnji s predmetnim nastavnicima)</w:t>
      </w:r>
    </w:p>
    <w:p w14:paraId="2AE5DB96" w14:textId="1B165264" w:rsidR="00883BC3" w:rsidRP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Izrada godišnjeg</w:t>
      </w:r>
      <w:r w:rsidR="00DE5042">
        <w:rPr>
          <w:rFonts w:eastAsia="Arial" w:cs="Arial"/>
          <w:szCs w:val="24"/>
          <w:lang w:val="hr-HR" w:eastAsia="en-US"/>
        </w:rPr>
        <w:t>a</w:t>
      </w:r>
      <w:r w:rsidRPr="002D659B">
        <w:rPr>
          <w:rFonts w:eastAsia="Arial" w:cs="Arial"/>
          <w:szCs w:val="24"/>
          <w:lang w:val="hr-HR" w:eastAsia="en-US"/>
        </w:rPr>
        <w:t xml:space="preserve"> vertikalnog plana provođenja aktivnosti ATL-a uz razine postignuća za pojedinu godinu</w:t>
      </w:r>
    </w:p>
    <w:p w14:paraId="4F25E0C8" w14:textId="77777777" w:rsidR="002D659B" w:rsidRDefault="00883BC3" w:rsidP="002D659B">
      <w:p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883BC3">
        <w:rPr>
          <w:rFonts w:eastAsia="Arial" w:cs="Arial"/>
          <w:b/>
          <w:bCs/>
          <w:szCs w:val="24"/>
          <w:lang w:val="hr-HR" w:eastAsia="en-US"/>
        </w:rPr>
        <w:t>Praćenje i dokumentiranje:</w:t>
      </w:r>
    </w:p>
    <w:p w14:paraId="7B2D49F2" w14:textId="42639680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Izrada i praćenje online dokumentacije provođenja aktivnosti ATL-a u pojedinim razredima po predmetima i po indikatorima vještina</w:t>
      </w:r>
    </w:p>
    <w:p w14:paraId="137ABB55" w14:textId="77777777" w:rsid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lastRenderedPageBreak/>
        <w:t>Analiza provedenih aktivnosti, usporedba s planom i podnošenje izvješća 2-4 puta godišnje</w:t>
      </w:r>
    </w:p>
    <w:p w14:paraId="66716D70" w14:textId="77777777" w:rsidR="00883BC3" w:rsidRPr="002D659B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2D659B">
        <w:rPr>
          <w:rFonts w:eastAsia="Arial" w:cs="Arial"/>
          <w:szCs w:val="24"/>
          <w:lang w:val="hr-HR" w:eastAsia="en-US"/>
        </w:rPr>
        <w:t>Organizacija panoa u hodniku gdje su učionice MYP-a</w:t>
      </w:r>
    </w:p>
    <w:p w14:paraId="28805F6B" w14:textId="77777777" w:rsidR="002D659B" w:rsidRDefault="00883BC3" w:rsidP="002D659B">
      <w:p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883BC3">
        <w:rPr>
          <w:rFonts w:eastAsia="Arial" w:cs="Arial"/>
          <w:b/>
          <w:bCs/>
          <w:szCs w:val="24"/>
          <w:lang w:val="hr-HR" w:eastAsia="en-US"/>
        </w:rPr>
        <w:t>Koordiniranje i podrška:</w:t>
      </w:r>
    </w:p>
    <w:p w14:paraId="5FD95DC4" w14:textId="77777777" w:rsidR="00071E36" w:rsidRP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Podrška nastavnicima u provođenju ATL-a unutar njihovih predmeta</w:t>
      </w:r>
    </w:p>
    <w:p w14:paraId="30EF1680" w14:textId="77777777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Podrška učenicima kao osoba za kontakt i pomoć u radu na  problemima vezanim uz ATL</w:t>
      </w:r>
    </w:p>
    <w:p w14:paraId="5F3EEE5C" w14:textId="019193FB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Koordinacija rada nastavnika u smislu ostvarivanja vertikalnih ciljeva ATL-a</w:t>
      </w:r>
    </w:p>
    <w:p w14:paraId="0C4B32AA" w14:textId="77777777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Podrška učenicima u dijelu Personal projecta koji se odnosi na ATL (barem jedno održano predavanje godišnje)</w:t>
      </w:r>
    </w:p>
    <w:p w14:paraId="3BE3652C" w14:textId="77777777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Usklađivanje radionica održavanih na razini Stručne službe s potrebama ATL-a</w:t>
      </w:r>
    </w:p>
    <w:p w14:paraId="1DAD126B" w14:textId="77777777" w:rsidR="00883BC3" w:rsidRP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Organizacija i ažuriranje korištenih materijala na nekoliko razina za buduće korištenje</w:t>
      </w:r>
    </w:p>
    <w:p w14:paraId="13A846A6" w14:textId="77777777" w:rsidR="00883BC3" w:rsidRPr="00883BC3" w:rsidRDefault="00883BC3" w:rsidP="002D659B">
      <w:pPr>
        <w:spacing w:before="60" w:after="60"/>
        <w:jc w:val="both"/>
        <w:rPr>
          <w:rFonts w:eastAsia="Arial" w:cs="Arial"/>
          <w:b/>
          <w:bCs/>
          <w:szCs w:val="24"/>
          <w:lang w:val="hr-HR" w:eastAsia="en-US"/>
        </w:rPr>
      </w:pPr>
      <w:r w:rsidRPr="00883BC3">
        <w:rPr>
          <w:rFonts w:eastAsia="Arial" w:cs="Arial"/>
          <w:b/>
          <w:bCs/>
          <w:szCs w:val="24"/>
          <w:lang w:val="hr-HR" w:eastAsia="en-US"/>
        </w:rPr>
        <w:t>Evaluacija i usklađivanje:</w:t>
      </w:r>
    </w:p>
    <w:p w14:paraId="39AB157D" w14:textId="77777777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883BC3">
        <w:rPr>
          <w:rFonts w:eastAsia="Arial" w:cs="Arial"/>
          <w:szCs w:val="24"/>
          <w:lang w:val="hr-HR" w:eastAsia="en-US"/>
        </w:rPr>
        <w:t>Provedba i analiza izlaznih anketa s učenicima</w:t>
      </w:r>
    </w:p>
    <w:p w14:paraId="73642550" w14:textId="77777777" w:rsid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Analiza i evaluacija provedenih aktivnosti prema dokumentaciji, usporedba s planiranim i utvrđivanje slabih točaka</w:t>
      </w:r>
    </w:p>
    <w:p w14:paraId="63F86426" w14:textId="2749A5FF" w:rsidR="00883BC3" w:rsidRPr="00071E36" w:rsidRDefault="00883BC3" w:rsidP="00333A98">
      <w:pPr>
        <w:numPr>
          <w:ilvl w:val="0"/>
          <w:numId w:val="29"/>
        </w:numPr>
        <w:spacing w:before="60" w:after="60"/>
        <w:jc w:val="both"/>
        <w:rPr>
          <w:rFonts w:eastAsia="Arial" w:cs="Arial"/>
          <w:szCs w:val="24"/>
          <w:lang w:val="hr-HR" w:eastAsia="en-US"/>
        </w:rPr>
      </w:pPr>
      <w:r w:rsidRPr="00071E36">
        <w:rPr>
          <w:rFonts w:eastAsia="Arial" w:cs="Arial"/>
          <w:szCs w:val="24"/>
          <w:lang w:val="hr-HR" w:eastAsia="en-US"/>
        </w:rPr>
        <w:t>Priprema temelja za izradu novog horizontalnog plana (na godišnjoj razini)</w:t>
      </w:r>
      <w:r w:rsidR="00DE5042">
        <w:rPr>
          <w:rFonts w:eastAsia="Arial" w:cs="Arial"/>
          <w:szCs w:val="24"/>
          <w:lang w:val="hr-HR" w:eastAsia="en-US"/>
        </w:rPr>
        <w:t>.</w:t>
      </w:r>
    </w:p>
    <w:p w14:paraId="4B26E9D5" w14:textId="77777777" w:rsidR="002972FC" w:rsidRPr="002972FC" w:rsidRDefault="0065271F" w:rsidP="00C81E9D">
      <w:pPr>
        <w:pStyle w:val="Heading1"/>
        <w:rPr>
          <w:lang w:val="hr-HR"/>
        </w:rPr>
      </w:pPr>
      <w:bookmarkStart w:id="30" w:name="_Hlk144791518"/>
      <w:bookmarkEnd w:id="26"/>
      <w:bookmarkEnd w:id="28"/>
      <w:r>
        <w:rPr>
          <w:color w:val="FF0000"/>
          <w:lang w:val="hr-HR"/>
        </w:rPr>
        <w:br w:type="page"/>
      </w:r>
      <w:bookmarkStart w:id="31" w:name="_Toc179838179"/>
      <w:r w:rsidR="002972FC" w:rsidRPr="002972FC">
        <w:rPr>
          <w:lang w:val="hr-HR"/>
        </w:rPr>
        <w:lastRenderedPageBreak/>
        <w:t xml:space="preserve">PLAN I PROGRAM </w:t>
      </w:r>
      <w:smartTag w:uri="urn:schemas-microsoft-com:office:smarttags" w:element="stockticker">
        <w:r w:rsidR="002972FC" w:rsidRPr="002972FC">
          <w:rPr>
            <w:lang w:val="hr-HR"/>
          </w:rPr>
          <w:t>RADA</w:t>
        </w:r>
      </w:smartTag>
      <w:r w:rsidR="002972FC" w:rsidRPr="002972FC">
        <w:rPr>
          <w:lang w:val="hr-HR"/>
        </w:rPr>
        <w:t xml:space="preserve"> VODITELJA </w:t>
      </w:r>
      <w:smartTag w:uri="urn:schemas-microsoft-com:office:smarttags" w:element="stockticker">
        <w:r w:rsidR="002972FC" w:rsidRPr="002972FC">
          <w:rPr>
            <w:lang w:val="hr-HR"/>
          </w:rPr>
          <w:t>CAS</w:t>
        </w:r>
      </w:smartTag>
      <w:r w:rsidR="002972FC" w:rsidRPr="002972FC">
        <w:rPr>
          <w:lang w:val="hr-HR"/>
        </w:rPr>
        <w:t xml:space="preserve"> AKTIVNOSTI (IB DP)</w:t>
      </w:r>
      <w:bookmarkEnd w:id="31"/>
    </w:p>
    <w:p w14:paraId="2EE57D07" w14:textId="77777777" w:rsidR="002972FC" w:rsidRPr="002972FC" w:rsidRDefault="002972FC" w:rsidP="00071E36">
      <w:pPr>
        <w:rPr>
          <w:rFonts w:cs="Arial"/>
          <w:b/>
          <w:szCs w:val="24"/>
          <w:lang w:val="hr-HR"/>
        </w:rPr>
      </w:pPr>
    </w:p>
    <w:p w14:paraId="34FA378E" w14:textId="77777777" w:rsidR="00071E36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CAS = CREATIVITY, ACTIVITY, SERVICE</w:t>
      </w:r>
    </w:p>
    <w:p w14:paraId="7E321D65" w14:textId="77777777" w:rsidR="002972FC" w:rsidRPr="002972FC" w:rsidRDefault="002972FC" w:rsidP="00333A98">
      <w:pPr>
        <w:numPr>
          <w:ilvl w:val="0"/>
          <w:numId w:val="30"/>
        </w:num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obavezne izvannastavne aktivnosti iz područja kreativnosti, sporta i dobrovoljnog rada za zajednicu u IBDP-u</w:t>
      </w:r>
    </w:p>
    <w:p w14:paraId="639EB196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5A0FB81C" w14:textId="48E6B1BD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1. ORGANIZACIJA CAS-a </w:t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rujan:</w:t>
      </w:r>
    </w:p>
    <w:p w14:paraId="2816E43D" w14:textId="553D8A49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dogovori s voditeljima </w:t>
      </w:r>
    </w:p>
    <w:p w14:paraId="113EB860" w14:textId="4BA0E618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dogovori s voditeljima </w:t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vanjskim suradnicima</w:t>
      </w:r>
    </w:p>
    <w:p w14:paraId="2E3407E7" w14:textId="76A811CA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dogovori sa socijalnim ustanovama</w:t>
      </w:r>
    </w:p>
    <w:p w14:paraId="1D1FF845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6E843040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2. RASPOREĐIVANJE UČENIKA – rujan/listopad:</w:t>
      </w:r>
    </w:p>
    <w:p w14:paraId="603C0880" w14:textId="511AB301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izrada individualne kombinacije CAS aktivnosti </w:t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razgovori s učenicima</w:t>
      </w:r>
    </w:p>
    <w:p w14:paraId="7A1EFD13" w14:textId="08520508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evidentiranje CAS-a</w:t>
      </w:r>
    </w:p>
    <w:p w14:paraId="11DFB54C" w14:textId="4D97CB50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odvođenje grupa za Service u svaku socijalnu ustanovu</w:t>
      </w:r>
    </w:p>
    <w:p w14:paraId="4E3ACD98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40EE27C5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4. PRAĆENJE CAS-a – tijekom godine:</w:t>
      </w:r>
    </w:p>
    <w:p w14:paraId="0B788B75" w14:textId="535F99DF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praćenje individualne realizacije CAS-a tri puta godišnje za 94 učenika</w:t>
      </w:r>
    </w:p>
    <w:p w14:paraId="2A8AC7A5" w14:textId="159EE9BD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posjećivanje i praćenje rada svih grupa CAS-a</w:t>
      </w:r>
    </w:p>
    <w:p w14:paraId="2919CB00" w14:textId="0C79B674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praćenje učeničke dokumentacije CAS-a</w:t>
      </w:r>
    </w:p>
    <w:p w14:paraId="5D8D9278" w14:textId="34593BDC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organiziranje završne prezentacije CAS-a</w:t>
      </w:r>
    </w:p>
    <w:p w14:paraId="1B38ECC6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71E01FF9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5. VREDNOVANJE CAS-a I PISANJE IZVJEŠĆA</w:t>
      </w:r>
    </w:p>
    <w:p w14:paraId="3E378E91" w14:textId="5E5A37D8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vrednovanje individualne realizacije CAS-a za sve učenike </w:t>
      </w:r>
    </w:p>
    <w:p w14:paraId="746514EF" w14:textId="1A6C8971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  <w:t xml:space="preserve">  (3MN u studenom</w:t>
      </w:r>
      <w:r w:rsidR="00DE5042">
        <w:rPr>
          <w:rFonts w:cs="Arial"/>
          <w:szCs w:val="24"/>
          <w:lang w:val="hr-HR"/>
        </w:rPr>
        <w:t>e</w:t>
      </w:r>
      <w:r w:rsidRPr="002972FC">
        <w:rPr>
          <w:rFonts w:cs="Arial"/>
          <w:szCs w:val="24"/>
          <w:lang w:val="hr-HR"/>
        </w:rPr>
        <w:t>, siječnju i svibnju; 4MN u studenom</w:t>
      </w:r>
      <w:r w:rsidR="00DE5042">
        <w:rPr>
          <w:rFonts w:cs="Arial"/>
          <w:szCs w:val="24"/>
          <w:lang w:val="hr-HR"/>
        </w:rPr>
        <w:t>e</w:t>
      </w:r>
      <w:r w:rsidRPr="002972FC">
        <w:rPr>
          <w:rFonts w:cs="Arial"/>
          <w:szCs w:val="24"/>
          <w:lang w:val="hr-HR"/>
        </w:rPr>
        <w:t>, veljači i travnju)</w:t>
      </w:r>
    </w:p>
    <w:p w14:paraId="64E100DE" w14:textId="461D39E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pisanje individualnih izvješća o realizaciji programa CAS-a za učenike</w:t>
      </w:r>
    </w:p>
    <w:p w14:paraId="26EB4228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ab/>
        <w:t xml:space="preserve">  završnog razreda</w:t>
      </w:r>
    </w:p>
    <w:p w14:paraId="2A55B586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3521A9FA" w14:textId="77777777" w:rsidR="002972FC" w:rsidRPr="002972FC" w:rsidRDefault="002972FC" w:rsidP="002972FC">
      <w:pPr>
        <w:spacing w:after="20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6. PRAĆENJE SVIH TISKANIH IB MATERIJALA i web stranice MY IB </w:t>
      </w:r>
    </w:p>
    <w:p w14:paraId="67829C8E" w14:textId="77777777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1. CAS AKTIVNOSTI</w:t>
      </w:r>
      <w:r w:rsidRPr="002972FC">
        <w:rPr>
          <w:rFonts w:cs="Arial"/>
          <w:b/>
          <w:szCs w:val="24"/>
          <w:lang w:val="hr-HR"/>
        </w:rPr>
        <w:tab/>
      </w:r>
      <w:r w:rsidRPr="002972FC">
        <w:rPr>
          <w:rFonts w:cs="Arial"/>
          <w:b/>
          <w:szCs w:val="24"/>
          <w:lang w:val="hr-HR"/>
        </w:rPr>
        <w:tab/>
      </w:r>
      <w:r w:rsidRPr="002972FC">
        <w:rPr>
          <w:rFonts w:cs="Arial"/>
          <w:b/>
          <w:szCs w:val="24"/>
          <w:lang w:val="hr-HR"/>
        </w:rPr>
        <w:tab/>
      </w:r>
      <w:r w:rsidRPr="002972FC">
        <w:rPr>
          <w:rFonts w:cs="Arial"/>
          <w:b/>
          <w:szCs w:val="24"/>
          <w:lang w:val="hr-HR"/>
        </w:rPr>
        <w:tab/>
      </w:r>
      <w:r w:rsidRPr="002972FC">
        <w:rPr>
          <w:rFonts w:cs="Arial"/>
          <w:b/>
          <w:szCs w:val="24"/>
          <w:lang w:val="hr-HR"/>
        </w:rPr>
        <w:tab/>
        <w:t>VODITELJI</w:t>
      </w:r>
    </w:p>
    <w:p w14:paraId="18BCF165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23856232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Dramska grupa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vanjski suradnik: Silvio Vovk, akademski glumac</w:t>
      </w:r>
    </w:p>
    <w:p w14:paraId="4F14DBF9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Model United Nations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="00071E36">
        <w:rPr>
          <w:rFonts w:cs="Arial"/>
          <w:szCs w:val="24"/>
          <w:lang w:val="hr-HR"/>
        </w:rPr>
        <w:t xml:space="preserve">Antonio Matošević, </w:t>
      </w:r>
      <w:r w:rsidRPr="002972FC">
        <w:rPr>
          <w:rFonts w:cs="Arial"/>
          <w:szCs w:val="24"/>
          <w:lang w:val="hr-HR"/>
        </w:rPr>
        <w:t>vanjski suradnik</w:t>
      </w:r>
    </w:p>
    <w:p w14:paraId="6E47C80E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IB godišnjak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 xml:space="preserve">Lada Silađin, prof. </w:t>
      </w:r>
    </w:p>
    <w:p w14:paraId="52D2B0CE" w14:textId="6A4323FD" w:rsidR="002972FC" w:rsidRPr="002972FC" w:rsidRDefault="00071E36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>
        <w:rPr>
          <w:rFonts w:cs="Arial"/>
          <w:szCs w:val="24"/>
          <w:lang w:val="hr-HR"/>
        </w:rPr>
        <w:t>GLOBE</w:t>
      </w:r>
      <w:r w:rsidR="002972FC" w:rsidRPr="002972FC">
        <w:rPr>
          <w:rFonts w:cs="Arial"/>
          <w:szCs w:val="24"/>
          <w:lang w:val="hr-HR"/>
        </w:rPr>
        <w:t xml:space="preserve"> grupa </w:t>
      </w:r>
      <w:r w:rsidR="002972FC" w:rsidRPr="002972FC">
        <w:rPr>
          <w:rFonts w:cs="Arial"/>
          <w:szCs w:val="24"/>
          <w:lang w:val="hr-HR"/>
        </w:rPr>
        <w:tab/>
      </w:r>
      <w:r w:rsidR="002972FC" w:rsidRPr="002972FC">
        <w:rPr>
          <w:rFonts w:cs="Arial"/>
          <w:szCs w:val="24"/>
          <w:lang w:val="hr-HR"/>
        </w:rPr>
        <w:tab/>
      </w:r>
      <w:r w:rsidR="002972FC" w:rsidRPr="002972FC">
        <w:rPr>
          <w:rFonts w:cs="Arial"/>
          <w:szCs w:val="24"/>
          <w:lang w:val="hr-HR"/>
        </w:rPr>
        <w:tab/>
        <w:t>Mihaela Marceljak Ilić, prof.</w:t>
      </w:r>
    </w:p>
    <w:p w14:paraId="77D5A214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Pričam ti priču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vanjska suradnica: Gordana Sedlar, prof.</w:t>
      </w:r>
    </w:p>
    <w:p w14:paraId="59B7D1E6" w14:textId="77777777" w:rsidR="002972FC" w:rsidRPr="002972FC" w:rsidRDefault="002972FC" w:rsidP="00071E36">
      <w:pPr>
        <w:spacing w:before="60" w:after="60" w:line="276" w:lineRule="auto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Keramičarska grupa  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 xml:space="preserve">vanjska suradnica: Diana Sokolić, 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akademska slikarica</w:t>
      </w:r>
    </w:p>
    <w:p w14:paraId="7BFC4F79" w14:textId="77777777" w:rsidR="002972FC" w:rsidRPr="002972FC" w:rsidRDefault="002972FC" w:rsidP="00071E36">
      <w:pPr>
        <w:spacing w:before="60" w:after="60" w:line="254" w:lineRule="auto"/>
        <w:rPr>
          <w:rFonts w:cs="Arial"/>
          <w:szCs w:val="24"/>
          <w:lang w:val="hr-HR" w:eastAsia="en-US"/>
        </w:rPr>
      </w:pPr>
      <w:r w:rsidRPr="002972FC">
        <w:rPr>
          <w:rFonts w:cs="Arial"/>
          <w:szCs w:val="24"/>
          <w:lang w:val="hr-HR"/>
        </w:rPr>
        <w:t>Origami grupa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ascii="Calibri" w:hAnsi="Calibri" w:cs="Arial"/>
          <w:sz w:val="22"/>
          <w:szCs w:val="24"/>
          <w:lang w:val="hr-HR"/>
        </w:rPr>
        <w:tab/>
      </w:r>
      <w:r w:rsidRPr="002972FC">
        <w:rPr>
          <w:rFonts w:ascii="Calibri" w:hAnsi="Calibri" w:cs="Arial"/>
          <w:sz w:val="22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 xml:space="preserve">vanjska suradnica: </w:t>
      </w:r>
      <w:r w:rsidRPr="002972FC">
        <w:rPr>
          <w:rFonts w:cs="Arial"/>
          <w:szCs w:val="24"/>
          <w:lang w:val="hr-HR" w:eastAsia="en-US"/>
        </w:rPr>
        <w:t>Sanja Srbljinović Čuček, prof.</w:t>
      </w:r>
    </w:p>
    <w:p w14:paraId="1981DCE1" w14:textId="77777777" w:rsidR="002972FC" w:rsidRPr="002972FC" w:rsidRDefault="002972FC" w:rsidP="00071E36">
      <w:pPr>
        <w:spacing w:before="60" w:after="60" w:line="276" w:lineRule="auto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Što radiš ovaj mjesec?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Zorana Franić, prof. &amp; Loreana Selišek Butina, prof.</w:t>
      </w:r>
    </w:p>
    <w:p w14:paraId="26036A66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Škola i zajednica 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Franka Kraševac, prof.</w:t>
      </w:r>
    </w:p>
    <w:p w14:paraId="6C15898B" w14:textId="77777777" w:rsidR="002972FC" w:rsidRPr="002972FC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lastRenderedPageBreak/>
        <w:t>Debatna grupa MIJOC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Danijel Mrvelj, prof.</w:t>
      </w:r>
    </w:p>
    <w:p w14:paraId="114A8612" w14:textId="2DADDFA7" w:rsidR="00071E36" w:rsidRDefault="002972FC" w:rsidP="00071E36">
      <w:p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IB pop-rock band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nastavnik ili vanjski suradnik</w:t>
      </w:r>
    </w:p>
    <w:p w14:paraId="73061BA8" w14:textId="77777777" w:rsidR="002972FC" w:rsidRPr="002972FC" w:rsidRDefault="002972FC" w:rsidP="002972FC">
      <w:pPr>
        <w:spacing w:after="20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Filmska grupa 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vanjski suradnik: Vibor Kreković, akademski glumac</w:t>
      </w:r>
    </w:p>
    <w:p w14:paraId="4C5FE1EF" w14:textId="77777777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2. SPORTSKE AKTIVNOSTI</w:t>
      </w:r>
    </w:p>
    <w:p w14:paraId="156B68DD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54A2B45C" w14:textId="7118AF50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1.  Aerobik u </w:t>
      </w:r>
      <w:r w:rsidR="00DE5042">
        <w:rPr>
          <w:rFonts w:cs="Arial"/>
          <w:szCs w:val="24"/>
          <w:lang w:val="hr-HR"/>
        </w:rPr>
        <w:t>F</w:t>
      </w:r>
      <w:r w:rsidRPr="002972FC">
        <w:rPr>
          <w:rFonts w:cs="Arial"/>
          <w:szCs w:val="24"/>
          <w:lang w:val="hr-HR"/>
        </w:rPr>
        <w:t>itness centru Jump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Damir Brajković, prof.</w:t>
      </w:r>
    </w:p>
    <w:p w14:paraId="00EE119B" w14:textId="0C6ADE6F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2.  Fitness u </w:t>
      </w:r>
      <w:r w:rsidR="00DE5042">
        <w:rPr>
          <w:rFonts w:cs="Arial"/>
          <w:szCs w:val="24"/>
          <w:lang w:val="hr-HR"/>
        </w:rPr>
        <w:t xml:space="preserve">Fitness </w:t>
      </w:r>
      <w:r w:rsidRPr="002972FC">
        <w:rPr>
          <w:rFonts w:cs="Arial"/>
          <w:szCs w:val="24"/>
          <w:lang w:val="hr-HR"/>
        </w:rPr>
        <w:t>centru Jump</w:t>
      </w:r>
      <w:r w:rsidRPr="002972FC">
        <w:rPr>
          <w:rFonts w:cs="Arial"/>
          <w:szCs w:val="24"/>
          <w:lang w:val="hr-HR"/>
        </w:rPr>
        <w:tab/>
      </w:r>
      <w:r w:rsidRPr="002972FC">
        <w:rPr>
          <w:rFonts w:cs="Arial"/>
          <w:szCs w:val="24"/>
          <w:lang w:val="hr-HR"/>
        </w:rPr>
        <w:tab/>
        <w:t>Damir Brajković, prof.</w:t>
      </w:r>
    </w:p>
    <w:p w14:paraId="4826152A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 </w:t>
      </w:r>
    </w:p>
    <w:p w14:paraId="7806CC64" w14:textId="7AE3FB0C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U školskoj godini 2024./2025. CAS aktivnosti će se održavati uživo, a po potrebi na mreži prema planu i programu skupine. </w:t>
      </w:r>
    </w:p>
    <w:p w14:paraId="37DBFF5B" w14:textId="77777777" w:rsidR="002972FC" w:rsidRPr="002972FC" w:rsidRDefault="002972FC" w:rsidP="002972FC">
      <w:pPr>
        <w:jc w:val="both"/>
        <w:rPr>
          <w:rFonts w:cs="Arial"/>
          <w:szCs w:val="24"/>
          <w:lang w:val="hr-HR"/>
        </w:rPr>
      </w:pPr>
    </w:p>
    <w:p w14:paraId="0DE0169C" w14:textId="33EE76ED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 xml:space="preserve">3. DRUŠTVENO-SOCIJALNI RAD: </w:t>
      </w:r>
    </w:p>
    <w:p w14:paraId="68D01C43" w14:textId="5E552C93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Posjet umirovljenicima u Domu umirovljenika „Maksimir” i „Medveščak”</w:t>
      </w:r>
    </w:p>
    <w:p w14:paraId="12D91C05" w14:textId="049BF260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vršnjacima u Centru za odgoj djece i omladine Dubrava</w:t>
      </w:r>
    </w:p>
    <w:p w14:paraId="2E14B1F3" w14:textId="6DAE00B9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vršnjacima u Centru za odgoj i obrazovanje „Vinko Bek“</w:t>
      </w:r>
    </w:p>
    <w:p w14:paraId="6AFB91B7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vršnjacima u Centru za odgoj i obrazovanje „Slava Raškaj“</w:t>
      </w:r>
    </w:p>
    <w:p w14:paraId="5011FC89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vršnjacima u Centru za odgoj i obrazovanje Zagreb, Zagorska cesta 14</w:t>
      </w:r>
    </w:p>
    <w:p w14:paraId="5D11F2B4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djecom iz Dječjeg doma Zagreb, Nazorova 49</w:t>
      </w:r>
    </w:p>
    <w:p w14:paraId="1498C28D" w14:textId="163B5712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Druženje s djecom u </w:t>
      </w:r>
      <w:r w:rsidR="00DE5042">
        <w:rPr>
          <w:rFonts w:cs="Arial"/>
          <w:szCs w:val="24"/>
          <w:lang w:val="hr-HR"/>
        </w:rPr>
        <w:t>D</w:t>
      </w:r>
      <w:r w:rsidRPr="002972FC">
        <w:rPr>
          <w:rFonts w:cs="Arial"/>
          <w:szCs w:val="24"/>
          <w:lang w:val="hr-HR"/>
        </w:rPr>
        <w:t>ječjem vrtiću „Mali princ” na tri lokacije: Laščinska cesta</w:t>
      </w:r>
      <w:r w:rsidR="00071E36">
        <w:rPr>
          <w:rFonts w:cs="Arial"/>
          <w:szCs w:val="24"/>
          <w:lang w:val="hr-HR"/>
        </w:rPr>
        <w:t xml:space="preserve"> </w:t>
      </w:r>
      <w:r w:rsidRPr="002972FC">
        <w:rPr>
          <w:rFonts w:cs="Arial"/>
          <w:szCs w:val="24"/>
          <w:lang w:val="hr-HR"/>
        </w:rPr>
        <w:t>17, Jordanovac 17 i Kozjak bb</w:t>
      </w:r>
    </w:p>
    <w:p w14:paraId="436C68EC" w14:textId="7D87FE3D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Druženje s djecom u </w:t>
      </w:r>
      <w:r w:rsidR="00DE5042">
        <w:rPr>
          <w:rFonts w:cs="Arial"/>
          <w:szCs w:val="24"/>
          <w:lang w:val="hr-HR"/>
        </w:rPr>
        <w:t>D</w:t>
      </w:r>
      <w:r w:rsidRPr="002972FC">
        <w:rPr>
          <w:rFonts w:cs="Arial"/>
          <w:szCs w:val="24"/>
          <w:lang w:val="hr-HR"/>
        </w:rPr>
        <w:t>ječjem vrtiću „Bukovac“</w:t>
      </w:r>
    </w:p>
    <w:p w14:paraId="31020D70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Druženje s djecom u Anglo-američkom dječjem vrtiću „Zvjezdice”, Petrova 119</w:t>
      </w:r>
    </w:p>
    <w:p w14:paraId="36CA4426" w14:textId="65316CE8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Volontiranje u </w:t>
      </w:r>
      <w:r w:rsidR="00DE5042">
        <w:rPr>
          <w:rFonts w:cs="Arial"/>
          <w:szCs w:val="24"/>
          <w:lang w:val="hr-HR"/>
        </w:rPr>
        <w:t>Osnovnoj školi</w:t>
      </w:r>
      <w:r w:rsidRPr="002972FC">
        <w:rPr>
          <w:rFonts w:cs="Arial"/>
          <w:szCs w:val="24"/>
          <w:lang w:val="hr-HR"/>
        </w:rPr>
        <w:t xml:space="preserve"> Vladimira Nazora i </w:t>
      </w:r>
      <w:r w:rsidR="00DE5042">
        <w:rPr>
          <w:rFonts w:cs="Arial"/>
          <w:szCs w:val="24"/>
          <w:lang w:val="hr-HR"/>
        </w:rPr>
        <w:t>Osnovnoj školi</w:t>
      </w:r>
      <w:r w:rsidR="00DE5042" w:rsidRPr="002972FC">
        <w:rPr>
          <w:rFonts w:cs="Arial"/>
          <w:szCs w:val="24"/>
          <w:lang w:val="hr-HR"/>
        </w:rPr>
        <w:t xml:space="preserve"> </w:t>
      </w:r>
      <w:r w:rsidRPr="002972FC">
        <w:rPr>
          <w:rFonts w:cs="Arial"/>
          <w:szCs w:val="24"/>
          <w:lang w:val="hr-HR"/>
        </w:rPr>
        <w:t>Augusta Harambašića</w:t>
      </w:r>
    </w:p>
    <w:p w14:paraId="08A54411" w14:textId="342BFF23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Volontiranje u KGZ</w:t>
      </w:r>
      <w:r w:rsidR="00DE5042">
        <w:rPr>
          <w:rFonts w:cs="Arial"/>
          <w:szCs w:val="24"/>
          <w:lang w:val="hr-HR"/>
        </w:rPr>
        <w:t>-u</w:t>
      </w:r>
      <w:r w:rsidRPr="002972FC">
        <w:rPr>
          <w:rFonts w:cs="Arial"/>
          <w:szCs w:val="24"/>
          <w:lang w:val="hr-HR"/>
        </w:rPr>
        <w:t xml:space="preserve"> </w:t>
      </w:r>
      <w:r w:rsidR="00DE5042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Knjižnica Medveščak i Dječja knjižnica „MZ“</w:t>
      </w:r>
    </w:p>
    <w:p w14:paraId="473106FC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Volontiranje u projektu „Umjetnost na tekstilu“</w:t>
      </w:r>
    </w:p>
    <w:p w14:paraId="3EE5BDF9" w14:textId="16E7A90D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Volontiranje u </w:t>
      </w:r>
      <w:r w:rsidR="00DE5042">
        <w:rPr>
          <w:rFonts w:cs="Arial"/>
          <w:szCs w:val="24"/>
          <w:lang w:val="hr-HR"/>
        </w:rPr>
        <w:t>D</w:t>
      </w:r>
      <w:r w:rsidRPr="002972FC">
        <w:rPr>
          <w:rFonts w:cs="Arial"/>
          <w:szCs w:val="24"/>
          <w:lang w:val="hr-HR"/>
        </w:rPr>
        <w:t>ruštvu za poboljšanje kvalitete života siromašne i nezbrinute djece „Mali Zmaj“</w:t>
      </w:r>
    </w:p>
    <w:p w14:paraId="0EB5DDCA" w14:textId="77777777" w:rsid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Volontiranje u pučkoj kuhinji kod Misionarki ljubavi, Zagreb</w:t>
      </w:r>
    </w:p>
    <w:p w14:paraId="720A4A2C" w14:textId="36407A60" w:rsidR="00736D26" w:rsidRPr="002972FC" w:rsidRDefault="00736D26" w:rsidP="00736D26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736D26">
        <w:rPr>
          <w:rFonts w:cs="Arial"/>
          <w:szCs w:val="24"/>
          <w:lang w:val="hr-HR"/>
        </w:rPr>
        <w:t>Volontiranje u Skloništ</w:t>
      </w:r>
      <w:r w:rsidR="00DE5042">
        <w:rPr>
          <w:rFonts w:cs="Arial"/>
          <w:szCs w:val="24"/>
          <w:lang w:val="hr-HR"/>
        </w:rPr>
        <w:t>u</w:t>
      </w:r>
      <w:r w:rsidRPr="00736D26">
        <w:rPr>
          <w:rFonts w:cs="Arial"/>
          <w:szCs w:val="24"/>
          <w:lang w:val="hr-HR"/>
        </w:rPr>
        <w:t xml:space="preserve"> za nezbrinute životinje Grad</w:t>
      </w:r>
      <w:r w:rsidR="00DE5042">
        <w:rPr>
          <w:rFonts w:cs="Arial"/>
          <w:szCs w:val="24"/>
          <w:lang w:val="hr-HR"/>
        </w:rPr>
        <w:t>a</w:t>
      </w:r>
      <w:r w:rsidRPr="00736D26">
        <w:rPr>
          <w:rFonts w:cs="Arial"/>
          <w:szCs w:val="24"/>
          <w:lang w:val="hr-HR"/>
        </w:rPr>
        <w:t xml:space="preserve"> Zagreba</w:t>
      </w:r>
      <w:r w:rsidR="00DE5042">
        <w:rPr>
          <w:rFonts w:cs="Arial"/>
          <w:szCs w:val="24"/>
          <w:lang w:val="hr-HR"/>
        </w:rPr>
        <w:t xml:space="preserve"> −</w:t>
      </w:r>
      <w:r w:rsidRPr="00736D26">
        <w:rPr>
          <w:rFonts w:cs="Arial"/>
          <w:szCs w:val="24"/>
          <w:lang w:val="hr-HR"/>
        </w:rPr>
        <w:t xml:space="preserve"> Dumovec</w:t>
      </w:r>
    </w:p>
    <w:p w14:paraId="0FCC783E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rPr>
          <w:lang w:val="hr-HR"/>
        </w:rPr>
      </w:pPr>
      <w:r w:rsidRPr="002972FC">
        <w:rPr>
          <w:lang w:val="hr-HR"/>
        </w:rPr>
        <w:t>Volontiranje u Udruzi Noina Arka, Zagreb</w:t>
      </w:r>
    </w:p>
    <w:p w14:paraId="322D988C" w14:textId="77777777" w:rsidR="002972FC" w:rsidRPr="007D1F19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iCs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Sudjelovanje u humanitarnom projektu s </w:t>
      </w:r>
      <w:r w:rsidRPr="007909EB">
        <w:rPr>
          <w:rFonts w:cs="Calibri"/>
          <w:iCs/>
          <w:lang w:val="hr-HR"/>
        </w:rPr>
        <w:t>Udrugom Duga Zagreb</w:t>
      </w:r>
      <w:r w:rsidRPr="007D1F19">
        <w:rPr>
          <w:rFonts w:cs="Calibri"/>
          <w:iCs/>
          <w:lang w:val="hr-HR"/>
        </w:rPr>
        <w:t xml:space="preserve"> i </w:t>
      </w:r>
      <w:r w:rsidRPr="007909EB">
        <w:rPr>
          <w:rFonts w:cs="Calibri"/>
          <w:iCs/>
          <w:lang w:val="hr-HR"/>
        </w:rPr>
        <w:t>Domom za odgoj djece i mladeži Zagreb-Dugave</w:t>
      </w:r>
    </w:p>
    <w:p w14:paraId="1A420B47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UNICEF-ovom programu „Škole za Afriku“ – Etiopija</w:t>
      </w:r>
    </w:p>
    <w:p w14:paraId="72B76327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projektu „Upletimo se“ Udruge OZANA, Udruge za promicanje socijalnog modela prema osobama s invaliditetom u društvu</w:t>
      </w:r>
    </w:p>
    <w:p w14:paraId="0063D080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projektu i humanitarnoj akciji „Prijatelj u neprilici“ – XV. gimnazija pomaže ljudima u neprilikama izazvanim potresom</w:t>
      </w:r>
    </w:p>
    <w:p w14:paraId="10425F66" w14:textId="77777777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projektu Udruge „Kolajna ljubavi“ za projekt kumstava pomoću kojeg se brojna djeca školuju</w:t>
      </w:r>
    </w:p>
    <w:p w14:paraId="5D527591" w14:textId="338AC37D" w:rsidR="002972FC" w:rsidRPr="002972FC" w:rsidRDefault="002972FC" w:rsidP="00333A98">
      <w:pPr>
        <w:numPr>
          <w:ilvl w:val="0"/>
          <w:numId w:val="32"/>
        </w:num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lastRenderedPageBreak/>
        <w:t>Sudjelovanje u projektu Udruge „Marijini obroci“ koja osigurava jedan obrok dnevno u školi za djecu Afrike</w:t>
      </w:r>
    </w:p>
    <w:p w14:paraId="3F7515A5" w14:textId="77777777" w:rsidR="002972FC" w:rsidRPr="002972FC" w:rsidRDefault="002972FC" w:rsidP="00333A98">
      <w:pPr>
        <w:numPr>
          <w:ilvl w:val="0"/>
          <w:numId w:val="32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humanitarnom projektu „Šapa humanitarnosti“</w:t>
      </w:r>
    </w:p>
    <w:p w14:paraId="09CC426C" w14:textId="56B38A32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szCs w:val="24"/>
          <w:lang w:val="hr-HR"/>
        </w:rPr>
        <w:t>U školskoj godini 2024./2025. CAS – društveno</w:t>
      </w:r>
      <w:r w:rsidR="003A4755">
        <w:rPr>
          <w:rFonts w:cs="Arial"/>
          <w:szCs w:val="24"/>
          <w:lang w:val="hr-HR"/>
        </w:rPr>
        <w:t>-</w:t>
      </w:r>
      <w:r w:rsidRPr="002972FC">
        <w:rPr>
          <w:rFonts w:cs="Arial"/>
          <w:szCs w:val="24"/>
          <w:lang w:val="hr-HR"/>
        </w:rPr>
        <w:t xml:space="preserve">socijalni rad provodit će se uživo i/ili na mreži prema dogovoru i potrebama Institucija te prema planu i programu </w:t>
      </w:r>
      <w:r w:rsidRPr="002972FC">
        <w:rPr>
          <w:rFonts w:cs="Arial"/>
          <w:b/>
          <w:szCs w:val="24"/>
          <w:lang w:val="hr-HR"/>
        </w:rPr>
        <w:t xml:space="preserve">IB predmeta putem CAS Service learninga.  </w:t>
      </w:r>
    </w:p>
    <w:p w14:paraId="7C1CD6CA" w14:textId="77777777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</w:p>
    <w:p w14:paraId="7968EE01" w14:textId="77777777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4. CAS-PROJEKTI:</w:t>
      </w:r>
    </w:p>
    <w:p w14:paraId="497F887C" w14:textId="77777777" w:rsidR="002972FC" w:rsidRPr="002972FC" w:rsidRDefault="002972FC" w:rsidP="002972FC">
      <w:pPr>
        <w:jc w:val="both"/>
        <w:rPr>
          <w:rFonts w:cs="Arial"/>
          <w:b/>
          <w:szCs w:val="24"/>
          <w:lang w:val="hr-HR"/>
        </w:rPr>
      </w:pPr>
    </w:p>
    <w:p w14:paraId="3CA3DB15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fr-FR"/>
        </w:rPr>
      </w:pPr>
      <w:r w:rsidRPr="002972FC">
        <w:rPr>
          <w:rFonts w:cs="Arial"/>
          <w:szCs w:val="24"/>
          <w:shd w:val="clear" w:color="auto" w:fill="FFFFFF"/>
          <w:lang w:val="fr-FR"/>
        </w:rPr>
        <w:t>Sudjelovanje na 15. </w:t>
      </w:r>
      <w:r w:rsidRPr="002972FC">
        <w:rPr>
          <w:rFonts w:cs="Arial"/>
          <w:bCs/>
          <w:i/>
          <w:szCs w:val="24"/>
          <w:shd w:val="clear" w:color="auto" w:fill="FFFFFF"/>
          <w:lang w:val="fr-FR"/>
        </w:rPr>
        <w:t>ZeGeVege</w:t>
      </w:r>
      <w:r w:rsidRPr="002972FC">
        <w:rPr>
          <w:rFonts w:cs="Arial"/>
          <w:szCs w:val="24"/>
          <w:shd w:val="clear" w:color="auto" w:fill="FFFFFF"/>
          <w:lang w:val="fr-FR"/>
        </w:rPr>
        <w:t> Festivalu – rujan 2024.</w:t>
      </w:r>
    </w:p>
    <w:p w14:paraId="75188CE4" w14:textId="40C99068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Sudjelovanje u humanitarnoj utrci </w:t>
      </w:r>
      <w:r w:rsidRPr="002972FC">
        <w:rPr>
          <w:rFonts w:cs="Arial"/>
          <w:i/>
          <w:szCs w:val="24"/>
          <w:lang w:val="hr-HR"/>
        </w:rPr>
        <w:t>Terr</w:t>
      </w:r>
      <w:r w:rsidR="003A4755">
        <w:rPr>
          <w:rFonts w:cs="Arial"/>
          <w:i/>
          <w:szCs w:val="24"/>
          <w:lang w:val="hr-HR"/>
        </w:rPr>
        <w:t>y</w:t>
      </w:r>
      <w:r w:rsidRPr="002972FC">
        <w:rPr>
          <w:rFonts w:cs="Arial"/>
          <w:i/>
          <w:szCs w:val="24"/>
          <w:lang w:val="hr-HR"/>
        </w:rPr>
        <w:t xml:space="preserve"> Fox Run</w:t>
      </w:r>
      <w:r w:rsidRPr="002972FC">
        <w:rPr>
          <w:rFonts w:cs="Arial"/>
          <w:szCs w:val="24"/>
          <w:lang w:val="hr-HR"/>
        </w:rPr>
        <w:t xml:space="preserve"> – rujan 2024.</w:t>
      </w:r>
    </w:p>
    <w:p w14:paraId="49E205FB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Međunarodnog dana mira – rujan 2024.</w:t>
      </w:r>
    </w:p>
    <w:p w14:paraId="7F0C5176" w14:textId="0FB5C35F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Europskoga dana jezika – 26. ruj</w:t>
      </w:r>
      <w:r w:rsidR="003A4755">
        <w:rPr>
          <w:rFonts w:cs="Arial"/>
          <w:szCs w:val="24"/>
          <w:lang w:val="hr-HR"/>
        </w:rPr>
        <w:t>na</w:t>
      </w:r>
      <w:r w:rsidRPr="002972FC">
        <w:rPr>
          <w:rFonts w:cs="Arial"/>
          <w:szCs w:val="24"/>
          <w:lang w:val="hr-HR"/>
        </w:rPr>
        <w:t xml:space="preserve"> 2024.</w:t>
      </w:r>
    </w:p>
    <w:p w14:paraId="169E0F8F" w14:textId="5FE34514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Međunarodnog dana starijih osoba – 1. listopad</w:t>
      </w:r>
      <w:r w:rsidR="003A4755">
        <w:rPr>
          <w:rFonts w:cs="Arial"/>
          <w:szCs w:val="24"/>
          <w:lang w:val="hr-HR"/>
        </w:rPr>
        <w:t>a</w:t>
      </w:r>
      <w:r w:rsidRPr="002972FC">
        <w:rPr>
          <w:rFonts w:cs="Arial"/>
          <w:szCs w:val="24"/>
          <w:lang w:val="hr-HR"/>
        </w:rPr>
        <w:t xml:space="preserve"> 2024.</w:t>
      </w:r>
    </w:p>
    <w:p w14:paraId="48C7A5CF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Međunarodni dan nenasilja – listopad 2024.</w:t>
      </w:r>
    </w:p>
    <w:p w14:paraId="2E30CD44" w14:textId="4B14C1F8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Međunarodnog dana tolerancije – studeni 2024.</w:t>
      </w:r>
    </w:p>
    <w:p w14:paraId="213F8618" w14:textId="7662123E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obilježavanju Svjetskog dana učitelja/nastavnika francuskoga jezika</w:t>
      </w:r>
      <w:r w:rsidR="003A4755">
        <w:rPr>
          <w:rFonts w:cs="Arial"/>
          <w:szCs w:val="24"/>
          <w:lang w:val="hr-HR"/>
        </w:rPr>
        <w:t xml:space="preserve"> −</w:t>
      </w:r>
      <w:r w:rsidRPr="002972FC">
        <w:rPr>
          <w:rFonts w:cs="Arial"/>
          <w:szCs w:val="24"/>
          <w:lang w:val="hr-HR"/>
        </w:rPr>
        <w:t xml:space="preserve"> studeni 2024.</w:t>
      </w:r>
    </w:p>
    <w:p w14:paraId="1D07F8C6" w14:textId="2B62DBD8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 obilježavanju Francuske šansone u Samoboru</w:t>
      </w:r>
      <w:r w:rsidR="003A4755">
        <w:rPr>
          <w:rFonts w:cs="Arial"/>
          <w:szCs w:val="24"/>
          <w:lang w:val="hr-HR"/>
        </w:rPr>
        <w:t xml:space="preserve"> −</w:t>
      </w:r>
      <w:r w:rsidRPr="002972FC">
        <w:rPr>
          <w:rFonts w:cs="Arial"/>
          <w:szCs w:val="24"/>
          <w:lang w:val="hr-HR"/>
        </w:rPr>
        <w:t xml:space="preserve"> studeni/prosinac 2024.</w:t>
      </w:r>
    </w:p>
    <w:p w14:paraId="55DF844B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na Xmas Bazar – prosinac 2024.</w:t>
      </w:r>
    </w:p>
    <w:p w14:paraId="7AE30C35" w14:textId="0A98C91C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Međ</w:t>
      </w:r>
      <w:r w:rsidR="003A4755">
        <w:rPr>
          <w:rFonts w:cs="Arial"/>
          <w:szCs w:val="24"/>
          <w:lang w:val="hr-HR"/>
        </w:rPr>
        <w:t>u</w:t>
      </w:r>
      <w:r w:rsidRPr="002972FC">
        <w:rPr>
          <w:rFonts w:cs="Arial"/>
          <w:szCs w:val="24"/>
          <w:lang w:val="hr-HR"/>
        </w:rPr>
        <w:t>narodni dan zagrljaja – 21. siječnja 2025.</w:t>
      </w:r>
    </w:p>
    <w:p w14:paraId="73583AB9" w14:textId="252C37EA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Međunarodni dan sjećanja na žrtve holokausta – 27.</w:t>
      </w:r>
      <w:r w:rsidR="003A4755">
        <w:rPr>
          <w:rFonts w:cs="Arial"/>
          <w:szCs w:val="24"/>
          <w:lang w:val="hr-HR"/>
        </w:rPr>
        <w:t xml:space="preserve"> </w:t>
      </w:r>
      <w:r w:rsidRPr="002972FC">
        <w:rPr>
          <w:rFonts w:cs="Arial"/>
          <w:szCs w:val="24"/>
          <w:lang w:val="hr-HR"/>
        </w:rPr>
        <w:t>siječnja 2025.</w:t>
      </w:r>
    </w:p>
    <w:p w14:paraId="1AD1B396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Valentinovo – 14. veljače 2025.</w:t>
      </w:r>
    </w:p>
    <w:p w14:paraId="79E33604" w14:textId="2267F045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Obilježavanja </w:t>
      </w:r>
      <w:r w:rsidRPr="002972FC">
        <w:rPr>
          <w:rFonts w:cs="Arial"/>
          <w:i/>
          <w:szCs w:val="24"/>
          <w:lang w:val="hr-HR"/>
        </w:rPr>
        <w:t xml:space="preserve">Dana broja π </w:t>
      </w:r>
      <w:r w:rsidRPr="002972FC">
        <w:rPr>
          <w:rFonts w:cs="Arial"/>
          <w:szCs w:val="24"/>
          <w:lang w:val="hr-HR"/>
        </w:rPr>
        <w:t>– 14.</w:t>
      </w:r>
      <w:r w:rsidR="003A4755">
        <w:rPr>
          <w:rFonts w:cs="Arial"/>
          <w:szCs w:val="24"/>
          <w:lang w:val="hr-HR"/>
        </w:rPr>
        <w:t xml:space="preserve"> ožujka </w:t>
      </w:r>
      <w:r w:rsidRPr="002972FC">
        <w:rPr>
          <w:rFonts w:cs="Arial"/>
          <w:szCs w:val="24"/>
          <w:lang w:val="hr-HR"/>
        </w:rPr>
        <w:t>2025.</w:t>
      </w:r>
    </w:p>
    <w:p w14:paraId="1C9C1DF5" w14:textId="30235D03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Međunarodni dan materinskog jezika </w:t>
      </w:r>
      <w:r w:rsidR="003A4755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21. veljače 2025.</w:t>
      </w:r>
    </w:p>
    <w:p w14:paraId="2C360610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Obilježavanje </w:t>
      </w:r>
      <w:r w:rsidRPr="007909EB">
        <w:rPr>
          <w:rFonts w:cs="Arial"/>
          <w:i/>
          <w:iCs/>
          <w:szCs w:val="24"/>
          <w:lang w:val="hr-HR"/>
        </w:rPr>
        <w:t>Dana</w:t>
      </w:r>
      <w:r w:rsidRPr="002972FC">
        <w:rPr>
          <w:rFonts w:cs="Arial"/>
          <w:szCs w:val="24"/>
          <w:lang w:val="hr-HR"/>
        </w:rPr>
        <w:t xml:space="preserve"> </w:t>
      </w:r>
      <w:r w:rsidRPr="002972FC">
        <w:rPr>
          <w:rFonts w:cs="Arial"/>
          <w:i/>
          <w:szCs w:val="24"/>
          <w:lang w:val="hr-HR"/>
        </w:rPr>
        <w:t>Frankofonije</w:t>
      </w:r>
      <w:r w:rsidRPr="002972FC">
        <w:rPr>
          <w:rFonts w:cs="Arial"/>
          <w:szCs w:val="24"/>
          <w:lang w:val="hr-HR"/>
        </w:rPr>
        <w:t xml:space="preserve"> – ožujak 2025.</w:t>
      </w:r>
    </w:p>
    <w:p w14:paraId="2F936749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Svjetski dan poezije – 21. ožujka 2025.</w:t>
      </w:r>
    </w:p>
    <w:p w14:paraId="44EE1C55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Svjetski dan sindroma </w:t>
      </w:r>
      <w:r w:rsidRPr="007909EB">
        <w:rPr>
          <w:rFonts w:cs="Arial"/>
          <w:iCs/>
          <w:szCs w:val="24"/>
          <w:lang w:val="hr-HR"/>
        </w:rPr>
        <w:t>Down</w:t>
      </w:r>
      <w:r w:rsidRPr="002972FC">
        <w:rPr>
          <w:rFonts w:cs="Arial"/>
          <w:szCs w:val="24"/>
          <w:lang w:val="hr-HR"/>
        </w:rPr>
        <w:t xml:space="preserve"> – 21. ožujka 2025. </w:t>
      </w:r>
    </w:p>
    <w:p w14:paraId="7DC1C749" w14:textId="2F72C2E6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Obilježavanje Svjetskog dana voda </w:t>
      </w:r>
      <w:r w:rsidR="003A4755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22. ožuj</w:t>
      </w:r>
      <w:r w:rsidR="003A4755">
        <w:rPr>
          <w:rFonts w:cs="Arial"/>
          <w:szCs w:val="24"/>
          <w:lang w:val="hr-HR"/>
        </w:rPr>
        <w:t>ka</w:t>
      </w:r>
      <w:r w:rsidRPr="002972FC">
        <w:rPr>
          <w:rFonts w:cs="Arial"/>
          <w:szCs w:val="24"/>
          <w:lang w:val="hr-HR"/>
        </w:rPr>
        <w:t xml:space="preserve"> 2025. </w:t>
      </w:r>
    </w:p>
    <w:p w14:paraId="0E0736A1" w14:textId="60ABB2AA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Svjetskog dana zdravlja – 7. trav</w:t>
      </w:r>
      <w:r w:rsidR="003A4755">
        <w:rPr>
          <w:rFonts w:cs="Arial"/>
          <w:szCs w:val="24"/>
          <w:lang w:val="hr-HR"/>
        </w:rPr>
        <w:t>nja</w:t>
      </w:r>
      <w:r w:rsidRPr="002972FC">
        <w:rPr>
          <w:rFonts w:cs="Arial"/>
          <w:szCs w:val="24"/>
          <w:lang w:val="hr-HR"/>
        </w:rPr>
        <w:t xml:space="preserve"> 2025.</w:t>
      </w:r>
    </w:p>
    <w:p w14:paraId="45C782BF" w14:textId="35F21E0B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Obilježavanje Dana planeta Zemlje – 22. trav</w:t>
      </w:r>
      <w:r w:rsidR="003A4755">
        <w:rPr>
          <w:rFonts w:cs="Arial"/>
          <w:szCs w:val="24"/>
          <w:lang w:val="hr-HR"/>
        </w:rPr>
        <w:t>nja</w:t>
      </w:r>
      <w:r w:rsidRPr="002972FC">
        <w:rPr>
          <w:rFonts w:cs="Arial"/>
          <w:szCs w:val="24"/>
          <w:lang w:val="hr-HR"/>
        </w:rPr>
        <w:t xml:space="preserve"> 2025.</w:t>
      </w:r>
    </w:p>
    <w:p w14:paraId="11EFC570" w14:textId="104EB9AA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Obilježavanje Svjetskog dana Crvenog križa </w:t>
      </w:r>
      <w:r w:rsidR="003A4755">
        <w:rPr>
          <w:rFonts w:cs="Arial"/>
          <w:szCs w:val="24"/>
          <w:lang w:val="hr-HR"/>
        </w:rPr>
        <w:t>−</w:t>
      </w:r>
      <w:r w:rsidRPr="002972FC">
        <w:rPr>
          <w:rFonts w:cs="Arial"/>
          <w:szCs w:val="24"/>
          <w:lang w:val="hr-HR"/>
        </w:rPr>
        <w:t xml:space="preserve"> 8. svib</w:t>
      </w:r>
      <w:r w:rsidR="003A4755">
        <w:rPr>
          <w:rFonts w:cs="Arial"/>
          <w:szCs w:val="24"/>
          <w:lang w:val="hr-HR"/>
        </w:rPr>
        <w:t>nja</w:t>
      </w:r>
      <w:r w:rsidRPr="002972FC">
        <w:rPr>
          <w:rFonts w:cs="Arial"/>
          <w:szCs w:val="24"/>
          <w:lang w:val="hr-HR"/>
        </w:rPr>
        <w:t xml:space="preserve"> 2025.</w:t>
      </w:r>
    </w:p>
    <w:p w14:paraId="36760A51" w14:textId="37355F63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Međunarodni dan biološke raznolikosti – 22. svib</w:t>
      </w:r>
      <w:r w:rsidR="003A4755">
        <w:rPr>
          <w:rFonts w:cs="Arial"/>
          <w:szCs w:val="24"/>
          <w:lang w:val="hr-HR"/>
        </w:rPr>
        <w:t>nja</w:t>
      </w:r>
      <w:r w:rsidRPr="002972FC">
        <w:rPr>
          <w:rFonts w:cs="Arial"/>
          <w:szCs w:val="24"/>
          <w:lang w:val="hr-HR"/>
        </w:rPr>
        <w:t xml:space="preserve"> 2025. </w:t>
      </w:r>
    </w:p>
    <w:p w14:paraId="69769AD8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Dan Afrike – 25. svibnja 2025.</w:t>
      </w:r>
    </w:p>
    <w:p w14:paraId="061F2D02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lastRenderedPageBreak/>
        <w:t>Obilježavanje Dana Europe – svibanj 2025.</w:t>
      </w:r>
    </w:p>
    <w:p w14:paraId="750E65B6" w14:textId="77777777" w:rsidR="002972FC" w:rsidRPr="002972FC" w:rsidRDefault="002972FC" w:rsidP="00333A98">
      <w:pPr>
        <w:numPr>
          <w:ilvl w:val="0"/>
          <w:numId w:val="31"/>
        </w:numPr>
        <w:spacing w:before="60" w:after="60" w:line="276" w:lineRule="auto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Sudjelovanje uoči obilježavanja Svjetskog dana glazbe – 21. lipnja 2025.</w:t>
      </w:r>
    </w:p>
    <w:p w14:paraId="4460FBF7" w14:textId="15992E63" w:rsidR="002972FC" w:rsidRPr="00F10412" w:rsidRDefault="002972FC" w:rsidP="00F10412">
      <w:pPr>
        <w:spacing w:before="60" w:after="60"/>
        <w:rPr>
          <w:rFonts w:cs="Arial"/>
          <w:b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Školski kurikul za IB program:</w:t>
      </w:r>
    </w:p>
    <w:p w14:paraId="57AF0E84" w14:textId="327A8B68" w:rsidR="002972FC" w:rsidRPr="002972FC" w:rsidRDefault="002972FC" w:rsidP="00F10412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Učenici IB Diploma programa tijekom trećeg i četvrtog razreda pohađaju po jednu aktivnost iz sva tri područja CAS-a</w:t>
      </w:r>
      <w:r w:rsidR="003A4755">
        <w:rPr>
          <w:rFonts w:cs="Arial"/>
          <w:szCs w:val="24"/>
          <w:lang w:val="hr-HR"/>
        </w:rPr>
        <w:t>,</w:t>
      </w:r>
      <w:r w:rsidRPr="002972FC">
        <w:rPr>
          <w:rFonts w:cs="Arial"/>
          <w:szCs w:val="24"/>
          <w:lang w:val="hr-HR"/>
        </w:rPr>
        <w:t xml:space="preserve"> tj. kulturno-umjetničkog, sportskog i društveno-socijalnog rada.</w:t>
      </w:r>
    </w:p>
    <w:p w14:paraId="71CCCB59" w14:textId="77777777" w:rsidR="002972FC" w:rsidRPr="002972FC" w:rsidRDefault="002972FC" w:rsidP="00F10412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Ciljevi sudjelovanja učenika u CAS programu su: razumjeti vlastite sposobnosti i ograničenja, odrediti ciljeve i strategije osobnog razvoja, prihvatiti nove uloge i izazove, razviti svijest i odgovornost prema drugim ljudima, zajednici u kojoj žive i okolišu, aktivno sudjelovati u zajedničkim projektima i društvenoj zajednici u kojoj žive.</w:t>
      </w:r>
    </w:p>
    <w:p w14:paraId="58A1F6AA" w14:textId="77777777" w:rsidR="002972FC" w:rsidRPr="002972FC" w:rsidRDefault="002972FC" w:rsidP="00F10412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Izvanučionička nastava</w:t>
      </w:r>
      <w:r w:rsidRPr="002972FC">
        <w:rPr>
          <w:rFonts w:cs="Arial"/>
          <w:szCs w:val="24"/>
          <w:lang w:val="hr-HR"/>
        </w:rPr>
        <w:t>:</w:t>
      </w:r>
    </w:p>
    <w:p w14:paraId="5880AFCC" w14:textId="7BDD6609" w:rsidR="002972FC" w:rsidRPr="002972FC" w:rsidRDefault="002972FC" w:rsidP="00F10412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>Učenici IB Diploma programa tijekom trećeg i četvrtog razreda ob</w:t>
      </w:r>
      <w:r w:rsidR="003A4755">
        <w:rPr>
          <w:rFonts w:cs="Arial"/>
          <w:szCs w:val="24"/>
          <w:lang w:val="hr-HR"/>
        </w:rPr>
        <w:t>a</w:t>
      </w:r>
      <w:r w:rsidRPr="002972FC">
        <w:rPr>
          <w:rFonts w:cs="Arial"/>
          <w:szCs w:val="24"/>
          <w:lang w:val="hr-HR"/>
        </w:rPr>
        <w:t>vezno sudjeljuju u dva IB CAS projekta i jednom IB CAS Service learning projektu</w:t>
      </w:r>
      <w:r w:rsidR="003A4755">
        <w:rPr>
          <w:rFonts w:cs="Arial"/>
          <w:szCs w:val="24"/>
          <w:lang w:val="hr-HR"/>
        </w:rPr>
        <w:t>,</w:t>
      </w:r>
      <w:r w:rsidRPr="002972FC">
        <w:rPr>
          <w:rFonts w:cs="Arial"/>
          <w:szCs w:val="24"/>
          <w:lang w:val="hr-HR"/>
        </w:rPr>
        <w:t xml:space="preserve"> tj. u projektu drušveno-korisnog učenja.</w:t>
      </w:r>
    </w:p>
    <w:p w14:paraId="5BE50F5B" w14:textId="69171F11" w:rsidR="002972FC" w:rsidRPr="002972FC" w:rsidRDefault="002972FC" w:rsidP="00F10412">
      <w:pPr>
        <w:spacing w:before="60" w:after="60"/>
        <w:jc w:val="both"/>
        <w:rPr>
          <w:rFonts w:cs="Arial"/>
          <w:szCs w:val="24"/>
          <w:lang w:val="hr-HR"/>
        </w:rPr>
      </w:pPr>
      <w:r w:rsidRPr="002972FC">
        <w:rPr>
          <w:rFonts w:cs="Arial"/>
          <w:b/>
          <w:bCs/>
          <w:szCs w:val="24"/>
          <w:lang w:val="hr-HR"/>
        </w:rPr>
        <w:t>IB CAS</w:t>
      </w:r>
      <w:r w:rsidRPr="002972FC">
        <w:rPr>
          <w:rFonts w:cs="Arial"/>
          <w:szCs w:val="24"/>
          <w:lang w:val="hr-HR"/>
        </w:rPr>
        <w:t xml:space="preserve"> </w:t>
      </w:r>
      <w:r w:rsidRPr="002972FC">
        <w:rPr>
          <w:rFonts w:cs="Arial"/>
          <w:b/>
          <w:bCs/>
          <w:szCs w:val="24"/>
          <w:lang w:val="hr-HR"/>
        </w:rPr>
        <w:t>p</w:t>
      </w:r>
      <w:r w:rsidRPr="002972FC">
        <w:rPr>
          <w:rFonts w:cs="Arial"/>
          <w:b/>
          <w:szCs w:val="24"/>
          <w:lang w:val="hr-HR"/>
        </w:rPr>
        <w:t xml:space="preserve">rojekti i IB Projekt društveno-korisnog učenja </w:t>
      </w:r>
      <w:r w:rsidRPr="002972FC">
        <w:rPr>
          <w:rFonts w:cs="Arial"/>
          <w:szCs w:val="24"/>
          <w:lang w:val="hr-HR"/>
        </w:rPr>
        <w:t xml:space="preserve">provode se uživo i/ili po potrebi na mreži uz izvannastavne CAS aktivnosti i suradnju s drugim IB školama u Republici Hrvatskoj i izvan nje te raznim </w:t>
      </w:r>
      <w:r w:rsidR="003A4755">
        <w:rPr>
          <w:rFonts w:cs="Arial"/>
          <w:szCs w:val="24"/>
          <w:lang w:val="hr-HR"/>
        </w:rPr>
        <w:t>i</w:t>
      </w:r>
      <w:r w:rsidRPr="002972FC">
        <w:rPr>
          <w:rFonts w:cs="Arial"/>
          <w:szCs w:val="24"/>
          <w:lang w:val="hr-HR"/>
        </w:rPr>
        <w:t>nstitucijama.</w:t>
      </w:r>
    </w:p>
    <w:p w14:paraId="7D8B05A0" w14:textId="6F86081B" w:rsidR="002972FC" w:rsidRPr="002972FC" w:rsidRDefault="002972FC" w:rsidP="00F10412">
      <w:pPr>
        <w:spacing w:before="60" w:after="60"/>
        <w:rPr>
          <w:rFonts w:cs="Arial"/>
          <w:szCs w:val="24"/>
          <w:lang w:val="hr-HR"/>
        </w:rPr>
      </w:pPr>
      <w:r w:rsidRPr="002972FC">
        <w:rPr>
          <w:rFonts w:cs="Arial"/>
          <w:b/>
          <w:szCs w:val="24"/>
          <w:lang w:val="hr-HR"/>
        </w:rPr>
        <w:t>Sudjelovanja učenika na međunarodnim skupovima</w:t>
      </w:r>
      <w:r w:rsidRPr="002972FC">
        <w:rPr>
          <w:rFonts w:cs="Arial"/>
          <w:szCs w:val="24"/>
          <w:lang w:val="hr-HR"/>
        </w:rPr>
        <w:t>: sudjelovanje na mogućim Konferencijama Model United Nations uživo i/ili po potrebi na mreži u Beču/Londonu/Bratislavi/Pragu/Mostaru/Banja Luci/Beogradu ili Zagrebu.</w:t>
      </w:r>
    </w:p>
    <w:p w14:paraId="5963B6B9" w14:textId="77777777" w:rsidR="002972FC" w:rsidRDefault="002972FC" w:rsidP="002972FC">
      <w:pPr>
        <w:rPr>
          <w:rFonts w:cs="Arial"/>
          <w:color w:val="00B050"/>
          <w:szCs w:val="24"/>
          <w:lang w:val="hr-HR"/>
        </w:rPr>
      </w:pPr>
    </w:p>
    <w:p w14:paraId="6165AAC0" w14:textId="77777777" w:rsidR="00851DFB" w:rsidRPr="00F10412" w:rsidRDefault="00F10412" w:rsidP="00C81E9D">
      <w:pPr>
        <w:pStyle w:val="Heading1"/>
        <w:rPr>
          <w:lang w:val="hr-HR"/>
        </w:rPr>
      </w:pPr>
      <w:bookmarkStart w:id="32" w:name="_Hlk144791549"/>
      <w:bookmarkStart w:id="33" w:name="_Hlk177462522"/>
      <w:bookmarkEnd w:id="30"/>
      <w:r>
        <w:rPr>
          <w:rFonts w:cs="Arial"/>
          <w:color w:val="00B050"/>
          <w:szCs w:val="24"/>
          <w:lang w:val="hr-HR"/>
        </w:rPr>
        <w:br w:type="page"/>
      </w:r>
      <w:bookmarkStart w:id="34" w:name="_Toc179838180"/>
      <w:r w:rsidR="00851DFB" w:rsidRPr="00AC74BF">
        <w:rPr>
          <w:lang w:val="hr-HR"/>
        </w:rPr>
        <w:lastRenderedPageBreak/>
        <w:t xml:space="preserve">GODIŠNJI </w:t>
      </w:r>
      <w:smartTag w:uri="urn:schemas-microsoft-com:office:smarttags" w:element="stockticker">
        <w:r w:rsidR="00851DFB" w:rsidRPr="00AC74BF">
          <w:rPr>
            <w:lang w:val="hr-HR"/>
          </w:rPr>
          <w:t>PLAN</w:t>
        </w:r>
      </w:smartTag>
      <w:r w:rsidR="00851DFB" w:rsidRPr="00AC74BF">
        <w:rPr>
          <w:lang w:val="hr-HR"/>
        </w:rPr>
        <w:t xml:space="preserve"> I PROGRAM </w:t>
      </w:r>
      <w:smartTag w:uri="urn:schemas-microsoft-com:office:smarttags" w:element="stockticker">
        <w:r w:rsidR="00851DFB" w:rsidRPr="00AC74BF">
          <w:rPr>
            <w:lang w:val="hr-HR"/>
          </w:rPr>
          <w:t>RADA</w:t>
        </w:r>
      </w:smartTag>
      <w:r w:rsidR="00851DFB" w:rsidRPr="00AC74BF">
        <w:rPr>
          <w:lang w:val="hr-HR"/>
        </w:rPr>
        <w:t xml:space="preserve"> </w:t>
      </w:r>
      <w:r w:rsidR="00877F6C">
        <w:rPr>
          <w:lang w:val="hr-HR"/>
        </w:rPr>
        <w:t>KNJIŽNIČARKI</w:t>
      </w:r>
      <w:bookmarkEnd w:id="34"/>
    </w:p>
    <w:p w14:paraId="145475E6" w14:textId="77777777" w:rsidR="00F10412" w:rsidRPr="00F10412" w:rsidRDefault="00AC74BF" w:rsidP="00C81E9D">
      <w:pPr>
        <w:pStyle w:val="Heading2"/>
        <w:rPr>
          <w:rFonts w:eastAsia="Calibri"/>
          <w:lang w:val="hr-HR" w:eastAsia="en-US"/>
        </w:rPr>
      </w:pPr>
      <w:bookmarkStart w:id="35" w:name="_Toc179838181"/>
      <w:bookmarkEnd w:id="32"/>
      <w:r w:rsidRPr="00AC74BF">
        <w:rPr>
          <w:rFonts w:eastAsia="Calibri"/>
          <w:lang w:val="hr-HR" w:eastAsia="en-US"/>
        </w:rPr>
        <w:t>ODGOJNO-OBRAZOVNA DJELATNOST</w:t>
      </w:r>
      <w:bookmarkEnd w:id="35"/>
    </w:p>
    <w:p w14:paraId="073BAC7C" w14:textId="77777777" w:rsidR="00F10412" w:rsidRDefault="00AC74BF" w:rsidP="00333A98">
      <w:pPr>
        <w:numPr>
          <w:ilvl w:val="0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AC74BF">
        <w:rPr>
          <w:rFonts w:eastAsia="Calibri" w:cs="Arial"/>
          <w:szCs w:val="24"/>
          <w:lang w:val="hr-HR" w:eastAsia="en-US"/>
        </w:rPr>
        <w:t xml:space="preserve">Planiranje za ostvarivanje Godišnjeg plana i programa rada škole, sudjelovanje u </w:t>
      </w:r>
      <w:r w:rsidRPr="00F10412">
        <w:rPr>
          <w:rFonts w:eastAsia="Calibri" w:cs="Arial"/>
          <w:szCs w:val="24"/>
          <w:lang w:val="hr-HR" w:eastAsia="en-US"/>
        </w:rPr>
        <w:t>planiranju izvannastavnih aktivnosti, projekata i sl., dokumentacija</w:t>
      </w:r>
    </w:p>
    <w:p w14:paraId="1754BFCE" w14:textId="77777777" w:rsidR="00F10412" w:rsidRDefault="00AC74BF" w:rsidP="00333A98">
      <w:pPr>
        <w:numPr>
          <w:ilvl w:val="0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Neposredni rad s učenicima IB i PM programa</w:t>
      </w:r>
    </w:p>
    <w:p w14:paraId="294F0280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organizirano upoznavanje učenika prvih razreda s Pravilnikom i pravilima koji se</w:t>
      </w:r>
      <w:r w:rsidR="00F10412">
        <w:rPr>
          <w:rFonts w:eastAsia="Calibri" w:cs="Arial"/>
          <w:szCs w:val="24"/>
          <w:lang w:val="hr-HR" w:eastAsia="en-US"/>
        </w:rPr>
        <w:t xml:space="preserve"> </w:t>
      </w:r>
      <w:r w:rsidRPr="00F10412">
        <w:rPr>
          <w:rFonts w:eastAsia="Calibri" w:cs="Arial"/>
          <w:szCs w:val="24"/>
          <w:lang w:val="hr-HR" w:eastAsia="en-US"/>
        </w:rPr>
        <w:t>odnose na rad u knjižnici, knjižničnom građom, korištenjem mrežnog kataloga, aplikacijom MetelWin</w:t>
      </w:r>
    </w:p>
    <w:p w14:paraId="571FB8F9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 xml:space="preserve">savjetodavni rad pri izboru knjižnične građe i snalaženje u pretraživanju polica, posudba i povrat, korištenje knjižnične građe u čitaonicama, rad na mrežnim izvorima informacija </w:t>
      </w:r>
    </w:p>
    <w:p w14:paraId="77080571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individualni i grupni rad s ciljem poticanja razvoja čitateljske kulture i    osposobljavanja za intelektualnu proradu izvora i kritičkog mišljenja</w:t>
      </w:r>
    </w:p>
    <w:p w14:paraId="09C5A9DA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izvannastavne aktivnosti: Spajalica (susreti, predavanja, izložbe, posjeti…)</w:t>
      </w:r>
    </w:p>
    <w:p w14:paraId="7F11D5F3" w14:textId="77777777" w:rsidR="00F10412" w:rsidRDefault="00AC74BF" w:rsidP="00333A98">
      <w:pPr>
        <w:numPr>
          <w:ilvl w:val="0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Suradnja s djelatnicima škole</w:t>
      </w:r>
    </w:p>
    <w:p w14:paraId="6A49CF99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suradnja s ravnateljem i računovotkinjama zbog planiranja troškova i nabave</w:t>
      </w:r>
      <w:r w:rsidR="00F10412">
        <w:rPr>
          <w:rFonts w:eastAsia="Calibri" w:cs="Arial"/>
          <w:szCs w:val="24"/>
          <w:lang w:val="hr-HR" w:eastAsia="en-US"/>
        </w:rPr>
        <w:t xml:space="preserve"> </w:t>
      </w:r>
      <w:r w:rsidRPr="00F10412">
        <w:rPr>
          <w:rFonts w:eastAsia="Calibri" w:cs="Arial"/>
          <w:szCs w:val="24"/>
          <w:lang w:val="hr-HR" w:eastAsia="en-US"/>
        </w:rPr>
        <w:t>knjižničnog fonda, materijala i opreme</w:t>
      </w:r>
    </w:p>
    <w:p w14:paraId="2CAE1865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suradnja s tehničkim osobljem zbog poboljšavanja i održavanja uvjeta rada</w:t>
      </w:r>
    </w:p>
    <w:p w14:paraId="2DEA9F2D" w14:textId="77777777" w:rsid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/>
          <w:lang w:val="hr-HR" w:eastAsia="en-US"/>
        </w:rPr>
        <w:t xml:space="preserve">suradnja s ravnateljem i nastavnicima te sudjelovanje u radu stručnih tijela škole s ciljem unapređivanja odgojno-obrazovanog rada škole </w:t>
      </w:r>
    </w:p>
    <w:p w14:paraId="1CE95BF0" w14:textId="77777777" w:rsidR="00AC74BF" w:rsidRPr="00F10412" w:rsidRDefault="00AC74BF" w:rsidP="00333A98">
      <w:pPr>
        <w:numPr>
          <w:ilvl w:val="1"/>
          <w:numId w:val="33"/>
        </w:numPr>
        <w:spacing w:before="60" w:after="60"/>
        <w:ind w:hanging="357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/>
          <w:lang w:val="hr-HR" w:eastAsia="en-US"/>
        </w:rPr>
        <w:t>suradnja u aktivnostima i projektima (Maska, STEPS)</w:t>
      </w:r>
    </w:p>
    <w:p w14:paraId="3F78D0D1" w14:textId="77777777" w:rsidR="00AC74BF" w:rsidRPr="00AC74BF" w:rsidRDefault="00AC74BF" w:rsidP="00C81E9D">
      <w:pPr>
        <w:pStyle w:val="Heading2"/>
        <w:rPr>
          <w:rFonts w:eastAsia="Calibri"/>
          <w:lang w:val="hr-HR" w:eastAsia="en-US"/>
        </w:rPr>
      </w:pPr>
      <w:bookmarkStart w:id="36" w:name="_Toc179838182"/>
      <w:r w:rsidRPr="00AC74BF">
        <w:rPr>
          <w:rFonts w:eastAsia="Calibri"/>
          <w:lang w:val="hr-HR" w:eastAsia="en-US"/>
        </w:rPr>
        <w:t>STRUČNA KNJIŽNIČNA DJELATNOST</w:t>
      </w:r>
      <w:bookmarkEnd w:id="36"/>
    </w:p>
    <w:p w14:paraId="18EFB878" w14:textId="77777777" w:rsid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AC74BF">
        <w:rPr>
          <w:rFonts w:eastAsia="Calibri" w:cs="Arial"/>
          <w:szCs w:val="24"/>
          <w:lang w:val="hr-HR" w:eastAsia="en-US"/>
        </w:rPr>
        <w:t>organizacija rada i koordinacija rada s knjižničarkom Gornjogradske gimnazije</w:t>
      </w:r>
    </w:p>
    <w:p w14:paraId="3F84A591" w14:textId="77777777" w:rsid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organizacijsko-administrativni poslovi (planiranje rada, izrada iskaznica, izrada kataloga desiderata, izrada izvješća i statističkih podataka o poslovanju knjižnice</w:t>
      </w:r>
      <w:r w:rsidR="00F10412">
        <w:rPr>
          <w:rFonts w:eastAsia="Calibri" w:cs="Arial"/>
          <w:szCs w:val="24"/>
          <w:lang w:val="hr-HR" w:eastAsia="en-US"/>
        </w:rPr>
        <w:t>)</w:t>
      </w:r>
    </w:p>
    <w:p w14:paraId="5ED07A93" w14:textId="77777777" w:rsid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planiranje, nabava i stručna obrada knjižnične građe, zaštita i popravci građe</w:t>
      </w:r>
    </w:p>
    <w:p w14:paraId="7EFB3D81" w14:textId="77777777" w:rsid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 xml:space="preserve">izrada mrežnog kataloga </w:t>
      </w:r>
    </w:p>
    <w:p w14:paraId="0773717B" w14:textId="77777777" w:rsid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izlučivanje neaktualne i oštećene knjižnične građe, revizija i otpis građe</w:t>
      </w:r>
    </w:p>
    <w:p w14:paraId="72D539A6" w14:textId="77777777" w:rsidR="00AC74BF" w:rsidRPr="00F10412" w:rsidRDefault="00AC74BF" w:rsidP="00333A98">
      <w:pPr>
        <w:numPr>
          <w:ilvl w:val="0"/>
          <w:numId w:val="34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 xml:space="preserve">naplata zakasnina i odštete za uništenu i otuđenu knjižničnu građu </w:t>
      </w:r>
    </w:p>
    <w:p w14:paraId="79117775" w14:textId="77777777" w:rsidR="00AC74BF" w:rsidRPr="00F10412" w:rsidRDefault="00AC74BF" w:rsidP="00C81E9D">
      <w:pPr>
        <w:pStyle w:val="Heading2"/>
        <w:rPr>
          <w:rFonts w:eastAsia="Calibri"/>
          <w:lang w:val="hr-HR" w:eastAsia="en-US"/>
        </w:rPr>
      </w:pPr>
      <w:bookmarkStart w:id="37" w:name="_Toc179838183"/>
      <w:r w:rsidRPr="00AC74BF">
        <w:rPr>
          <w:rFonts w:eastAsia="Calibri"/>
          <w:lang w:val="hr-HR" w:eastAsia="en-US"/>
        </w:rPr>
        <w:t>KULTURNA I JAVNA DJELATNOST</w:t>
      </w:r>
      <w:bookmarkEnd w:id="37"/>
      <w:r w:rsidRPr="00AC74BF">
        <w:rPr>
          <w:rFonts w:eastAsia="Calibri"/>
          <w:lang w:val="hr-HR" w:eastAsia="en-US"/>
        </w:rPr>
        <w:t xml:space="preserve"> </w:t>
      </w:r>
    </w:p>
    <w:p w14:paraId="2E20C1E9" w14:textId="77777777" w:rsidR="00F10412" w:rsidRDefault="00AC74BF" w:rsidP="00333A98">
      <w:pPr>
        <w:numPr>
          <w:ilvl w:val="0"/>
          <w:numId w:val="35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obilježavanje obljetnica i blagdana (Mjesec školskih knjižnica, Mjesec hrvatske knjige, Dan škole i dr.)</w:t>
      </w:r>
    </w:p>
    <w:p w14:paraId="39BBCB9B" w14:textId="77777777" w:rsidR="00AC74BF" w:rsidRPr="00F10412" w:rsidRDefault="00AC74BF" w:rsidP="00333A98">
      <w:pPr>
        <w:numPr>
          <w:ilvl w:val="0"/>
          <w:numId w:val="35"/>
        </w:num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planiranje, pripremanje i provođenje kulturnih aktivnosti u knjižnici: susreti,  izložbe, javna čitanja, slušaonice, radionice</w:t>
      </w:r>
      <w:r w:rsidR="00F10412" w:rsidRPr="00F10412">
        <w:rPr>
          <w:rFonts w:eastAsia="Calibri" w:cs="Arial"/>
          <w:szCs w:val="24"/>
          <w:lang w:val="hr-HR" w:eastAsia="en-US"/>
        </w:rPr>
        <w:t xml:space="preserve"> </w:t>
      </w:r>
      <w:r w:rsidRPr="00F10412">
        <w:rPr>
          <w:rFonts w:eastAsia="Calibri" w:cs="Arial"/>
          <w:szCs w:val="24"/>
          <w:lang w:val="hr-HR" w:eastAsia="en-US"/>
        </w:rPr>
        <w:t>suradnja s ustanovama (NSK, KGZ, AZOO, MZOS, MK…), strukovnim udrugama (HUŠK, HČD) i nakladnicima</w:t>
      </w:r>
    </w:p>
    <w:p w14:paraId="747EC97B" w14:textId="77777777" w:rsidR="00F10412" w:rsidRDefault="00AC74BF" w:rsidP="00C81E9D">
      <w:pPr>
        <w:pStyle w:val="Heading2"/>
        <w:rPr>
          <w:rFonts w:eastAsia="Calibri"/>
          <w:lang w:val="hr-HR" w:eastAsia="en-US"/>
        </w:rPr>
      </w:pPr>
      <w:bookmarkStart w:id="38" w:name="_Toc179838184"/>
      <w:r w:rsidRPr="00AC74BF">
        <w:rPr>
          <w:rFonts w:eastAsia="Calibri"/>
          <w:lang w:val="hr-HR" w:eastAsia="en-US"/>
        </w:rPr>
        <w:lastRenderedPageBreak/>
        <w:t>USAVRŠAVANJE KNJIŽNIČARKI</w:t>
      </w:r>
      <w:bookmarkEnd w:id="38"/>
    </w:p>
    <w:p w14:paraId="3F045B29" w14:textId="03F1DA3D" w:rsidR="00F10412" w:rsidRDefault="00AC74BF" w:rsidP="00333A98">
      <w:pPr>
        <w:numPr>
          <w:ilvl w:val="0"/>
          <w:numId w:val="36"/>
        </w:numPr>
        <w:spacing w:before="60" w:after="60"/>
        <w:jc w:val="both"/>
        <w:rPr>
          <w:rFonts w:eastAsia="Calibri" w:cs="Arial"/>
          <w:b/>
          <w:szCs w:val="24"/>
          <w:lang w:val="hr-HR" w:eastAsia="en-US"/>
        </w:rPr>
      </w:pPr>
      <w:r w:rsidRPr="00AC74BF">
        <w:rPr>
          <w:rFonts w:eastAsia="Calibri" w:cs="Arial"/>
          <w:szCs w:val="24"/>
          <w:lang w:val="hr-HR" w:eastAsia="en-US"/>
        </w:rPr>
        <w:t xml:space="preserve">kontinuirano stručno usavršavanje knjižničarki putem </w:t>
      </w:r>
      <w:r w:rsidR="003A4755">
        <w:rPr>
          <w:rFonts w:eastAsia="Calibri" w:cs="Arial"/>
          <w:szCs w:val="24"/>
          <w:lang w:val="hr-HR" w:eastAsia="en-US"/>
        </w:rPr>
        <w:t>virtualnih</w:t>
      </w:r>
      <w:r w:rsidRPr="00AC74BF">
        <w:rPr>
          <w:rFonts w:eastAsia="Calibri" w:cs="Arial"/>
          <w:szCs w:val="24"/>
          <w:lang w:val="hr-HR" w:eastAsia="en-US"/>
        </w:rPr>
        <w:t xml:space="preserve"> predavanja, </w:t>
      </w:r>
      <w:r w:rsidRPr="00F10412">
        <w:rPr>
          <w:rFonts w:eastAsia="Calibri" w:cs="Arial"/>
          <w:szCs w:val="24"/>
          <w:lang w:val="hr-HR" w:eastAsia="en-US"/>
        </w:rPr>
        <w:t>sudjelovanjem na radionicama, Županijskim stručnim vijećima, festivalima i sajmovima knjiga</w:t>
      </w:r>
    </w:p>
    <w:p w14:paraId="252A07E4" w14:textId="77777777" w:rsidR="00F10412" w:rsidRPr="00F10412" w:rsidRDefault="00AC74BF" w:rsidP="00333A98">
      <w:pPr>
        <w:numPr>
          <w:ilvl w:val="0"/>
          <w:numId w:val="36"/>
        </w:numPr>
        <w:spacing w:before="60" w:after="60"/>
        <w:jc w:val="both"/>
        <w:rPr>
          <w:rFonts w:eastAsia="Calibri" w:cs="Arial"/>
          <w:b/>
          <w:szCs w:val="24"/>
          <w:lang w:val="hr-HR" w:eastAsia="en-US"/>
        </w:rPr>
      </w:pPr>
      <w:r w:rsidRPr="00F10412">
        <w:rPr>
          <w:rFonts w:eastAsia="Calibri" w:cs="Arial"/>
          <w:szCs w:val="24"/>
          <w:lang w:val="hr-HR" w:eastAsia="en-US"/>
        </w:rPr>
        <w:t>sudjelovanje u organizaciji i provođenju manifestacija: PŠŠK, Knjižna Booka</w:t>
      </w:r>
      <w:r w:rsidR="00F10412" w:rsidRPr="00F10412">
        <w:rPr>
          <w:rFonts w:eastAsia="Calibri" w:cs="Arial"/>
          <w:szCs w:val="24"/>
          <w:lang w:val="hr-HR" w:eastAsia="en-US"/>
        </w:rPr>
        <w:t>,</w:t>
      </w:r>
      <w:r w:rsidR="00F10412">
        <w:rPr>
          <w:rFonts w:eastAsia="Calibri" w:cs="Arial"/>
          <w:szCs w:val="24"/>
          <w:lang w:val="hr-HR" w:eastAsia="en-US"/>
        </w:rPr>
        <w:t xml:space="preserve"> </w:t>
      </w:r>
      <w:r w:rsidRPr="00F10412">
        <w:rPr>
          <w:rFonts w:eastAsia="Calibri" w:cs="Arial"/>
          <w:szCs w:val="24"/>
          <w:lang w:val="hr-HR" w:eastAsia="en-US"/>
        </w:rPr>
        <w:t>Noć knjige, Interliber</w:t>
      </w:r>
      <w:bookmarkEnd w:id="33"/>
    </w:p>
    <w:p w14:paraId="587D810E" w14:textId="77777777" w:rsidR="008956A8" w:rsidRPr="00AE1074" w:rsidRDefault="00F10412" w:rsidP="00C81E9D">
      <w:pPr>
        <w:pStyle w:val="Heading1"/>
        <w:rPr>
          <w:rFonts w:eastAsia="Calibri" w:cs="Arial"/>
          <w:szCs w:val="24"/>
          <w:lang w:val="hr-HR" w:eastAsia="en-US"/>
        </w:rPr>
      </w:pPr>
      <w:r w:rsidRPr="00F10412">
        <w:rPr>
          <w:lang w:val="hr-HR"/>
        </w:rPr>
        <w:br w:type="page"/>
      </w:r>
      <w:bookmarkStart w:id="39" w:name="_Toc179838185"/>
      <w:r w:rsidR="008956A8" w:rsidRPr="00F10412">
        <w:rPr>
          <w:lang w:val="hr-HR"/>
        </w:rPr>
        <w:lastRenderedPageBreak/>
        <w:t xml:space="preserve">PROGRAM ODGOJNOG </w:t>
      </w:r>
      <w:smartTag w:uri="urn:schemas-microsoft-com:office:smarttags" w:element="stockticker">
        <w:r w:rsidR="008956A8" w:rsidRPr="00F10412">
          <w:rPr>
            <w:lang w:val="hr-HR"/>
          </w:rPr>
          <w:t>RADA</w:t>
        </w:r>
      </w:smartTag>
      <w:bookmarkEnd w:id="39"/>
    </w:p>
    <w:p w14:paraId="61CCDE02" w14:textId="77777777" w:rsidR="008956A8" w:rsidRPr="00AE1074" w:rsidRDefault="008956A8" w:rsidP="00333A98">
      <w:pPr>
        <w:numPr>
          <w:ilvl w:val="0"/>
          <w:numId w:val="42"/>
        </w:numPr>
        <w:spacing w:before="60" w:after="60"/>
        <w:jc w:val="both"/>
        <w:rPr>
          <w:rFonts w:cs="Arial"/>
          <w:b/>
          <w:szCs w:val="24"/>
          <w:lang w:val="hr-HR"/>
        </w:rPr>
      </w:pPr>
      <w:r w:rsidRPr="00E35D14">
        <w:rPr>
          <w:rFonts w:cs="Arial"/>
          <w:b/>
          <w:szCs w:val="24"/>
          <w:lang w:val="hr-HR"/>
        </w:rPr>
        <w:t xml:space="preserve">PLAN </w:t>
      </w:r>
      <w:smartTag w:uri="urn:schemas-microsoft-com:office:smarttags" w:element="stockticker">
        <w:r w:rsidRPr="00E35D14">
          <w:rPr>
            <w:rFonts w:cs="Arial"/>
            <w:b/>
            <w:szCs w:val="24"/>
            <w:lang w:val="hr-HR"/>
          </w:rPr>
          <w:t>RADA</w:t>
        </w:r>
      </w:smartTag>
      <w:r w:rsidRPr="00E35D14">
        <w:rPr>
          <w:rFonts w:cs="Arial"/>
          <w:b/>
          <w:szCs w:val="24"/>
          <w:lang w:val="hr-HR"/>
        </w:rPr>
        <w:t xml:space="preserve"> RAZREDNIH ZAJEDNICA  </w:t>
      </w:r>
    </w:p>
    <w:p w14:paraId="0B6DF076" w14:textId="704E1552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 xml:space="preserve">S obzirom na specifičnosti koje prate učenike </w:t>
      </w:r>
      <w:r w:rsidR="003A4755">
        <w:rPr>
          <w:rFonts w:cs="Arial"/>
          <w:szCs w:val="24"/>
          <w:lang w:val="hr-HR"/>
        </w:rPr>
        <w:t>tijekom</w:t>
      </w:r>
      <w:r w:rsidR="003A4755" w:rsidRPr="00E35D14">
        <w:rPr>
          <w:rFonts w:cs="Arial"/>
          <w:szCs w:val="24"/>
          <w:lang w:val="hr-HR"/>
        </w:rPr>
        <w:t xml:space="preserve"> </w:t>
      </w:r>
      <w:r w:rsidRPr="00E35D14">
        <w:rPr>
          <w:rFonts w:cs="Arial"/>
          <w:szCs w:val="24"/>
          <w:lang w:val="hr-HR"/>
        </w:rPr>
        <w:t>četiri godine školovanja te interese koji se mijenjaju s dužinom školovanja</w:t>
      </w:r>
      <w:r w:rsidR="003A4755">
        <w:rPr>
          <w:rFonts w:cs="Arial"/>
          <w:szCs w:val="24"/>
          <w:lang w:val="hr-HR"/>
        </w:rPr>
        <w:t>,</w:t>
      </w:r>
      <w:r w:rsidRPr="00E35D14">
        <w:rPr>
          <w:rFonts w:cs="Arial"/>
          <w:szCs w:val="24"/>
          <w:lang w:val="hr-HR"/>
        </w:rPr>
        <w:t xml:space="preserve"> ovaj je plan podijeljen na dva dijela te uključuje prijedlog tema iz Zdravstvenog odgoja: </w:t>
      </w:r>
    </w:p>
    <w:p w14:paraId="13AE8A67" w14:textId="6A5DB2FC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 xml:space="preserve">Opći plan i program – koji se odnosi na kontinuirani rad </w:t>
      </w:r>
      <w:r w:rsidR="003A4755">
        <w:rPr>
          <w:rFonts w:cs="Arial"/>
          <w:szCs w:val="24"/>
          <w:lang w:val="hr-HR"/>
        </w:rPr>
        <w:t>tijekom</w:t>
      </w:r>
      <w:r w:rsidR="003A4755" w:rsidRPr="00E35D14">
        <w:rPr>
          <w:rFonts w:cs="Arial"/>
          <w:szCs w:val="24"/>
          <w:lang w:val="hr-HR"/>
        </w:rPr>
        <w:t xml:space="preserve"> </w:t>
      </w:r>
      <w:r w:rsidRPr="00E35D14">
        <w:rPr>
          <w:rFonts w:cs="Arial"/>
          <w:szCs w:val="24"/>
          <w:lang w:val="hr-HR"/>
        </w:rPr>
        <w:t>cijel</w:t>
      </w:r>
      <w:r w:rsidR="003A4755">
        <w:rPr>
          <w:rFonts w:cs="Arial"/>
          <w:szCs w:val="24"/>
          <w:lang w:val="hr-HR"/>
        </w:rPr>
        <w:t>e</w:t>
      </w:r>
      <w:r w:rsidRPr="00E35D14">
        <w:rPr>
          <w:rFonts w:cs="Arial"/>
          <w:szCs w:val="24"/>
          <w:lang w:val="hr-HR"/>
        </w:rPr>
        <w:t xml:space="preserve"> šk</w:t>
      </w:r>
      <w:r w:rsidR="003A4755">
        <w:rPr>
          <w:rFonts w:cs="Arial"/>
          <w:szCs w:val="24"/>
          <w:lang w:val="hr-HR"/>
        </w:rPr>
        <w:t>olske</w:t>
      </w:r>
      <w:r w:rsidRPr="00E35D14">
        <w:rPr>
          <w:rFonts w:cs="Arial"/>
          <w:szCs w:val="24"/>
          <w:lang w:val="hr-HR"/>
        </w:rPr>
        <w:t xml:space="preserve"> godin</w:t>
      </w:r>
      <w:r w:rsidR="003A4755">
        <w:rPr>
          <w:rFonts w:cs="Arial"/>
          <w:szCs w:val="24"/>
          <w:lang w:val="hr-HR"/>
        </w:rPr>
        <w:t>e</w:t>
      </w:r>
      <w:r w:rsidRPr="00E35D14">
        <w:rPr>
          <w:rFonts w:cs="Arial"/>
          <w:szCs w:val="24"/>
          <w:lang w:val="hr-HR"/>
        </w:rPr>
        <w:t xml:space="preserve"> i nije specifičan za pojedine razredne odjele</w:t>
      </w:r>
      <w:r w:rsidR="003A4755">
        <w:rPr>
          <w:rFonts w:cs="Arial"/>
          <w:szCs w:val="24"/>
          <w:lang w:val="hr-HR"/>
        </w:rPr>
        <w:t>,</w:t>
      </w:r>
      <w:r w:rsidRPr="00E35D14">
        <w:rPr>
          <w:rFonts w:cs="Arial"/>
          <w:szCs w:val="24"/>
          <w:lang w:val="hr-HR"/>
        </w:rPr>
        <w:t xml:space="preserve">  </w:t>
      </w:r>
    </w:p>
    <w:p w14:paraId="2A00595A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Plan rada razrednih zajednica – koji je strukturiran s obzirom na pojedine razredne odjele.</w:t>
      </w:r>
    </w:p>
    <w:p w14:paraId="6A70938E" w14:textId="02288034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 xml:space="preserve">1. Opći plan i program (svi razredni odjeli, kontinuirano </w:t>
      </w:r>
      <w:r w:rsidR="003A4755">
        <w:rPr>
          <w:rFonts w:cs="Arial"/>
          <w:szCs w:val="24"/>
          <w:lang w:val="hr-HR"/>
        </w:rPr>
        <w:t>tijekom</w:t>
      </w:r>
      <w:r w:rsidR="003A4755" w:rsidRPr="00E35D14">
        <w:rPr>
          <w:rFonts w:cs="Arial"/>
          <w:szCs w:val="24"/>
          <w:lang w:val="hr-HR"/>
        </w:rPr>
        <w:t xml:space="preserve"> cijel</w:t>
      </w:r>
      <w:r w:rsidR="003A4755">
        <w:rPr>
          <w:rFonts w:cs="Arial"/>
          <w:szCs w:val="24"/>
          <w:lang w:val="hr-HR"/>
        </w:rPr>
        <w:t>e</w:t>
      </w:r>
      <w:r w:rsidR="003A4755" w:rsidRPr="00E35D14">
        <w:rPr>
          <w:rFonts w:cs="Arial"/>
          <w:szCs w:val="24"/>
          <w:lang w:val="hr-HR"/>
        </w:rPr>
        <w:t xml:space="preserve"> šk</w:t>
      </w:r>
      <w:r w:rsidR="003A4755">
        <w:rPr>
          <w:rFonts w:cs="Arial"/>
          <w:szCs w:val="24"/>
          <w:lang w:val="hr-HR"/>
        </w:rPr>
        <w:t>olske</w:t>
      </w:r>
      <w:r w:rsidR="003A4755" w:rsidRPr="00E35D14">
        <w:rPr>
          <w:rFonts w:cs="Arial"/>
          <w:szCs w:val="24"/>
          <w:lang w:val="hr-HR"/>
        </w:rPr>
        <w:t xml:space="preserve"> godin</w:t>
      </w:r>
      <w:r w:rsidR="003A4755">
        <w:rPr>
          <w:rFonts w:cs="Arial"/>
          <w:szCs w:val="24"/>
          <w:lang w:val="hr-HR"/>
        </w:rPr>
        <w:t>e</w:t>
      </w:r>
      <w:r w:rsidRPr="00E35D14">
        <w:rPr>
          <w:rFonts w:cs="Arial"/>
          <w:szCs w:val="24"/>
          <w:lang w:val="hr-HR"/>
        </w:rPr>
        <w:t>)</w:t>
      </w:r>
    </w:p>
    <w:p w14:paraId="7BD9A1D3" w14:textId="66CB01F6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Detektiranje specifičnih potreba ili problema za pojedini razredni odjel te određivanje aktivnosti, nositelja i sudionika uključenih u aktivnost, kao i vremena potrebnog za provođenje aktivnosti, metode i evaluaciju aktivnosti.</w:t>
      </w:r>
    </w:p>
    <w:p w14:paraId="6722036D" w14:textId="7F59C49E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Predlaganje mjera i aktivnosti za kvalitetniji rad i napredovanje pojedinaca i/ili cijelog</w:t>
      </w:r>
      <w:r w:rsidR="003A4755">
        <w:rPr>
          <w:rFonts w:cs="Arial"/>
          <w:szCs w:val="24"/>
          <w:lang w:val="hr-HR"/>
        </w:rPr>
        <w:t>a</w:t>
      </w:r>
      <w:r w:rsidRPr="00E35D14">
        <w:rPr>
          <w:rFonts w:cs="Arial"/>
          <w:szCs w:val="24"/>
          <w:lang w:val="hr-HR"/>
        </w:rPr>
        <w:t xml:space="preserve"> razrednog odjela.</w:t>
      </w:r>
    </w:p>
    <w:p w14:paraId="1EEA5C78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Praćenje rada i napredovanja darovitih učenika i učenika s posebnim potrebama.</w:t>
      </w:r>
    </w:p>
    <w:p w14:paraId="1FEA2257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Praćenje bitnih činitelja koji mogu utjecati na život i rad učenika kao što su zdravstvene, socioekonomske, emocionalne i druge poteškoće, te u koordinaciji s razrednicima i roditeljima isplanirati sustav podrške učenicima u takvim situacijama.</w:t>
      </w:r>
    </w:p>
    <w:p w14:paraId="743426AA" w14:textId="77777777" w:rsidR="008956A8" w:rsidRPr="00E35D14" w:rsidRDefault="008956A8" w:rsidP="00AE1074">
      <w:pPr>
        <w:spacing w:before="60" w:after="60"/>
        <w:ind w:right="-108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Zajednički rad s roditeljima kako bi i oni dali podršku pozitivnim stremljenjima učenika i nastavnika za zdravo psihičko, emocionalno i socijalno sazrijevanje učenika te uspješno školovanje.</w:t>
      </w:r>
    </w:p>
    <w:p w14:paraId="0FBC3767" w14:textId="1517279E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2. Plan rada razrednih zajednica</w:t>
      </w:r>
    </w:p>
    <w:p w14:paraId="42A636C5" w14:textId="123D6F54" w:rsidR="008956A8" w:rsidRPr="00AE1074" w:rsidRDefault="008956A8" w:rsidP="00AE1074">
      <w:pPr>
        <w:spacing w:before="60" w:after="60"/>
        <w:jc w:val="both"/>
        <w:rPr>
          <w:rFonts w:cs="Arial"/>
          <w:b/>
          <w:i/>
          <w:szCs w:val="24"/>
          <w:lang w:val="hr-HR"/>
        </w:rPr>
      </w:pPr>
      <w:r w:rsidRPr="00AE1074">
        <w:rPr>
          <w:rFonts w:cs="Arial"/>
          <w:b/>
          <w:i/>
          <w:szCs w:val="24"/>
          <w:lang w:val="hr-HR"/>
        </w:rPr>
        <w:t>RAZREDNI ODJELI 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a,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b,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c,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d,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e,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f,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g, 1.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h</w:t>
      </w:r>
    </w:p>
    <w:p w14:paraId="7D9000EC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 xml:space="preserve">Plan rada u prvim razredima: </w:t>
      </w:r>
    </w:p>
    <w:p w14:paraId="18806A61" w14:textId="2BF1466D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stvaranje pozitivnog</w:t>
      </w:r>
      <w:r w:rsidR="003A4755">
        <w:rPr>
          <w:rFonts w:cs="Arial"/>
          <w:szCs w:val="24"/>
          <w:lang w:val="hr-HR"/>
        </w:rPr>
        <w:t>a</w:t>
      </w:r>
      <w:r w:rsidRPr="00E35D14">
        <w:rPr>
          <w:rFonts w:cs="Arial"/>
          <w:szCs w:val="24"/>
          <w:lang w:val="hr-HR"/>
        </w:rPr>
        <w:t xml:space="preserve"> razrednog i školskog ozračj</w:t>
      </w:r>
      <w:r w:rsidR="003A4755">
        <w:rPr>
          <w:rFonts w:cs="Arial"/>
          <w:szCs w:val="24"/>
          <w:lang w:val="hr-HR"/>
        </w:rPr>
        <w:t>a</w:t>
      </w:r>
    </w:p>
    <w:p w14:paraId="117DBC78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izbor za predsjednika razreda i Vijeće učenika</w:t>
      </w:r>
    </w:p>
    <w:p w14:paraId="1FB40809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donošenje razrednih pravila</w:t>
      </w:r>
    </w:p>
    <w:p w14:paraId="58A4FCD6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poticanje na suradnju sa stručnim suradnicima</w:t>
      </w:r>
    </w:p>
    <w:p w14:paraId="4C848717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poticanje na otvorenu komunikaciju</w:t>
      </w:r>
    </w:p>
    <w:p w14:paraId="133F6609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živjeti zdravo</w:t>
      </w:r>
    </w:p>
    <w:p w14:paraId="023A113C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nasilja</w:t>
      </w:r>
    </w:p>
    <w:p w14:paraId="08B3D37D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ovisnosti</w:t>
      </w:r>
    </w:p>
    <w:p w14:paraId="75C507B9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spolno/rodna ravnopravnost i odgovorno spolno ponašanje</w:t>
      </w:r>
    </w:p>
    <w:p w14:paraId="22C64693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rješavanje nesporazuma</w:t>
      </w:r>
    </w:p>
    <w:p w14:paraId="2B8E4235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razvoj socijalnih i komunikacijskih vještina</w:t>
      </w:r>
    </w:p>
    <w:p w14:paraId="0B8EA5B4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čimbenici uspješnijeg učenja</w:t>
      </w:r>
    </w:p>
    <w:p w14:paraId="7A779193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pravodobno osvješćivanje odgovornosti prema radu, prema sebi i drugima</w:t>
      </w:r>
    </w:p>
    <w:p w14:paraId="5818B487" w14:textId="77777777" w:rsid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pomoć u boljem planiranju slobodnog vremena i vremena za učenje</w:t>
      </w:r>
    </w:p>
    <w:p w14:paraId="46D29042" w14:textId="2FF542A4" w:rsidR="008956A8" w:rsidRPr="00AE1074" w:rsidRDefault="008956A8" w:rsidP="00333A98">
      <w:pPr>
        <w:numPr>
          <w:ilvl w:val="0"/>
          <w:numId w:val="37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lastRenderedPageBreak/>
        <w:t>osvijestiti učenicima pojmove tolerancije i asertivnog ponašanja</w:t>
      </w:r>
      <w:r w:rsidR="003A4755">
        <w:rPr>
          <w:rFonts w:cs="Arial"/>
          <w:szCs w:val="24"/>
          <w:lang w:val="hr-HR"/>
        </w:rPr>
        <w:t>.</w:t>
      </w:r>
      <w:r w:rsidRPr="00AE1074">
        <w:rPr>
          <w:rFonts w:cs="Arial"/>
          <w:szCs w:val="24"/>
          <w:lang w:val="hr-HR"/>
        </w:rPr>
        <w:t xml:space="preserve"> </w:t>
      </w:r>
    </w:p>
    <w:p w14:paraId="16F51F6D" w14:textId="4AA19B67" w:rsidR="008956A8" w:rsidRPr="00AE1074" w:rsidRDefault="008956A8" w:rsidP="00AE1074">
      <w:pPr>
        <w:spacing w:before="60" w:after="60"/>
        <w:jc w:val="both"/>
        <w:rPr>
          <w:rFonts w:cs="Arial"/>
          <w:b/>
          <w:i/>
          <w:szCs w:val="24"/>
          <w:lang w:val="hr-HR"/>
        </w:rPr>
      </w:pPr>
      <w:r w:rsidRPr="00AE1074">
        <w:rPr>
          <w:rFonts w:cs="Arial"/>
          <w:b/>
          <w:i/>
          <w:szCs w:val="24"/>
          <w:lang w:val="hr-HR"/>
        </w:rPr>
        <w:t>RAZREDNI ODJELI 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a,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b,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c,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d,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e,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f,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g, 2.</w:t>
      </w:r>
      <w:r w:rsidR="003A4755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h</w:t>
      </w:r>
    </w:p>
    <w:p w14:paraId="54C35E35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Plan rada u drugim razredima:</w:t>
      </w:r>
    </w:p>
    <w:p w14:paraId="6601E746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izbor za predsjednika razreda i Vijeće učenika</w:t>
      </w:r>
    </w:p>
    <w:p w14:paraId="72126854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donošenje razrednih pravila</w:t>
      </w:r>
    </w:p>
    <w:p w14:paraId="4739610A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senzibilizirati učenike da prepoznaju simptome stresa</w:t>
      </w:r>
    </w:p>
    <w:p w14:paraId="7F4CA6A7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živjeti zdravo</w:t>
      </w:r>
    </w:p>
    <w:p w14:paraId="3AA255B2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 xml:space="preserve">edukacija o spolnosti </w:t>
      </w:r>
    </w:p>
    <w:p w14:paraId="00BE5F6A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nasilničkog ponašanja</w:t>
      </w:r>
    </w:p>
    <w:p w14:paraId="225F1F81" w14:textId="34579C6F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 xml:space="preserve">usvajati nove vještine pri rješavanju </w:t>
      </w:r>
      <w:r w:rsidR="00BD13A1">
        <w:rPr>
          <w:rFonts w:cs="Arial"/>
          <w:szCs w:val="24"/>
          <w:lang w:val="hr-HR"/>
        </w:rPr>
        <w:t>sukoba</w:t>
      </w:r>
    </w:p>
    <w:p w14:paraId="364861F8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ponašanja koja vodi do ovisnosti</w:t>
      </w:r>
    </w:p>
    <w:p w14:paraId="11E33EBA" w14:textId="77777777" w:rsid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spolno/rodna ravnopravnost i odgovorno spolno ponašanje</w:t>
      </w:r>
    </w:p>
    <w:p w14:paraId="55EA1646" w14:textId="2F810B19" w:rsidR="008956A8" w:rsidRPr="00AE1074" w:rsidRDefault="008956A8" w:rsidP="00333A98">
      <w:pPr>
        <w:numPr>
          <w:ilvl w:val="0"/>
          <w:numId w:val="38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uspjeh u školi – slika o sebi (razvoj samopoštovanja)</w:t>
      </w:r>
      <w:r w:rsidR="00BD13A1">
        <w:rPr>
          <w:rFonts w:cs="Arial"/>
          <w:szCs w:val="24"/>
          <w:lang w:val="hr-HR"/>
        </w:rPr>
        <w:t>.</w:t>
      </w:r>
    </w:p>
    <w:p w14:paraId="106557D2" w14:textId="20192578" w:rsidR="008956A8" w:rsidRPr="00AE1074" w:rsidRDefault="008956A8" w:rsidP="00AE1074">
      <w:pPr>
        <w:spacing w:before="60" w:after="60"/>
        <w:jc w:val="both"/>
        <w:rPr>
          <w:rFonts w:cs="Arial"/>
          <w:b/>
          <w:i/>
          <w:szCs w:val="24"/>
          <w:lang w:val="hr-HR"/>
        </w:rPr>
      </w:pPr>
      <w:r w:rsidRPr="00AE1074">
        <w:rPr>
          <w:rFonts w:cs="Arial"/>
          <w:b/>
          <w:i/>
          <w:szCs w:val="24"/>
          <w:lang w:val="hr-HR"/>
        </w:rPr>
        <w:t>RAZREDNI ODJELI 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a,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b,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c,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d,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e,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f,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g, 3.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h</w:t>
      </w:r>
    </w:p>
    <w:p w14:paraId="1AE6C558" w14:textId="77777777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Plan rada u trećim razredima:</w:t>
      </w:r>
    </w:p>
    <w:p w14:paraId="222D8156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izbor za predsjednika razreda i Vijeće učenika</w:t>
      </w:r>
    </w:p>
    <w:p w14:paraId="46C774D7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donošenje razrednih pravila</w:t>
      </w:r>
    </w:p>
    <w:p w14:paraId="6CDA4993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 xml:space="preserve">prepoznavanje vlastitih i tuđih potreba te načinima njihovih zadovoljavanja </w:t>
      </w:r>
    </w:p>
    <w:p w14:paraId="0D4574B5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živjeti zdravo</w:t>
      </w:r>
    </w:p>
    <w:p w14:paraId="3C9AF13C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nasilja</w:t>
      </w:r>
    </w:p>
    <w:p w14:paraId="1F256E74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prevencija ovisnosti</w:t>
      </w:r>
    </w:p>
    <w:p w14:paraId="7A0B21F1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spolno/rodna ravnopravnost i odgovorno spolno ponašanje</w:t>
      </w:r>
    </w:p>
    <w:p w14:paraId="18221789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dogovori i planovi za maturalno putovanje</w:t>
      </w:r>
    </w:p>
    <w:p w14:paraId="6EED9558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kako se oduprijeti lošim nagovorima</w:t>
      </w:r>
    </w:p>
    <w:p w14:paraId="2B87421D" w14:textId="77777777" w:rsid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stvoriti hijerarhiju pozitivnih vrijednosti u životu</w:t>
      </w:r>
    </w:p>
    <w:p w14:paraId="7F0010CC" w14:textId="0212693D" w:rsidR="008956A8" w:rsidRPr="00AE1074" w:rsidRDefault="008956A8" w:rsidP="00333A98">
      <w:pPr>
        <w:numPr>
          <w:ilvl w:val="0"/>
          <w:numId w:val="39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gdje su granice roditeljske odgovornosti,</w:t>
      </w:r>
      <w:r w:rsidR="00BD13A1">
        <w:rPr>
          <w:rFonts w:cs="Arial"/>
          <w:szCs w:val="24"/>
          <w:lang w:val="hr-HR"/>
        </w:rPr>
        <w:t xml:space="preserve"> </w:t>
      </w:r>
      <w:r w:rsidRPr="00AE1074">
        <w:rPr>
          <w:rFonts w:cs="Arial"/>
          <w:szCs w:val="24"/>
          <w:lang w:val="hr-HR"/>
        </w:rPr>
        <w:t>a gdje počinje odgovornost učenika</w:t>
      </w:r>
      <w:r w:rsidR="00BD13A1">
        <w:rPr>
          <w:rFonts w:cs="Arial"/>
          <w:szCs w:val="24"/>
          <w:lang w:val="hr-HR"/>
        </w:rPr>
        <w:t>.</w:t>
      </w:r>
    </w:p>
    <w:p w14:paraId="40916024" w14:textId="38C88ED3" w:rsidR="008956A8" w:rsidRPr="00AE1074" w:rsidRDefault="008956A8" w:rsidP="00AE1074">
      <w:pPr>
        <w:spacing w:before="60" w:after="60"/>
        <w:jc w:val="both"/>
        <w:rPr>
          <w:rFonts w:cs="Arial"/>
          <w:b/>
          <w:i/>
          <w:szCs w:val="24"/>
          <w:lang w:val="hr-HR"/>
        </w:rPr>
      </w:pPr>
      <w:r w:rsidRPr="00AE1074">
        <w:rPr>
          <w:rFonts w:cs="Arial"/>
          <w:b/>
          <w:i/>
          <w:szCs w:val="24"/>
          <w:lang w:val="hr-HR"/>
        </w:rPr>
        <w:t>RAZREDNI ODJELI 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a,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b,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c,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d,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e,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f,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g, 4.</w:t>
      </w:r>
      <w:r w:rsidR="00BD13A1">
        <w:rPr>
          <w:rFonts w:cs="Arial"/>
          <w:b/>
          <w:i/>
          <w:szCs w:val="24"/>
          <w:lang w:val="hr-HR"/>
        </w:rPr>
        <w:t xml:space="preserve"> </w:t>
      </w:r>
      <w:r w:rsidRPr="00AE1074">
        <w:rPr>
          <w:rFonts w:cs="Arial"/>
          <w:b/>
          <w:i/>
          <w:szCs w:val="24"/>
          <w:lang w:val="hr-HR"/>
        </w:rPr>
        <w:t>h</w:t>
      </w:r>
    </w:p>
    <w:p w14:paraId="24220CA3" w14:textId="011BF6F8" w:rsidR="008956A8" w:rsidRPr="00E35D14" w:rsidRDefault="008956A8" w:rsidP="00AE1074">
      <w:p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Plan rada u četvrtim razredima</w:t>
      </w:r>
      <w:r w:rsidR="00BD13A1">
        <w:rPr>
          <w:rFonts w:cs="Arial"/>
          <w:szCs w:val="24"/>
          <w:lang w:val="hr-HR"/>
        </w:rPr>
        <w:t>:</w:t>
      </w:r>
    </w:p>
    <w:p w14:paraId="494B8E99" w14:textId="77777777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E35D14">
        <w:rPr>
          <w:rFonts w:cs="Arial"/>
          <w:szCs w:val="24"/>
          <w:lang w:val="hr-HR"/>
        </w:rPr>
        <w:t>izbor za predsjednika razreda i Vijeće učenika</w:t>
      </w:r>
    </w:p>
    <w:p w14:paraId="72AA6510" w14:textId="77777777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donošenje razrednih pravila</w:t>
      </w:r>
    </w:p>
    <w:p w14:paraId="0DF3FCB8" w14:textId="77777777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sugestije pri planiranju daljnjeg školovanja</w:t>
      </w:r>
    </w:p>
    <w:p w14:paraId="6432D384" w14:textId="77777777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upućivanje na profesionalnu orijentaciju</w:t>
      </w:r>
    </w:p>
    <w:p w14:paraId="0CE96365" w14:textId="7FBF2995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živjeti zdravo</w:t>
      </w:r>
      <w:r w:rsidR="00BD13A1">
        <w:rPr>
          <w:rFonts w:cs="Arial"/>
          <w:szCs w:val="24"/>
          <w:lang w:val="hr-HR"/>
        </w:rPr>
        <w:t xml:space="preserve"> − </w:t>
      </w:r>
      <w:r w:rsidRPr="00AE1074">
        <w:rPr>
          <w:rFonts w:cs="Arial"/>
          <w:szCs w:val="24"/>
          <w:lang w:val="hr-HR"/>
        </w:rPr>
        <w:t>informacije o zdravlju i njihova kritička interpretacija</w:t>
      </w:r>
    </w:p>
    <w:p w14:paraId="7096D781" w14:textId="77777777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osvješćivanje utjecaja stereotipa na stavove</w:t>
      </w:r>
    </w:p>
    <w:p w14:paraId="65D66A72" w14:textId="0FAB9594" w:rsid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lastRenderedPageBreak/>
        <w:t>evaluacija rada održanih sat</w:t>
      </w:r>
      <w:r w:rsidR="00BD13A1">
        <w:rPr>
          <w:rFonts w:cs="Arial"/>
          <w:szCs w:val="24"/>
          <w:lang w:val="hr-HR"/>
        </w:rPr>
        <w:t>i</w:t>
      </w:r>
      <w:r w:rsidRPr="00AE1074">
        <w:rPr>
          <w:rFonts w:cs="Arial"/>
          <w:szCs w:val="24"/>
          <w:lang w:val="hr-HR"/>
        </w:rPr>
        <w:t xml:space="preserve"> razredne zajednice te po potrebi i želji učenika odabir tema koje bi se na sljedećim satima mogle obraditi</w:t>
      </w:r>
    </w:p>
    <w:p w14:paraId="6DBE778B" w14:textId="4495FD25" w:rsidR="008956A8" w:rsidRPr="00AE1074" w:rsidRDefault="008956A8" w:rsidP="00333A98">
      <w:pPr>
        <w:numPr>
          <w:ilvl w:val="0"/>
          <w:numId w:val="40"/>
        </w:numPr>
        <w:spacing w:before="60" w:after="60"/>
        <w:jc w:val="both"/>
        <w:rPr>
          <w:rFonts w:cs="Arial"/>
          <w:szCs w:val="24"/>
          <w:lang w:val="hr-HR"/>
        </w:rPr>
      </w:pPr>
      <w:r w:rsidRPr="00AE1074">
        <w:rPr>
          <w:rFonts w:cs="Arial"/>
          <w:szCs w:val="24"/>
          <w:lang w:val="hr-HR"/>
        </w:rPr>
        <w:t>život u zajednici</w:t>
      </w:r>
      <w:r w:rsidR="00BD13A1">
        <w:rPr>
          <w:rFonts w:cs="Arial"/>
          <w:szCs w:val="24"/>
          <w:lang w:val="hr-HR"/>
        </w:rPr>
        <w:t xml:space="preserve"> − </w:t>
      </w:r>
      <w:r w:rsidRPr="00AE1074">
        <w:rPr>
          <w:rFonts w:cs="Arial"/>
          <w:szCs w:val="24"/>
          <w:lang w:val="hr-HR"/>
        </w:rPr>
        <w:t>odgovornost pred zakonom (alkohol u prometu i sl.)</w:t>
      </w:r>
      <w:r w:rsidR="00BD13A1">
        <w:rPr>
          <w:rFonts w:cs="Arial"/>
          <w:szCs w:val="24"/>
          <w:lang w:val="hr-HR"/>
        </w:rPr>
        <w:t>.</w:t>
      </w:r>
    </w:p>
    <w:p w14:paraId="3EFD116C" w14:textId="77777777" w:rsidR="008956A8" w:rsidRPr="00AE1074" w:rsidRDefault="008956A8" w:rsidP="00333A98">
      <w:pPr>
        <w:numPr>
          <w:ilvl w:val="0"/>
          <w:numId w:val="42"/>
        </w:numPr>
        <w:spacing w:before="60" w:after="60"/>
        <w:jc w:val="both"/>
        <w:rPr>
          <w:lang w:val="hr-HR"/>
        </w:rPr>
      </w:pPr>
      <w:r w:rsidRPr="00E35D14">
        <w:rPr>
          <w:b/>
          <w:lang w:val="hr-HR"/>
        </w:rPr>
        <w:t>SURADNJA S RODITELJIMA</w:t>
      </w:r>
    </w:p>
    <w:p w14:paraId="0D9234E1" w14:textId="77777777" w:rsidR="008956A8" w:rsidRPr="00E35D14" w:rsidRDefault="008956A8" w:rsidP="00AE1074">
      <w:pPr>
        <w:spacing w:before="60" w:after="60"/>
        <w:jc w:val="both"/>
        <w:rPr>
          <w:lang w:val="hr-HR"/>
        </w:rPr>
      </w:pPr>
      <w:r w:rsidRPr="00E35D14">
        <w:rPr>
          <w:lang w:val="hr-HR"/>
        </w:rPr>
        <w:t>Tijekom godine suradnja s roditeljima realizirat će se kroz dva oblika:</w:t>
      </w:r>
    </w:p>
    <w:p w14:paraId="3D034AA5" w14:textId="77777777" w:rsidR="008956A8" w:rsidRPr="00E35D14" w:rsidRDefault="008956A8" w:rsidP="00AE1074">
      <w:pPr>
        <w:spacing w:before="60" w:after="60"/>
        <w:jc w:val="both"/>
        <w:rPr>
          <w:lang w:val="hr-HR"/>
        </w:rPr>
      </w:pPr>
      <w:r w:rsidRPr="00E35D14">
        <w:rPr>
          <w:lang w:val="hr-HR"/>
        </w:rPr>
        <w:tab/>
        <w:t>1. roditeljski sastanci</w:t>
      </w:r>
    </w:p>
    <w:p w14:paraId="42536A8B" w14:textId="302D9B11" w:rsidR="008956A8" w:rsidRPr="00E35D14" w:rsidRDefault="008956A8" w:rsidP="00AE1074">
      <w:pPr>
        <w:spacing w:before="60" w:after="60"/>
        <w:jc w:val="both"/>
        <w:rPr>
          <w:lang w:val="hr-HR"/>
        </w:rPr>
      </w:pPr>
      <w:r w:rsidRPr="00E35D14">
        <w:rPr>
          <w:lang w:val="hr-HR"/>
        </w:rPr>
        <w:tab/>
        <w:t>2. individualni razgovori</w:t>
      </w:r>
      <w:r w:rsidR="00BD13A1">
        <w:rPr>
          <w:lang w:val="hr-HR"/>
        </w:rPr>
        <w:t>.</w:t>
      </w:r>
    </w:p>
    <w:p w14:paraId="152B1EBB" w14:textId="6DB9E039" w:rsidR="008956A8" w:rsidRPr="00E35D14" w:rsidRDefault="008956A8" w:rsidP="00AE1074">
      <w:pPr>
        <w:spacing w:before="60" w:after="60"/>
        <w:jc w:val="both"/>
        <w:rPr>
          <w:lang w:val="hr-HR"/>
        </w:rPr>
      </w:pPr>
      <w:r w:rsidRPr="00E35D14">
        <w:rPr>
          <w:lang w:val="hr-HR"/>
        </w:rPr>
        <w:t>Svaki razrednik održat ć</w:t>
      </w:r>
      <w:r w:rsidR="001E67F5" w:rsidRPr="00E35D14">
        <w:rPr>
          <w:lang w:val="hr-HR"/>
        </w:rPr>
        <w:t>e najmanje 3</w:t>
      </w:r>
      <w:r w:rsidRPr="00E35D14">
        <w:rPr>
          <w:lang w:val="hr-HR"/>
        </w:rPr>
        <w:t xml:space="preserve"> roditeljska sastanka (na početku i kraju školske godine, na kraju polugodišta, poslije proljetnih praznika). </w:t>
      </w:r>
      <w:r w:rsidR="00BD13A1">
        <w:rPr>
          <w:lang w:val="hr-HR"/>
        </w:rPr>
        <w:t>Ako</w:t>
      </w:r>
      <w:r w:rsidR="00BD13A1" w:rsidRPr="00E35D14">
        <w:rPr>
          <w:lang w:val="hr-HR"/>
        </w:rPr>
        <w:t xml:space="preserve"> </w:t>
      </w:r>
      <w:r w:rsidRPr="00E35D14">
        <w:rPr>
          <w:lang w:val="hr-HR"/>
        </w:rPr>
        <w:t>to prilike budu zaht</w:t>
      </w:r>
      <w:r w:rsidR="00BD13A1">
        <w:rPr>
          <w:lang w:val="hr-HR"/>
        </w:rPr>
        <w:t>i</w:t>
      </w:r>
      <w:r w:rsidRPr="00E35D14">
        <w:rPr>
          <w:lang w:val="hr-HR"/>
        </w:rPr>
        <w:t>jevale</w:t>
      </w:r>
      <w:r w:rsidR="00BD13A1">
        <w:rPr>
          <w:lang w:val="hr-HR"/>
        </w:rPr>
        <w:t>,</w:t>
      </w:r>
      <w:r w:rsidRPr="00E35D14">
        <w:rPr>
          <w:lang w:val="hr-HR"/>
        </w:rPr>
        <w:t xml:space="preserve"> održat će i veći broj roditeljskih sastanaka.</w:t>
      </w:r>
      <w:r w:rsidR="00401E0D" w:rsidRPr="00E35D14">
        <w:rPr>
          <w:lang w:val="hr-HR"/>
        </w:rPr>
        <w:t xml:space="preserve"> Roditeljski sastanci će se</w:t>
      </w:r>
      <w:r w:rsidR="001E67F5" w:rsidRPr="00E35D14">
        <w:rPr>
          <w:lang w:val="hr-HR"/>
        </w:rPr>
        <w:t xml:space="preserve"> prema potrebi</w:t>
      </w:r>
      <w:r w:rsidR="00401E0D" w:rsidRPr="00E35D14">
        <w:rPr>
          <w:lang w:val="hr-HR"/>
        </w:rPr>
        <w:t xml:space="preserve"> provoditi </w:t>
      </w:r>
      <w:r w:rsidR="00BD13A1">
        <w:rPr>
          <w:lang w:val="hr-HR"/>
        </w:rPr>
        <w:t>virtualno</w:t>
      </w:r>
      <w:r w:rsidR="00401E0D" w:rsidRPr="00E35D14">
        <w:rPr>
          <w:lang w:val="hr-HR"/>
        </w:rPr>
        <w:t>.</w:t>
      </w:r>
    </w:p>
    <w:p w14:paraId="3246A34F" w14:textId="0EDBCAC5" w:rsidR="008956A8" w:rsidRPr="00AE1074" w:rsidRDefault="008956A8" w:rsidP="00AE1074">
      <w:pPr>
        <w:spacing w:before="60" w:after="60"/>
        <w:jc w:val="both"/>
        <w:rPr>
          <w:lang w:val="hr-HR"/>
        </w:rPr>
      </w:pPr>
      <w:r w:rsidRPr="00E35D14">
        <w:rPr>
          <w:lang w:val="hr-HR"/>
        </w:rPr>
        <w:t>Svaki razrednik odredit će jedan sat tjedno za individualne razgovore s roditeljima</w:t>
      </w:r>
      <w:r w:rsidR="00401E0D" w:rsidRPr="00E35D14">
        <w:rPr>
          <w:lang w:val="hr-HR"/>
        </w:rPr>
        <w:t xml:space="preserve"> koji će se također </w:t>
      </w:r>
      <w:r w:rsidR="001E67F5" w:rsidRPr="00E35D14">
        <w:rPr>
          <w:lang w:val="hr-HR"/>
        </w:rPr>
        <w:t>prema potrebi</w:t>
      </w:r>
      <w:r w:rsidR="00401E0D" w:rsidRPr="00E35D14">
        <w:rPr>
          <w:lang w:val="hr-HR"/>
        </w:rPr>
        <w:t xml:space="preserve"> provoditi </w:t>
      </w:r>
      <w:r w:rsidR="00BD13A1">
        <w:rPr>
          <w:lang w:val="hr-HR"/>
        </w:rPr>
        <w:t>virtualno</w:t>
      </w:r>
      <w:r w:rsidRPr="00E35D14">
        <w:rPr>
          <w:lang w:val="hr-HR"/>
        </w:rPr>
        <w:t>.</w:t>
      </w:r>
    </w:p>
    <w:p w14:paraId="5AF3CA17" w14:textId="77777777" w:rsidR="008956A8" w:rsidRPr="002C6E98" w:rsidRDefault="008956A8" w:rsidP="00333A98">
      <w:pPr>
        <w:numPr>
          <w:ilvl w:val="0"/>
          <w:numId w:val="42"/>
        </w:numPr>
        <w:spacing w:before="60" w:after="60"/>
        <w:jc w:val="both"/>
        <w:rPr>
          <w:b/>
          <w:lang w:val="hr-HR"/>
        </w:rPr>
      </w:pPr>
      <w:r w:rsidRPr="002C6E98">
        <w:rPr>
          <w:b/>
          <w:lang w:val="hr-HR"/>
        </w:rPr>
        <w:t>OCJENJIVANJE VLADANJA</w:t>
      </w:r>
    </w:p>
    <w:p w14:paraId="559CBDA1" w14:textId="77777777" w:rsidR="008956A8" w:rsidRPr="002C6E98" w:rsidRDefault="008956A8" w:rsidP="00AE1074">
      <w:pPr>
        <w:spacing w:before="60" w:after="60"/>
        <w:jc w:val="both"/>
        <w:rPr>
          <w:lang w:val="hr-HR"/>
        </w:rPr>
      </w:pPr>
      <w:r w:rsidRPr="002C6E98">
        <w:rPr>
          <w:lang w:val="hr-HR"/>
        </w:rPr>
        <w:t>Ocjenu vladanja predlaže razrednik, a donosi razredno vijeće prema sljedećim kriterijima:</w:t>
      </w:r>
    </w:p>
    <w:p w14:paraId="7923AB31" w14:textId="20FE95F3" w:rsidR="008956A8" w:rsidRPr="002C6E98" w:rsidRDefault="008956A8" w:rsidP="00AE1074">
      <w:pPr>
        <w:spacing w:before="60" w:after="60"/>
        <w:jc w:val="both"/>
        <w:rPr>
          <w:lang w:val="hr-HR"/>
        </w:rPr>
      </w:pPr>
      <w:r w:rsidRPr="002C6E98">
        <w:rPr>
          <w:lang w:val="hr-HR"/>
        </w:rPr>
        <w:t xml:space="preserve">UZORNO: učenicima kod kojih je odnos prema kolegama, nastavnicima, </w:t>
      </w:r>
      <w:r w:rsidR="00BD13A1">
        <w:rPr>
          <w:lang w:val="hr-HR"/>
        </w:rPr>
        <w:t>š</w:t>
      </w:r>
      <w:r w:rsidRPr="002C6E98">
        <w:rPr>
          <w:lang w:val="hr-HR"/>
        </w:rPr>
        <w:t>koli, prostoru u kojem borave, ostalim djelatnicima škole je primjeran, nema izrečenih disciplinskih mjera.</w:t>
      </w:r>
    </w:p>
    <w:p w14:paraId="686B719B" w14:textId="30E70AC2" w:rsidR="008956A8" w:rsidRPr="002C6E98" w:rsidRDefault="008956A8" w:rsidP="00AE1074">
      <w:pPr>
        <w:spacing w:before="60" w:after="60"/>
        <w:jc w:val="both"/>
        <w:rPr>
          <w:lang w:val="hr-HR"/>
        </w:rPr>
      </w:pPr>
      <w:r w:rsidRPr="002C6E98">
        <w:rPr>
          <w:lang w:val="hr-HR"/>
        </w:rPr>
        <w:t>DOBRO: svi koji imaju izrečenu pedagošku mjeru (opomene,</w:t>
      </w:r>
      <w:r w:rsidR="00BD13A1">
        <w:rPr>
          <w:lang w:val="hr-HR"/>
        </w:rPr>
        <w:t xml:space="preserve"> </w:t>
      </w:r>
      <w:r w:rsidRPr="002C6E98">
        <w:rPr>
          <w:lang w:val="hr-HR"/>
        </w:rPr>
        <w:t>ukor), imaju "sumnjivih" izostanaka, opći odnos i ponašanje nisu uvijek besprijekorni.</w:t>
      </w:r>
    </w:p>
    <w:p w14:paraId="7CF23C6B" w14:textId="79015B89" w:rsidR="008956A8" w:rsidRPr="00137498" w:rsidRDefault="008956A8" w:rsidP="00AE1074">
      <w:pPr>
        <w:spacing w:before="60" w:after="60"/>
        <w:jc w:val="both"/>
        <w:rPr>
          <w:lang w:val="hr-HR"/>
        </w:rPr>
      </w:pPr>
      <w:r w:rsidRPr="002C6E98">
        <w:rPr>
          <w:lang w:val="hr-HR"/>
        </w:rPr>
        <w:t xml:space="preserve">LOŠE: učenici koji imaju izrečenu </w:t>
      </w:r>
      <w:r w:rsidR="007909EB">
        <w:rPr>
          <w:lang w:val="hr-HR"/>
        </w:rPr>
        <w:t xml:space="preserve">težu </w:t>
      </w:r>
      <w:r w:rsidRPr="002C6E98">
        <w:rPr>
          <w:lang w:val="hr-HR"/>
        </w:rPr>
        <w:t>pedagošku mjeru (opomena pred isključenje ili postupak za isključenje), uništavaju školsku imovinu i sveukupno vladanje im nije u redu.</w:t>
      </w:r>
    </w:p>
    <w:p w14:paraId="7404D166" w14:textId="44218417" w:rsidR="008956A8" w:rsidRPr="00137498" w:rsidRDefault="008956A8" w:rsidP="00333A98">
      <w:pPr>
        <w:numPr>
          <w:ilvl w:val="0"/>
          <w:numId w:val="42"/>
        </w:numPr>
        <w:spacing w:before="60" w:after="60"/>
        <w:jc w:val="both"/>
        <w:rPr>
          <w:b/>
          <w:lang w:val="hr-HR"/>
        </w:rPr>
      </w:pPr>
      <w:r w:rsidRPr="00137498">
        <w:rPr>
          <w:b/>
          <w:lang w:val="hr-HR"/>
        </w:rPr>
        <w:t xml:space="preserve">IZOSTANCI UČENIKA </w:t>
      </w:r>
      <w:r w:rsidR="00BD13A1">
        <w:rPr>
          <w:rFonts w:cs="Arial"/>
          <w:b/>
          <w:lang w:val="hr-HR"/>
        </w:rPr>
        <w:t>−</w:t>
      </w:r>
      <w:r w:rsidRPr="00137498">
        <w:rPr>
          <w:b/>
          <w:lang w:val="hr-HR"/>
        </w:rPr>
        <w:t xml:space="preserve"> PEDAGOŠKE MJERE</w:t>
      </w:r>
    </w:p>
    <w:p w14:paraId="77E2320F" w14:textId="54D540CB" w:rsidR="008956A8" w:rsidRPr="00137498" w:rsidRDefault="008956A8" w:rsidP="00AE1074">
      <w:pPr>
        <w:spacing w:before="60" w:after="60"/>
        <w:jc w:val="both"/>
        <w:rPr>
          <w:lang w:val="hr-HR"/>
        </w:rPr>
      </w:pPr>
      <w:r w:rsidRPr="00137498">
        <w:rPr>
          <w:lang w:val="hr-HR"/>
        </w:rPr>
        <w:t>Zbog neopravdanog izostajanja ili neprihvatljivog ponašanja prema Pravilniku o kriterijima za izricanje pedagoških mjera izricat će se pedagoške mjere prema sljedećem kriteriju:</w:t>
      </w:r>
    </w:p>
    <w:p w14:paraId="3BA75AF7" w14:textId="0EB39CAE" w:rsidR="008956A8" w:rsidRPr="00AE1074" w:rsidRDefault="008956A8" w:rsidP="00AE1074">
      <w:p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137498">
        <w:rPr>
          <w:rFonts w:eastAsia="Calibri" w:cs="Arial"/>
          <w:szCs w:val="24"/>
          <w:lang w:val="hr-HR" w:eastAsia="en-US"/>
        </w:rPr>
        <w:t>(1) Pedagoška mjera opomene izriče se nakon drugog</w:t>
      </w:r>
      <w:r w:rsidR="00BD13A1">
        <w:rPr>
          <w:rFonts w:eastAsia="Calibri" w:cs="Arial"/>
          <w:szCs w:val="24"/>
          <w:lang w:val="hr-HR" w:eastAsia="en-US"/>
        </w:rPr>
        <w:t>a</w:t>
      </w:r>
      <w:r w:rsidRPr="00137498">
        <w:rPr>
          <w:rFonts w:eastAsia="Calibri" w:cs="Arial"/>
          <w:szCs w:val="24"/>
          <w:lang w:val="hr-HR" w:eastAsia="en-US"/>
        </w:rPr>
        <w:t xml:space="preserve"> evidentiranog lakšeg neprihvatljivog ponašanja iz članka 3. stavka 2. ovoga Pravilnika ili u slučaju da je učenik neopravdano izostao više od 0,5</w:t>
      </w:r>
      <w:r w:rsidR="00BD13A1">
        <w:rPr>
          <w:rFonts w:eastAsia="Calibri" w:cs="Arial"/>
          <w:szCs w:val="24"/>
          <w:lang w:val="hr-HR" w:eastAsia="en-US"/>
        </w:rPr>
        <w:t xml:space="preserve"> </w:t>
      </w:r>
      <w:r w:rsidRPr="00137498">
        <w:rPr>
          <w:rFonts w:eastAsia="Calibri" w:cs="Arial"/>
          <w:szCs w:val="24"/>
          <w:lang w:val="hr-HR" w:eastAsia="en-US"/>
        </w:rPr>
        <w:t xml:space="preserve">% nastavnih sati od ukupnoga broja sati u koje je trebao biti uključen tijekom nastavne godine </w:t>
      </w:r>
    </w:p>
    <w:p w14:paraId="1E5996C4" w14:textId="45989BAA" w:rsidR="008956A8" w:rsidRPr="00137498" w:rsidRDefault="008956A8" w:rsidP="00AE1074">
      <w:pPr>
        <w:spacing w:before="60" w:after="60"/>
        <w:jc w:val="both"/>
        <w:rPr>
          <w:rFonts w:eastAsia="Calibri" w:cs="Arial"/>
          <w:sz w:val="10"/>
          <w:szCs w:val="10"/>
          <w:u w:val="single"/>
          <w:lang w:val="hr-HR" w:eastAsia="en-US"/>
        </w:rPr>
      </w:pPr>
      <w:r w:rsidRPr="00137498">
        <w:rPr>
          <w:rFonts w:eastAsia="Calibri" w:cs="Arial"/>
          <w:szCs w:val="24"/>
          <w:lang w:val="hr-HR" w:eastAsia="en-US"/>
        </w:rPr>
        <w:t>(2) Pedagoška mjera ukora izriče se zbog težeg</w:t>
      </w:r>
      <w:r w:rsidR="00BD13A1">
        <w:rPr>
          <w:rFonts w:eastAsia="Calibri" w:cs="Arial"/>
          <w:szCs w:val="24"/>
          <w:lang w:val="hr-HR" w:eastAsia="en-US"/>
        </w:rPr>
        <w:t>a</w:t>
      </w:r>
      <w:r w:rsidRPr="00137498">
        <w:rPr>
          <w:rFonts w:eastAsia="Calibri" w:cs="Arial"/>
          <w:szCs w:val="24"/>
          <w:lang w:val="hr-HR" w:eastAsia="en-US"/>
        </w:rPr>
        <w:t xml:space="preserve"> neprihvatljivog ponašanja iz članka 3. stavka 3. ovoga pravilnika ili u slučaju da je učenik neopravdano izostao više od 1</w:t>
      </w:r>
      <w:r w:rsidR="00BD13A1">
        <w:rPr>
          <w:rFonts w:eastAsia="Calibri" w:cs="Arial"/>
          <w:szCs w:val="24"/>
          <w:lang w:val="hr-HR" w:eastAsia="en-US"/>
        </w:rPr>
        <w:t xml:space="preserve"> </w:t>
      </w:r>
      <w:r w:rsidRPr="00137498">
        <w:rPr>
          <w:rFonts w:eastAsia="Calibri" w:cs="Arial"/>
          <w:szCs w:val="24"/>
          <w:lang w:val="hr-HR" w:eastAsia="en-US"/>
        </w:rPr>
        <w:t xml:space="preserve">% nastavnih sati od ukupnoga broja sati u koje je trebao biti uključen tijekom nastavne godine </w:t>
      </w:r>
    </w:p>
    <w:p w14:paraId="6DF9994B" w14:textId="1F405B20" w:rsidR="008956A8" w:rsidRPr="00AE1074" w:rsidRDefault="008956A8" w:rsidP="00AE1074">
      <w:p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137498">
        <w:rPr>
          <w:rFonts w:eastAsia="Calibri" w:cs="Arial"/>
          <w:szCs w:val="24"/>
          <w:lang w:val="hr-HR" w:eastAsia="en-US"/>
        </w:rPr>
        <w:t>(3) Pedagoška mjera opomena pred isključenje izriče se zbog teškog</w:t>
      </w:r>
      <w:r w:rsidR="00BD13A1">
        <w:rPr>
          <w:rFonts w:eastAsia="Calibri" w:cs="Arial"/>
          <w:szCs w:val="24"/>
          <w:lang w:val="hr-HR" w:eastAsia="en-US"/>
        </w:rPr>
        <w:t>a</w:t>
      </w:r>
      <w:r w:rsidRPr="00137498">
        <w:rPr>
          <w:rFonts w:eastAsia="Calibri" w:cs="Arial"/>
          <w:szCs w:val="24"/>
          <w:lang w:val="hr-HR" w:eastAsia="en-US"/>
        </w:rPr>
        <w:t xml:space="preserve"> neprihvatljivog ponašanja iz članka 3. stavka 4. ovog Pravilnika ili u slučaju da je učenik neopravdano izostao više od 1,5</w:t>
      </w:r>
      <w:r w:rsidR="00BD13A1">
        <w:rPr>
          <w:rFonts w:eastAsia="Calibri" w:cs="Arial"/>
          <w:szCs w:val="24"/>
          <w:lang w:val="hr-HR" w:eastAsia="en-US"/>
        </w:rPr>
        <w:t xml:space="preserve"> </w:t>
      </w:r>
      <w:r w:rsidRPr="00137498">
        <w:rPr>
          <w:rFonts w:eastAsia="Calibri" w:cs="Arial"/>
          <w:szCs w:val="24"/>
          <w:lang w:val="hr-HR" w:eastAsia="en-US"/>
        </w:rPr>
        <w:t xml:space="preserve">% nastavnih sati od ukupnog broja sati u koje je trebao biti uključen tijekom nastavne godine izostao </w:t>
      </w:r>
    </w:p>
    <w:p w14:paraId="1B7AC603" w14:textId="7ABFEFD4" w:rsidR="008956A8" w:rsidRPr="00AE1074" w:rsidRDefault="008956A8" w:rsidP="00AE1074">
      <w:pPr>
        <w:spacing w:before="60" w:after="60"/>
        <w:jc w:val="both"/>
        <w:rPr>
          <w:rFonts w:eastAsia="Calibri" w:cs="Arial"/>
          <w:szCs w:val="24"/>
          <w:lang w:val="hr-HR" w:eastAsia="en-US"/>
        </w:rPr>
      </w:pPr>
      <w:r w:rsidRPr="00137498">
        <w:rPr>
          <w:rFonts w:eastAsia="Calibri" w:cs="Arial"/>
          <w:szCs w:val="24"/>
          <w:lang w:val="hr-HR" w:eastAsia="en-US"/>
        </w:rPr>
        <w:t>(4) Pedagoška mjera isključenje iz škole izriče se zbog osobito teškog</w:t>
      </w:r>
      <w:r w:rsidR="00BD13A1">
        <w:rPr>
          <w:rFonts w:eastAsia="Calibri" w:cs="Arial"/>
          <w:szCs w:val="24"/>
          <w:lang w:val="hr-HR" w:eastAsia="en-US"/>
        </w:rPr>
        <w:t>a</w:t>
      </w:r>
      <w:r w:rsidRPr="00137498">
        <w:rPr>
          <w:rFonts w:eastAsia="Calibri" w:cs="Arial"/>
          <w:szCs w:val="24"/>
          <w:lang w:val="hr-HR" w:eastAsia="en-US"/>
        </w:rPr>
        <w:t xml:space="preserve"> neprihvatljivog ponašanja iz članka 3. stavka 5. ovog Pravilnika ili u slučaju da je učenik neopravdano izostao više od 2</w:t>
      </w:r>
      <w:r w:rsidR="00BD13A1">
        <w:rPr>
          <w:rFonts w:eastAsia="Calibri" w:cs="Arial"/>
          <w:szCs w:val="24"/>
          <w:lang w:val="hr-HR" w:eastAsia="en-US"/>
        </w:rPr>
        <w:t xml:space="preserve"> </w:t>
      </w:r>
      <w:r w:rsidRPr="00137498">
        <w:rPr>
          <w:rFonts w:eastAsia="Calibri" w:cs="Arial"/>
          <w:szCs w:val="24"/>
          <w:lang w:val="hr-HR" w:eastAsia="en-US"/>
        </w:rPr>
        <w:t>% nastavnih sati od ukupnog broja sati u koje je trebao biti uključen tijekom nastavne godine.</w:t>
      </w:r>
    </w:p>
    <w:p w14:paraId="500B2CFE" w14:textId="77777777" w:rsidR="008956A8" w:rsidRPr="00AE1074" w:rsidRDefault="008956A8" w:rsidP="00333A98">
      <w:pPr>
        <w:numPr>
          <w:ilvl w:val="0"/>
          <w:numId w:val="42"/>
        </w:numPr>
        <w:spacing w:before="60" w:after="60"/>
        <w:jc w:val="both"/>
        <w:rPr>
          <w:b/>
          <w:lang w:val="hr-HR"/>
        </w:rPr>
      </w:pPr>
      <w:r w:rsidRPr="00137498">
        <w:rPr>
          <w:b/>
          <w:lang w:val="hr-HR"/>
        </w:rPr>
        <w:lastRenderedPageBreak/>
        <w:t>ODGOJNI  RAD I POMOĆ UČENICIMA U RJEŠAVANJU SOCIJALNIH, ODGOJNIH I PSIHIČKIH PROBLEMA</w:t>
      </w:r>
    </w:p>
    <w:p w14:paraId="57C9E630" w14:textId="191B329F" w:rsidR="008956A8" w:rsidRPr="00137498" w:rsidRDefault="00BD13A1" w:rsidP="00333A98">
      <w:pPr>
        <w:numPr>
          <w:ilvl w:val="0"/>
          <w:numId w:val="41"/>
        </w:numPr>
        <w:spacing w:before="60" w:after="60"/>
        <w:jc w:val="both"/>
        <w:rPr>
          <w:lang w:val="hr-HR"/>
        </w:rPr>
      </w:pPr>
      <w:r>
        <w:rPr>
          <w:lang w:val="hr-HR"/>
        </w:rPr>
        <w:t>P</w:t>
      </w:r>
      <w:r w:rsidR="008956A8" w:rsidRPr="00137498">
        <w:rPr>
          <w:lang w:val="hr-HR"/>
        </w:rPr>
        <w:t>omoć i rad s učenicima u socijalno-zaštitnoj potrebi, naročito učenicima s poremećajima u ponašanju</w:t>
      </w:r>
      <w:r>
        <w:rPr>
          <w:rFonts w:cs="Arial"/>
          <w:lang w:val="hr-HR"/>
        </w:rPr>
        <w:t>,</w:t>
      </w:r>
      <w:r w:rsidR="008956A8" w:rsidRPr="00137498">
        <w:rPr>
          <w:lang w:val="hr-HR"/>
        </w:rPr>
        <w:t xml:space="preserve"> pored rada razrednika realizirat će se kroz rad školskog pedagoga i psihologa, suradnju s </w:t>
      </w:r>
      <w:r>
        <w:rPr>
          <w:lang w:val="hr-HR"/>
        </w:rPr>
        <w:t>c</w:t>
      </w:r>
      <w:r w:rsidR="008956A8" w:rsidRPr="00137498">
        <w:rPr>
          <w:lang w:val="hr-HR"/>
        </w:rPr>
        <w:t>entrima za socijalni rad i školskim dispanzerom, Centrom za zdravlje mladih HZJZ</w:t>
      </w:r>
      <w:r>
        <w:rPr>
          <w:lang w:val="hr-HR"/>
        </w:rPr>
        <w:t>-a</w:t>
      </w:r>
      <w:r w:rsidR="008956A8" w:rsidRPr="00137498">
        <w:rPr>
          <w:lang w:val="hr-HR"/>
        </w:rPr>
        <w:t>a i ostalim specijaliziranim ustanovama.</w:t>
      </w:r>
    </w:p>
    <w:p w14:paraId="77909813" w14:textId="77777777" w:rsidR="008956A8" w:rsidRPr="00137498" w:rsidRDefault="008956A8" w:rsidP="008956A8">
      <w:pPr>
        <w:rPr>
          <w:lang w:val="hr-HR"/>
        </w:rPr>
      </w:pPr>
    </w:p>
    <w:p w14:paraId="01270C8A" w14:textId="77777777" w:rsidR="00825C36" w:rsidRPr="00E92EA9" w:rsidRDefault="00AE1074" w:rsidP="00C81E9D">
      <w:pPr>
        <w:pStyle w:val="Heading1"/>
        <w:rPr>
          <w:lang w:val="hr-HR"/>
        </w:rPr>
      </w:pPr>
      <w:r w:rsidRPr="007909EB">
        <w:rPr>
          <w:lang w:val="hr-HR" w:eastAsia="en-US"/>
        </w:rPr>
        <w:br w:type="page"/>
      </w:r>
      <w:bookmarkStart w:id="40" w:name="_Toc179838186"/>
      <w:r w:rsidR="00825C36" w:rsidRPr="00E92EA9">
        <w:rPr>
          <w:lang w:val="hr-HR"/>
        </w:rPr>
        <w:lastRenderedPageBreak/>
        <w:t>ŠKOLSKI PREVENTIVNI PROGRAM</w:t>
      </w:r>
      <w:bookmarkEnd w:id="40"/>
    </w:p>
    <w:p w14:paraId="5218B285" w14:textId="77777777" w:rsidR="00825C36" w:rsidRPr="00E92EA9" w:rsidRDefault="00825C36" w:rsidP="00825C36">
      <w:pPr>
        <w:jc w:val="center"/>
        <w:rPr>
          <w:b/>
          <w:sz w:val="32"/>
          <w:szCs w:val="32"/>
          <w:lang w:val="hr-HR"/>
        </w:rPr>
      </w:pPr>
    </w:p>
    <w:p w14:paraId="18856E7D" w14:textId="394F4CF8" w:rsidR="00825C36" w:rsidRPr="00E92EA9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>Preventivne i intervencijske strategije u školskom</w:t>
      </w:r>
      <w:r w:rsidR="0022446F">
        <w:rPr>
          <w:rFonts w:cs="Arial"/>
          <w:lang w:val="hr-HR"/>
        </w:rPr>
        <w:t>e</w:t>
      </w:r>
      <w:r w:rsidRPr="00E92EA9">
        <w:rPr>
          <w:rFonts w:cs="Arial"/>
          <w:lang w:val="hr-HR"/>
        </w:rPr>
        <w:t xml:space="preserve"> preventivnom programu zasnovane su na poznavanju rizičnih i zaštitnih čimbenika učenika naše škole</w:t>
      </w:r>
      <w:r w:rsidR="0022446F">
        <w:rPr>
          <w:rFonts w:cs="Arial"/>
          <w:lang w:val="hr-HR"/>
        </w:rPr>
        <w:t>,</w:t>
      </w:r>
      <w:r w:rsidRPr="00E92EA9">
        <w:rPr>
          <w:rFonts w:cs="Arial"/>
          <w:lang w:val="hr-HR"/>
        </w:rPr>
        <w:t xml:space="preserve"> odnosno jačanju zaštitnih čimbenika u okolini učenika te razmatranju stupnja rizičnosti i smanjivanju istog. </w:t>
      </w:r>
      <w:r w:rsidRPr="00E92EA9">
        <w:rPr>
          <w:rFonts w:eastAsia="Calibri" w:cs="Arial"/>
          <w:lang w:val="hr-HR"/>
        </w:rPr>
        <w:t>Osnovni cilj školskog</w:t>
      </w:r>
      <w:r w:rsidR="0022446F">
        <w:rPr>
          <w:rFonts w:eastAsia="Calibri" w:cs="Arial"/>
          <w:lang w:val="hr-HR"/>
        </w:rPr>
        <w:t>a</w:t>
      </w:r>
      <w:r w:rsidRPr="00E92EA9">
        <w:rPr>
          <w:rFonts w:eastAsia="Calibri" w:cs="Arial"/>
          <w:lang w:val="hr-HR"/>
        </w:rPr>
        <w:t xml:space="preserve"> preventivnog programa je stvaranje odgojno-obrazovnog okruženja koje će emocionalno i intelektualno obogaćivati učenike, povećavati senzibilitet i podizati razinu znanja učenika, roditelja i nastavnika o opasnostima i posljedicama rizičnog ponašanja, razvijati socijalne i komunikacijske vještine učenika te ih usmjeravati na jačanje psihološke otpornosti i stvaranja pozitivne slike o sebi. Zajedničkim djelovanjem roditelja, škole i ostalih nadležnih ustanova cilj je osposobiti učenike za donošenje zdravih i odgovornih odluka te ih poticati na primjenu znanja i vještina u svakodnevnim problemskim situacijama.</w:t>
      </w:r>
      <w:r w:rsidRPr="00E92EA9">
        <w:rPr>
          <w:rFonts w:cs="Arial"/>
          <w:lang w:val="hr-HR"/>
        </w:rPr>
        <w:t xml:space="preserve"> </w:t>
      </w:r>
    </w:p>
    <w:p w14:paraId="51EC6C01" w14:textId="77777777" w:rsidR="00825C36" w:rsidRPr="00E92EA9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>O problemu mentalnog zdravlja djece i mladih sve se više govori i u široj javnosti, a društvo postaje osviješteno da su mentalno zdravlje i tjelesno zdravlje čvrsto međusobno povezani i jednako važni. Potaknuti sve većim brojem učenika s raznim oblicima poteškoća u školama te svjesnosti činjenice da su poremećaji mentalnog zdravlja mladih u porastu, jedan od glavnih ciljeva u preventivnom programu je podizanje svijesti o važnosti mentalnog zdravlja i brizi za mentalno zdravlje mladih. Važno je istaknuti da je mentalno zdravlje mladih prepoznato</w:t>
      </w:r>
      <w:r>
        <w:rPr>
          <w:rFonts w:cs="Arial"/>
          <w:lang w:val="hr-HR"/>
        </w:rPr>
        <w:t xml:space="preserve"> i</w:t>
      </w:r>
      <w:r w:rsidRPr="00E92EA9">
        <w:rPr>
          <w:rFonts w:cs="Arial"/>
          <w:lang w:val="hr-HR"/>
        </w:rPr>
        <w:t xml:space="preserve"> kao jedna od odrednica Svjetske zdravstvene organizacije na koju treba staviti poseban naglasak. Narušeno mentalno zdravlje i suočavanje s mentalnim problemima tijekom adolescencije rizični su čimbenici za probleme mentalnoga zdravlja i lošiju kvalitetu života te ostvarivanje osobnih potencijala u kasnijoj dobi. Zbog toga je važno da odrasle osobe koje svakodnevno žive, rade i provode vrijeme s mladima imaju znanja i vještine kako bi im mogli dati podršku u nošenju sa svakodnevnim izazovima te kako bi pravodobno uočili i razumjeli prve znakove mogućih problema u području mentalnoga zdravlja.</w:t>
      </w:r>
    </w:p>
    <w:p w14:paraId="75F83DD9" w14:textId="4371CE3C" w:rsidR="00825C36" w:rsidRPr="00E92EA9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>Preventivni programi najčešće imaju naglasak na smanjivanju rizičnih čimbenika, odnosno usmjereni su na smanjenje negativnih ishoda i loše prilagodbe</w:t>
      </w:r>
      <w:r w:rsidR="0022446F">
        <w:rPr>
          <w:rFonts w:cs="Arial"/>
          <w:lang w:val="hr-HR"/>
        </w:rPr>
        <w:t>. M</w:t>
      </w:r>
      <w:r w:rsidRPr="00E92EA9">
        <w:rPr>
          <w:rFonts w:cs="Arial"/>
          <w:lang w:val="hr-HR"/>
        </w:rPr>
        <w:t>eđutim</w:t>
      </w:r>
      <w:r w:rsidR="0022446F">
        <w:rPr>
          <w:rFonts w:cs="Arial"/>
          <w:lang w:val="hr-HR"/>
        </w:rPr>
        <w:t>,</w:t>
      </w:r>
      <w:r w:rsidRPr="00E92EA9">
        <w:rPr>
          <w:rFonts w:cs="Arial"/>
          <w:lang w:val="hr-HR"/>
        </w:rPr>
        <w:t xml:space="preserve"> upravo treba biti naglasak na razvoj i implementaciju različitih intervencija kao što je usmjeravanje na osobne snage i resurse. Ovim preventivnim programom istaknuli bismo promociju pozitivne prilagodbe i kompetencija te stavili naglasak na zaštitne čimbenike u svrhu jačanja učenika, stvaranja otpornosti, pozitivnih stavova o sebi kao i njihovu prilagodbu na situaciju u kojoj se nalaze. U skladu s navedenim, provedba školskih preventivnih programa u odgojno-obrazovnim ustanovama, pa tako i u našoj školi, ima svoje opravdanje i svrhu, te ih treba provoditi sa svim i prema svim subjektima odgojno-obrazovnog procesa (učenicima, nastavnicima i roditeljima).</w:t>
      </w:r>
    </w:p>
    <w:p w14:paraId="4F69A5B7" w14:textId="77777777" w:rsidR="00825C36" w:rsidRPr="00E92EA9" w:rsidRDefault="00825C36" w:rsidP="00AE1074">
      <w:pPr>
        <w:spacing w:before="60" w:after="60"/>
        <w:jc w:val="both"/>
        <w:rPr>
          <w:rFonts w:eastAsia="Calibri" w:cs="Arial"/>
          <w:lang w:val="hr-HR"/>
        </w:rPr>
      </w:pPr>
      <w:r w:rsidRPr="00E92EA9">
        <w:rPr>
          <w:rFonts w:cs="Arial"/>
          <w:lang w:val="hr-HR"/>
        </w:rPr>
        <w:t xml:space="preserve">Školski preventivni program je usmjeren na četiri modula: </w:t>
      </w:r>
      <w:r w:rsidRPr="00E92EA9">
        <w:rPr>
          <w:rFonts w:cs="Arial"/>
          <w:i/>
          <w:lang w:val="hr-HR"/>
        </w:rPr>
        <w:t>Očuvanje mentalnog i fizičkog zdravlja</w:t>
      </w:r>
      <w:r w:rsidRPr="00E92EA9">
        <w:rPr>
          <w:rFonts w:cs="Arial"/>
          <w:lang w:val="hr-HR"/>
        </w:rPr>
        <w:t xml:space="preserve">, </w:t>
      </w:r>
      <w:r w:rsidRPr="00E92EA9">
        <w:rPr>
          <w:rFonts w:cs="Arial"/>
          <w:i/>
          <w:lang w:val="hr-HR"/>
        </w:rPr>
        <w:t>Prevencija ovisnosti</w:t>
      </w:r>
      <w:r w:rsidRPr="00E92EA9">
        <w:rPr>
          <w:rFonts w:cs="Arial"/>
          <w:lang w:val="hr-HR"/>
        </w:rPr>
        <w:t>,</w:t>
      </w:r>
      <w:r w:rsidRPr="00E92EA9">
        <w:rPr>
          <w:rFonts w:cs="Arial"/>
          <w:i/>
          <w:lang w:val="hr-HR"/>
        </w:rPr>
        <w:t>  Prevencija nasilničkog ponašanja</w:t>
      </w:r>
      <w:r w:rsidRPr="00E92EA9">
        <w:rPr>
          <w:rFonts w:cs="Arial"/>
          <w:lang w:val="hr-HR"/>
        </w:rPr>
        <w:t xml:space="preserve"> te </w:t>
      </w:r>
      <w:r w:rsidRPr="00E92EA9">
        <w:rPr>
          <w:rFonts w:cs="Arial"/>
          <w:i/>
          <w:lang w:val="hr-HR"/>
        </w:rPr>
        <w:t>Sigurnost u okruženju/virtualno/stvarno</w:t>
      </w:r>
      <w:r w:rsidRPr="00E92EA9">
        <w:rPr>
          <w:rFonts w:cs="Arial"/>
          <w:lang w:val="hr-HR"/>
        </w:rPr>
        <w:t>.</w:t>
      </w:r>
    </w:p>
    <w:p w14:paraId="23074F4C" w14:textId="34E6C358" w:rsidR="00825C36" w:rsidRPr="00E92EA9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>Glavni zadatci preventivnog programa za učenike su: stvarati ozračje u kojem se promiče dvosmjerna komunikacija na relaciji učenik</w:t>
      </w:r>
      <w:r w:rsidR="0022446F">
        <w:rPr>
          <w:rFonts w:cs="Arial"/>
          <w:lang w:val="hr-HR"/>
        </w:rPr>
        <w:t>-</w:t>
      </w:r>
      <w:r w:rsidRPr="00E92EA9">
        <w:rPr>
          <w:rFonts w:cs="Arial"/>
          <w:lang w:val="hr-HR"/>
        </w:rPr>
        <w:t>nastavnik te u kojem se uvažavaju stavovi i mišljenja druge osobe, a upravo na takav način mlade učimo toleranciji, razumijevanju, prihvaćanju i iskazivanju poštovanja prema različitosti, uvažavanju vlastitih i tuđih osjećaja i potreba</w:t>
      </w:r>
      <w:r w:rsidR="0022446F">
        <w:rPr>
          <w:rFonts w:cs="Arial"/>
          <w:lang w:val="hr-HR"/>
        </w:rPr>
        <w:t>,</w:t>
      </w:r>
      <w:r w:rsidRPr="00E92EA9">
        <w:rPr>
          <w:rFonts w:cs="Arial"/>
          <w:lang w:val="hr-HR"/>
        </w:rPr>
        <w:t xml:space="preserve"> povećanj</w:t>
      </w:r>
      <w:r w:rsidR="0022446F">
        <w:rPr>
          <w:rFonts w:cs="Arial"/>
          <w:lang w:val="hr-HR"/>
        </w:rPr>
        <w:t>u</w:t>
      </w:r>
      <w:r w:rsidRPr="00E92EA9">
        <w:rPr>
          <w:rFonts w:cs="Arial"/>
          <w:lang w:val="hr-HR"/>
        </w:rPr>
        <w:t xml:space="preserve"> socijalne osjetljivosti</w:t>
      </w:r>
      <w:r w:rsidR="0022446F">
        <w:rPr>
          <w:rFonts w:cs="Arial"/>
          <w:lang w:val="hr-HR"/>
        </w:rPr>
        <w:t>,</w:t>
      </w:r>
      <w:r w:rsidRPr="00E92EA9">
        <w:rPr>
          <w:rFonts w:cs="Arial"/>
          <w:lang w:val="hr-HR"/>
        </w:rPr>
        <w:t xml:space="preserve"> prepoznavanj</w:t>
      </w:r>
      <w:r w:rsidR="0022446F">
        <w:rPr>
          <w:rFonts w:cs="Arial"/>
          <w:lang w:val="hr-HR"/>
        </w:rPr>
        <w:t>u</w:t>
      </w:r>
      <w:r w:rsidRPr="00E92EA9">
        <w:rPr>
          <w:rFonts w:cs="Arial"/>
          <w:lang w:val="hr-HR"/>
        </w:rPr>
        <w:t xml:space="preserve"> nasilja i reagiranja na nasilje. Učenike se usmjerava na konstruktivno i nenasilno rješavanje sukoba i problema, bez konzumiranja sredstava ovisnosti i prihvaćanje zdravog stila življenja. Preventivnim </w:t>
      </w:r>
      <w:r w:rsidRPr="00E92EA9">
        <w:rPr>
          <w:rFonts w:cs="Arial"/>
          <w:lang w:val="hr-HR"/>
        </w:rPr>
        <w:lastRenderedPageBreak/>
        <w:t>programom provodi se zaštita cjelokupne populacije učenika, a učenike s povećanim rizikom (emocionalne teškoće, problemi u ponašanju, rizične obitelji i dr.) potrebno je pojačano zaštititi.</w:t>
      </w:r>
    </w:p>
    <w:p w14:paraId="6A79ED13" w14:textId="65901FA7" w:rsidR="00825C36" w:rsidRPr="00E92EA9" w:rsidRDefault="00825C36" w:rsidP="00AE1074">
      <w:p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E92EA9">
        <w:rPr>
          <w:rFonts w:cs="Arial"/>
          <w:bCs/>
          <w:iCs/>
          <w:lang w:val="hr-HR"/>
        </w:rPr>
        <w:t>Nastavnici i roditelji učenika povremeno izražavaju svoju nesigurnost u svoje kompetencije za rješavanje poteškoća mladih te potrebu za savjetovanjem i stručnim usavršavanjem. Ciljevi školskog</w:t>
      </w:r>
      <w:r w:rsidR="0022446F">
        <w:rPr>
          <w:rFonts w:cs="Arial"/>
          <w:bCs/>
          <w:iCs/>
          <w:lang w:val="hr-HR"/>
        </w:rPr>
        <w:t>a</w:t>
      </w:r>
      <w:r w:rsidRPr="00E92EA9">
        <w:rPr>
          <w:rFonts w:cs="Arial"/>
          <w:bCs/>
          <w:iCs/>
          <w:lang w:val="hr-HR"/>
        </w:rPr>
        <w:t xml:space="preserve"> preventivnog programa usmjereni su i prema nastavnicima i roditeljima. Educiranjem nastavnika jača ih se u vještinama prepoznavanja potencijalnih problema i odlučnog reagiranja u slučaju istih. Naglasak je posebice stavljen na razrednike koje se potiče na ostvarivanje </w:t>
      </w:r>
      <w:r w:rsidRPr="00E92EA9">
        <w:rPr>
          <w:rFonts w:cs="Arial"/>
          <w:lang w:val="hr-HR"/>
        </w:rPr>
        <w:t xml:space="preserve">kvalitetne suradnje i komunikacije s učenicima i roditeljima, što doprinosi </w:t>
      </w:r>
      <w:r w:rsidRPr="00E92EA9">
        <w:rPr>
          <w:rFonts w:cs="Arial"/>
          <w:bCs/>
          <w:iCs/>
          <w:lang w:val="hr-HR"/>
        </w:rPr>
        <w:t xml:space="preserve">osjećaju povjerenja od strane učenika i roditelja te traženja podrške od razrednika u slučaju problema. </w:t>
      </w:r>
    </w:p>
    <w:p w14:paraId="6288E344" w14:textId="77777777" w:rsidR="00825C36" w:rsidRPr="00E92EA9" w:rsidRDefault="00825C36" w:rsidP="00AE1074">
      <w:p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E92EA9">
        <w:rPr>
          <w:rFonts w:cs="Arial"/>
          <w:bCs/>
          <w:iCs/>
          <w:lang w:val="hr-HR"/>
        </w:rPr>
        <w:t>Svrha edukacije i p</w:t>
      </w:r>
      <w:r w:rsidRPr="00E92EA9">
        <w:rPr>
          <w:rFonts w:cs="Arial"/>
          <w:lang w:val="hr-HR"/>
        </w:rPr>
        <w:t xml:space="preserve">ružanja podrške </w:t>
      </w:r>
      <w:r w:rsidRPr="00E92EA9">
        <w:rPr>
          <w:rFonts w:cs="Arial"/>
          <w:bCs/>
          <w:iCs/>
          <w:lang w:val="hr-HR"/>
        </w:rPr>
        <w:t xml:space="preserve">roditeljima učenika </w:t>
      </w:r>
      <w:r w:rsidRPr="00E92EA9">
        <w:rPr>
          <w:rFonts w:cs="Arial"/>
          <w:lang w:val="hr-HR"/>
        </w:rPr>
        <w:t>je osnaživanje u njihovoj roditeljskoj ulozi. Primaran cilj u radu s roditeljima je informiranje, upoznavanje s mogućnostima i primjerenim načinima reagiranja u slučaju problema, a zatim i</w:t>
      </w:r>
      <w:r w:rsidRPr="00E92EA9">
        <w:rPr>
          <w:lang w:val="hr-HR"/>
        </w:rPr>
        <w:t xml:space="preserve"> </w:t>
      </w:r>
      <w:r w:rsidRPr="00E92EA9">
        <w:rPr>
          <w:rFonts w:cs="Arial"/>
          <w:lang w:val="hr-HR"/>
        </w:rPr>
        <w:t>unapređivanje roditeljskih vještina za suočavanje s izazovima i suvremenim problemima.</w:t>
      </w:r>
    </w:p>
    <w:p w14:paraId="3883A116" w14:textId="3653A8E8" w:rsidR="00825C36" w:rsidRPr="00E92EA9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>Tijekom školske godine cilj je uključiti i što veći broj učenika na sudjelovanje u brojnim planiranim izvannastavnim i izvanškolskim aktivnostima, događanjima, natjecanjima, projektima i kružocima te humanitarnim i volonterskim aktivnostima planiranim Školskim kurikulom za školsku godinu 2024./2025. Provođenje kvalitetno organiziranog</w:t>
      </w:r>
      <w:r w:rsidR="00346495">
        <w:rPr>
          <w:rFonts w:cs="Arial"/>
          <w:lang w:val="hr-HR"/>
        </w:rPr>
        <w:t>a</w:t>
      </w:r>
      <w:r w:rsidRPr="00E92EA9">
        <w:rPr>
          <w:rFonts w:cs="Arial"/>
          <w:lang w:val="hr-HR"/>
        </w:rPr>
        <w:t xml:space="preserve"> i strukturiranog</w:t>
      </w:r>
      <w:r w:rsidR="00346495">
        <w:rPr>
          <w:rFonts w:cs="Arial"/>
          <w:lang w:val="hr-HR"/>
        </w:rPr>
        <w:t>a</w:t>
      </w:r>
      <w:r w:rsidRPr="00E92EA9">
        <w:rPr>
          <w:rFonts w:cs="Arial"/>
          <w:lang w:val="hr-HR"/>
        </w:rPr>
        <w:t xml:space="preserve"> slobodnog vremena upravo je jedan od zaštitnih čimbenika mladih koji ima pozitivan utjecaj na samopouzdanje i samosvijest mladih te jača otpornost prema čimbenicima rizika i sposobnost suočavanja s izazovima svakodnevnice.</w:t>
      </w:r>
    </w:p>
    <w:p w14:paraId="2CC7ACB9" w14:textId="7C1FFA39" w:rsidR="00825C36" w:rsidRPr="00AE1074" w:rsidRDefault="00825C36" w:rsidP="00AE1074">
      <w:p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lang w:val="hr-HR"/>
        </w:rPr>
        <w:t xml:space="preserve">Od ove školske godine provodit će se i preventivne aktivnosti programa </w:t>
      </w:r>
      <w:r w:rsidRPr="00E92EA9">
        <w:rPr>
          <w:rFonts w:cs="Arial"/>
          <w:i/>
          <w:lang w:val="hr-HR"/>
        </w:rPr>
        <w:t>Abeceda prevencije</w:t>
      </w:r>
      <w:r w:rsidRPr="00E92EA9">
        <w:rPr>
          <w:rFonts w:cs="Arial"/>
          <w:lang w:val="hr-HR"/>
        </w:rPr>
        <w:t xml:space="preserve"> </w:t>
      </w:r>
      <w:r>
        <w:rPr>
          <w:rFonts w:cs="Arial"/>
          <w:lang w:val="hr-HR"/>
        </w:rPr>
        <w:t xml:space="preserve">koji je </w:t>
      </w:r>
      <w:r w:rsidRPr="00E92EA9">
        <w:rPr>
          <w:rFonts w:cs="Arial"/>
          <w:lang w:val="hr-HR"/>
        </w:rPr>
        <w:t>osmišljen od strane socijalnih pedagoginja iz AZOO</w:t>
      </w:r>
      <w:r w:rsidR="00346495">
        <w:rPr>
          <w:rFonts w:cs="Arial"/>
          <w:lang w:val="hr-HR"/>
        </w:rPr>
        <w:t>-a</w:t>
      </w:r>
      <w:r w:rsidRPr="00E92EA9">
        <w:rPr>
          <w:rFonts w:cs="Arial"/>
          <w:lang w:val="hr-HR"/>
        </w:rPr>
        <w:t>, MZO</w:t>
      </w:r>
      <w:r w:rsidR="00346495">
        <w:rPr>
          <w:rFonts w:cs="Arial"/>
          <w:lang w:val="hr-HR"/>
        </w:rPr>
        <w:t>M-a</w:t>
      </w:r>
      <w:r w:rsidRPr="00E92EA9">
        <w:rPr>
          <w:rFonts w:cs="Arial"/>
          <w:lang w:val="hr-HR"/>
        </w:rPr>
        <w:t>, Nastavno-kliničkog centra Edukacijsko-rehabilitacijskog fakulteta i dr. Svrha</w:t>
      </w:r>
      <w:r w:rsidRPr="00E92EA9">
        <w:rPr>
          <w:rFonts w:cs="Arial"/>
          <w:i/>
          <w:lang w:val="hr-HR"/>
        </w:rPr>
        <w:t xml:space="preserve"> Abecede prevencije</w:t>
      </w:r>
      <w:r w:rsidRPr="00E92EA9">
        <w:rPr>
          <w:rFonts w:cs="Arial"/>
          <w:lang w:val="hr-HR"/>
        </w:rPr>
        <w:t xml:space="preserve"> je osigurati svim učenicima usvajanje osnovnih znanja i vještina potrebnih za uspješno svakodnevno funkcioniranje i razvoj pozitivnog</w:t>
      </w:r>
      <w:r w:rsidR="00346495">
        <w:rPr>
          <w:rFonts w:cs="Arial"/>
          <w:lang w:val="hr-HR"/>
        </w:rPr>
        <w:t>a</w:t>
      </w:r>
      <w:r w:rsidRPr="00E92EA9">
        <w:rPr>
          <w:rFonts w:cs="Arial"/>
          <w:lang w:val="hr-HR"/>
        </w:rPr>
        <w:t xml:space="preserve"> mentalnog zdravlja. Ujedno, svrha programa je i ujednačavanje prevencijske prakse u svim školama na području Republike Hrvatske kako bi svi učenici imali jednake mogućnosti, a za srednjoškolske ustanove preporučena je provedba preventivnih aktivnosti koje imaju specifične ciljeve – razvoj samopoštovanja i pozitivne slike o sebi i razvoj socijalno-emocionalnih vještina.</w:t>
      </w:r>
      <w:r>
        <w:rPr>
          <w:rFonts w:cs="Arial"/>
          <w:lang w:val="hr-HR"/>
        </w:rPr>
        <w:t xml:space="preserve"> </w:t>
      </w:r>
      <w:r w:rsidRPr="00E92EA9">
        <w:rPr>
          <w:rFonts w:cs="Arial"/>
          <w:lang w:val="hr-HR"/>
        </w:rPr>
        <w:t>Također, program će omogućiti kontinuiranu podršku nastavnicima u planiranju i provedbi školskih preventivnih programa kroz edukacije za provedbu preventivnih programa na univerzalnoj razini prevencije i kontinuiranu podršku tijekom realizacije istih.</w:t>
      </w:r>
    </w:p>
    <w:p w14:paraId="033A05FC" w14:textId="77777777" w:rsidR="00825C36" w:rsidRPr="00E92EA9" w:rsidRDefault="00825C36" w:rsidP="00AE1074">
      <w:pPr>
        <w:spacing w:before="60" w:after="60"/>
        <w:contextualSpacing/>
        <w:jc w:val="both"/>
        <w:rPr>
          <w:rFonts w:cs="Arial"/>
          <w:bCs/>
          <w:i/>
          <w:iCs/>
          <w:lang w:val="hr-HR"/>
        </w:rPr>
      </w:pPr>
      <w:r w:rsidRPr="00E92EA9">
        <w:rPr>
          <w:rFonts w:cs="Arial"/>
          <w:bCs/>
          <w:i/>
          <w:iCs/>
          <w:lang w:val="hr-HR"/>
        </w:rPr>
        <w:t>Plan aktivnosti za roditelje tijekom školske godine 2024./2025.:</w:t>
      </w:r>
    </w:p>
    <w:p w14:paraId="640440AE" w14:textId="42838E98" w:rsid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E92EA9">
        <w:rPr>
          <w:rFonts w:cs="Arial"/>
          <w:bCs/>
          <w:iCs/>
          <w:lang w:val="hr-HR"/>
        </w:rPr>
        <w:t>prvi roditeljski sastanak od prvog do četvrtog razreda – upoznavanje roditelja s postojećim pravilnicima i protokolima vezanim uz postupanje u slučaju nasilja (</w:t>
      </w:r>
      <w:r w:rsidRPr="007909EB">
        <w:rPr>
          <w:rFonts w:cs="Arial"/>
          <w:bCs/>
          <w:lang w:val="hr-HR"/>
        </w:rPr>
        <w:t>Protokol o postupanju u slučaju nasilja među djecom i mladima; Pravilnik o kućnom redu XV. gimnazije; Pravilnik o kriterijima za izricanje pedagoških mjera</w:t>
      </w:r>
      <w:r w:rsidRPr="00E92EA9">
        <w:rPr>
          <w:rFonts w:cs="Arial"/>
          <w:bCs/>
          <w:iCs/>
          <w:lang w:val="hr-HR"/>
        </w:rPr>
        <w:t xml:space="preserve"> i dr.)</w:t>
      </w:r>
      <w:r w:rsidRPr="00E92EA9">
        <w:rPr>
          <w:rFonts w:cs="Arial"/>
          <w:lang w:val="hr-HR"/>
        </w:rPr>
        <w:t xml:space="preserve"> te programom </w:t>
      </w:r>
      <w:r w:rsidRPr="00E92EA9">
        <w:rPr>
          <w:rFonts w:cs="Arial"/>
          <w:i/>
          <w:lang w:val="hr-HR"/>
        </w:rPr>
        <w:t>Abeceda prevencije</w:t>
      </w:r>
      <w:r w:rsidRPr="00E92EA9">
        <w:rPr>
          <w:rFonts w:cs="Arial"/>
          <w:lang w:val="hr-HR"/>
        </w:rPr>
        <w:t xml:space="preserve"> </w:t>
      </w:r>
    </w:p>
    <w:p w14:paraId="12322C88" w14:textId="4C022D8B" w:rsid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AE1074">
        <w:rPr>
          <w:rFonts w:cs="Arial"/>
          <w:lang w:val="hr-HR"/>
        </w:rPr>
        <w:t>edukacija roditelja putem predavanja, tribina organiziranih u suradnji s vanjskim stručnjacima mentalnog zdravlja mladih</w:t>
      </w:r>
    </w:p>
    <w:p w14:paraId="29E3154E" w14:textId="0A99FC8D" w:rsid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AE1074">
        <w:rPr>
          <w:rFonts w:cs="Arial"/>
          <w:bCs/>
          <w:iCs/>
          <w:lang w:val="hr-HR"/>
        </w:rPr>
        <w:t>predavanja stručnih suradnica na roditeljskom sastanku (prema potrebi)</w:t>
      </w:r>
    </w:p>
    <w:p w14:paraId="07B51826" w14:textId="507A5289" w:rsid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AE1074">
        <w:rPr>
          <w:rFonts w:cs="Arial"/>
          <w:lang w:val="hr-HR"/>
        </w:rPr>
        <w:t>pružati roditeljima stručno-pedagošku savjetodavnu pomoć i i</w:t>
      </w:r>
      <w:r w:rsidRPr="00AE1074">
        <w:rPr>
          <w:rFonts w:cs="Arial"/>
          <w:bCs/>
          <w:iCs/>
          <w:lang w:val="hr-HR"/>
        </w:rPr>
        <w:t>ndividualno savjetovanje (u skladu s potrebama) tijekom školske godine</w:t>
      </w:r>
    </w:p>
    <w:p w14:paraId="496C0FDE" w14:textId="19DF7316" w:rsid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AE1074">
        <w:rPr>
          <w:rFonts w:cs="Arial"/>
          <w:bCs/>
          <w:iCs/>
          <w:lang w:val="hr-HR"/>
        </w:rPr>
        <w:t xml:space="preserve">upoznati roditelje učenika na roditeljskim sastancima o provedenim aktivnostima u </w:t>
      </w:r>
      <w:r w:rsidR="00346495">
        <w:rPr>
          <w:rFonts w:cs="Arial"/>
          <w:bCs/>
          <w:iCs/>
          <w:lang w:val="hr-HR"/>
        </w:rPr>
        <w:t>okviru</w:t>
      </w:r>
      <w:r w:rsidR="00346495" w:rsidRPr="00AE1074">
        <w:rPr>
          <w:rFonts w:cs="Arial"/>
          <w:bCs/>
          <w:iCs/>
          <w:lang w:val="hr-HR"/>
        </w:rPr>
        <w:t xml:space="preserve"> </w:t>
      </w:r>
      <w:r w:rsidRPr="00AE1074">
        <w:rPr>
          <w:rFonts w:cs="Arial"/>
          <w:bCs/>
          <w:iCs/>
          <w:lang w:val="hr-HR"/>
        </w:rPr>
        <w:t>preventivnog programa</w:t>
      </w:r>
    </w:p>
    <w:p w14:paraId="51A99BFA" w14:textId="77777777" w:rsidR="00825C36" w:rsidRPr="00AE1074" w:rsidRDefault="00825C36" w:rsidP="00333A98">
      <w:pPr>
        <w:numPr>
          <w:ilvl w:val="0"/>
          <w:numId w:val="41"/>
        </w:numPr>
        <w:spacing w:before="60" w:after="60"/>
        <w:jc w:val="both"/>
        <w:rPr>
          <w:rFonts w:cs="Arial"/>
          <w:lang w:val="hr-HR"/>
        </w:rPr>
      </w:pPr>
      <w:r w:rsidRPr="00AE1074">
        <w:rPr>
          <w:rFonts w:cs="Arial"/>
          <w:bCs/>
          <w:iCs/>
          <w:lang w:val="hr-HR"/>
        </w:rPr>
        <w:lastRenderedPageBreak/>
        <w:t>suradnja s Vijećem roditelja u provedbi preventivnih aktivnosti, izvještaj i analiza provedbe aktivnosti tijekom školske godine.</w:t>
      </w:r>
    </w:p>
    <w:p w14:paraId="72D1A7F9" w14:textId="77777777" w:rsidR="00825C36" w:rsidRPr="00E92EA9" w:rsidRDefault="00825C36" w:rsidP="00E26957">
      <w:pPr>
        <w:spacing w:before="60" w:after="60"/>
        <w:contextualSpacing/>
        <w:jc w:val="both"/>
        <w:rPr>
          <w:rFonts w:cs="Arial"/>
          <w:bCs/>
          <w:i/>
          <w:iCs/>
          <w:lang w:val="hr-HR"/>
        </w:rPr>
      </w:pPr>
      <w:r w:rsidRPr="00E92EA9">
        <w:rPr>
          <w:rFonts w:cs="Arial"/>
          <w:bCs/>
          <w:i/>
          <w:iCs/>
          <w:lang w:val="hr-HR"/>
        </w:rPr>
        <w:t>Plan aktivnosti za nastavnike tijekom školske godine 2024./2025.:</w:t>
      </w:r>
    </w:p>
    <w:p w14:paraId="7025F9B5" w14:textId="2C4EC0C6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E92EA9">
        <w:rPr>
          <w:rFonts w:cs="Arial"/>
          <w:bCs/>
          <w:iCs/>
          <w:lang w:val="hr-HR"/>
        </w:rPr>
        <w:t>edukacija i upućivanje nastavnika na postojeću literaturu</w:t>
      </w:r>
    </w:p>
    <w:p w14:paraId="7BE99780" w14:textId="64464518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>pomoć i podrška stručnih suradnica nastavnicima u organizaciji i izvedbi radionica na satima razrednog odjela te roditeljskih sastanaka</w:t>
      </w:r>
      <w:r w:rsidRPr="00AE1074">
        <w:rPr>
          <w:rFonts w:cs="Arial"/>
          <w:lang w:val="hr-HR"/>
        </w:rPr>
        <w:t xml:space="preserve">, podrška voditeljice školskih preventivnih programa u provedbi programa </w:t>
      </w:r>
      <w:r w:rsidRPr="00AE1074">
        <w:rPr>
          <w:rFonts w:cs="Arial"/>
          <w:i/>
          <w:lang w:val="hr-HR"/>
        </w:rPr>
        <w:t>Abeceda prevencije</w:t>
      </w:r>
    </w:p>
    <w:p w14:paraId="4B66085A" w14:textId="76D58966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>pomoć i podrška stručnih suradnica razrednicima u izvršavanju razredničkih poslova (individualni rad, predavanja, radionice)</w:t>
      </w:r>
    </w:p>
    <w:p w14:paraId="245B5278" w14:textId="79050C88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>pomoć stručnih suradnica nastavnicima u radu s učenicima kod kojih su uočene određene razvojne teškoće</w:t>
      </w:r>
    </w:p>
    <w:p w14:paraId="5E777D0A" w14:textId="1B3DF549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 xml:space="preserve">na </w:t>
      </w:r>
      <w:r w:rsidR="00346495">
        <w:rPr>
          <w:rFonts w:cs="Arial"/>
          <w:bCs/>
          <w:iCs/>
          <w:lang w:val="hr-HR"/>
        </w:rPr>
        <w:t>r</w:t>
      </w:r>
      <w:r w:rsidRPr="00AE1074">
        <w:rPr>
          <w:rFonts w:cs="Arial"/>
          <w:bCs/>
          <w:iCs/>
          <w:lang w:val="hr-HR"/>
        </w:rPr>
        <w:t>azrednim vijećima analizirati problematične situacije u razrednom odjeljenju, uočene probleme kod pojedinih učenika i nepovoljne obiteljske situacije te dogovarati zajedničke strategije djelovanja (stručne suradnice, suradnja s vanjskim stručnjacima odgovarajućih profila)</w:t>
      </w:r>
    </w:p>
    <w:p w14:paraId="2904D25C" w14:textId="32F7BE19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 xml:space="preserve">na Nastavničkom vijeću/stručnim vijećima upoznavanje nastavnika s postojećim pravilnicima i protokolima – </w:t>
      </w:r>
      <w:r w:rsidRPr="007909EB">
        <w:rPr>
          <w:rFonts w:cs="Arial"/>
          <w:bCs/>
          <w:lang w:val="hr-HR"/>
        </w:rPr>
        <w:t>Protokol o postupanju u slučaju nasilja među djecom i mladima; Protokol o postupanju u slučaju seksualnog nasilja; Pravilnik o načinu postupanja odgojno-obrazovnih radnika školskih ustanova u poduzimanju mjera zaštite prava učenika te prijave svakog kršenja tih prava nadležnim tijelima</w:t>
      </w:r>
    </w:p>
    <w:p w14:paraId="3906D236" w14:textId="127AED77" w:rsidR="00AE1074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>savjetodavni rad s nastavnicima radi razumijevanja razvojnih potreba učenika te dogovori o poticajnim načinima pružanja podrške učeniku u jačanju odgovornosti za vlastito učenje, konstruktivnom rješavanju sukoba i nošenju s emocionalnim teškoćama</w:t>
      </w:r>
    </w:p>
    <w:p w14:paraId="55BB43B3" w14:textId="10F4A083" w:rsidR="00E26957" w:rsidRDefault="00825C36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</w:pPr>
      <w:r w:rsidRPr="00AE1074">
        <w:rPr>
          <w:rFonts w:cs="Arial"/>
          <w:bCs/>
          <w:iCs/>
          <w:lang w:val="hr-HR"/>
        </w:rPr>
        <w:t>edukacija nastavnika i p</w:t>
      </w:r>
      <w:r w:rsidRPr="00AE1074">
        <w:rPr>
          <w:rFonts w:cs="Arial"/>
          <w:lang w:val="hr-HR"/>
        </w:rPr>
        <w:t>oticanje nastavnika na kritičko promišljanje o mentalno zdravstvenim potrebama mladih (p</w:t>
      </w:r>
      <w:r w:rsidRPr="00AE1074">
        <w:rPr>
          <w:rFonts w:cs="Arial"/>
          <w:bCs/>
          <w:iCs/>
          <w:lang w:val="hr-HR"/>
        </w:rPr>
        <w:t>redavanje/radionice stručnih suradnica)</w:t>
      </w:r>
    </w:p>
    <w:p w14:paraId="0C20FAF4" w14:textId="77777777" w:rsidR="00E26957" w:rsidRPr="00E26957" w:rsidRDefault="00E26957" w:rsidP="00333A98">
      <w:pPr>
        <w:numPr>
          <w:ilvl w:val="0"/>
          <w:numId w:val="43"/>
        </w:numPr>
        <w:spacing w:before="60" w:after="60"/>
        <w:contextualSpacing/>
        <w:jc w:val="both"/>
        <w:rPr>
          <w:rFonts w:cs="Arial"/>
          <w:bCs/>
          <w:iCs/>
          <w:lang w:val="hr-HR"/>
        </w:rPr>
        <w:sectPr w:rsidR="00E26957" w:rsidRPr="00E26957" w:rsidSect="0011422B">
          <w:headerReference w:type="even" r:id="rId16"/>
          <w:footerReference w:type="default" r:id="rId17"/>
          <w:footerReference w:type="first" r:id="rId18"/>
          <w:pgSz w:w="11907" w:h="16840" w:code="9"/>
          <w:pgMar w:top="1134" w:right="1134" w:bottom="1701" w:left="1418" w:header="720" w:footer="720" w:gutter="0"/>
          <w:cols w:space="720"/>
          <w:titlePg/>
          <w:docGrid w:linePitch="326"/>
        </w:sectPr>
      </w:pPr>
      <w:r>
        <w:rPr>
          <w:rFonts w:cs="Arial"/>
          <w:bCs/>
          <w:iCs/>
          <w:lang w:val="hr-HR"/>
        </w:rPr>
        <w:t>p</w:t>
      </w:r>
      <w:r w:rsidR="00825C36" w:rsidRPr="00E26957">
        <w:rPr>
          <w:rFonts w:cs="Arial"/>
          <w:bCs/>
          <w:iCs/>
          <w:lang w:val="hr-HR"/>
        </w:rPr>
        <w:t>oticati nastavnike na jačanje primjene stečenih kompetencija u školskim</w:t>
      </w:r>
      <w:r w:rsidR="00825C36" w:rsidRPr="00E26957">
        <w:rPr>
          <w:rFonts w:cs="Arial"/>
          <w:bCs/>
          <w:iCs/>
          <w:szCs w:val="24"/>
          <w:lang w:val="hr-HR"/>
        </w:rPr>
        <w:t xml:space="preserve"> aktivnostima.</w:t>
      </w:r>
    </w:p>
    <w:tbl>
      <w:tblPr>
        <w:tblW w:w="139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10903"/>
      </w:tblGrid>
      <w:tr w:rsidR="00825C36" w:rsidRPr="00947C2C" w14:paraId="2E1E77AA" w14:textId="77777777" w:rsidTr="00D927A8">
        <w:trPr>
          <w:trHeight w:val="2042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81CB5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lastRenderedPageBreak/>
              <w:t>Nositelji aktivnosti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24331" w14:textId="77777777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Povjerenstvo za preventivne programe i promociju zdravlja:   </w:t>
            </w:r>
          </w:p>
          <w:p w14:paraId="6D5876CE" w14:textId="77777777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Zrinka Pandžić, prof. – voditeljica školskih preventivnih programa;  Sanja Vučetić, prof., Snježana Žibert, prof., Valentin Lapaine, prof., razrednici svih razrednih odjela; ravnatelj Nikola Dmitrović, prof., dr. Maja Juroš, školska liječnica.</w:t>
            </w:r>
          </w:p>
          <w:p w14:paraId="75D2AC07" w14:textId="13BE707F" w:rsidR="00825C36" w:rsidRPr="00E92EA9" w:rsidRDefault="00346495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>
              <w:rPr>
                <w:rFonts w:cs="Arial"/>
                <w:szCs w:val="21"/>
                <w:lang w:val="hr-HR"/>
              </w:rPr>
              <w:t>V</w:t>
            </w:r>
            <w:r w:rsidR="00825C36" w:rsidRPr="00E92EA9">
              <w:rPr>
                <w:rFonts w:cs="Arial"/>
                <w:szCs w:val="21"/>
                <w:lang w:val="hr-HR"/>
              </w:rPr>
              <w:t>anjski suradnici: Hrvatski zavod za javno zdravstvo; Policijska uprava zagrebačka (PUZ); Gradski ured za obrazovanje, sport i mlade; Gradski ured za socijalnu zaštitu, zdravstvo, branitelje i osobe s invaliditetom; Centar za zdravlje mladih; Udruga CroMSIC; Hrvatska psihološka komora (HPK); Hrvatski Crveni križ; Ekonomski fakultet u Zagrebu; Hrvatski autoklub; studenti psihologije i medicine Sveučilišta u Zagrebu; stručnjaci iz područja psihofizičkog zdravlja i ostali vanjski suradnici.</w:t>
            </w:r>
          </w:p>
        </w:tc>
      </w:tr>
      <w:tr w:rsidR="00825C36" w:rsidRPr="00947C2C" w14:paraId="3F571AFE" w14:textId="77777777" w:rsidTr="00D927A8">
        <w:trPr>
          <w:trHeight w:val="555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1769E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Ciljevi aktivnosti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07EA4" w14:textId="77777777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Promicati razvoj vještina i znanja koje unapređuju afirmaciju pozitivnih vrijednosti, jačati svijest o važnosti očuvanja zdravog života i promicati zdrave stilove života, poticati izbjegavanje nezdravih navika, osvještavati znanje o rizičnim ponašanjima i</w:t>
            </w:r>
            <w:r w:rsidRPr="00E92EA9">
              <w:rPr>
                <w:rFonts w:cs="Arial"/>
                <w:i/>
                <w:iCs/>
                <w:szCs w:val="21"/>
                <w:lang w:val="hr-HR"/>
              </w:rPr>
              <w:t xml:space="preserve"> </w:t>
            </w:r>
            <w:r w:rsidRPr="00E92EA9">
              <w:rPr>
                <w:rFonts w:cs="Arial"/>
                <w:szCs w:val="21"/>
                <w:lang w:val="hr-HR"/>
              </w:rPr>
              <w:t>stvarati navike protektivnog ponašanja.  </w:t>
            </w:r>
          </w:p>
        </w:tc>
      </w:tr>
      <w:tr w:rsidR="00825C36" w:rsidRPr="00947C2C" w14:paraId="650FB296" w14:textId="77777777" w:rsidTr="00D927A8">
        <w:trPr>
          <w:trHeight w:val="840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B34BB5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Namjena aktivnosti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C1287" w14:textId="77777777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Proširujući i produbljujući znanje o rizičnom ponašanju i posljedicama istog, želimo učvrstiti stavove i uvjerenja da je psihofizičko zdravlje nužno za uspješan život. Promicanjem razvoja vještina nošenja sa životnim situacijama, osnaživati učenike za primjenu znanja i sposobnosti u svakodnevnim problemskim situacijama.  </w:t>
            </w:r>
          </w:p>
        </w:tc>
      </w:tr>
      <w:tr w:rsidR="00825C36" w:rsidRPr="00947C2C" w14:paraId="4FD51F1F" w14:textId="77777777" w:rsidTr="00D927A8">
        <w:trPr>
          <w:trHeight w:val="840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313EA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Način realizacije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FAF4D" w14:textId="58B3C8E4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 xml:space="preserve">Organiziranjem predavanja, tribina, okruglih stolova i radionica koje će učenicima, roditeljima i nastavnicima osvijestiti moguće izbore u situacijama koje su rizične za zdravlje, te objavom edukativnih i savjetodavnih tekstova na </w:t>
            </w:r>
            <w:r w:rsidR="00346495">
              <w:rPr>
                <w:rFonts w:cs="Arial"/>
                <w:szCs w:val="21"/>
                <w:lang w:val="hr-HR"/>
              </w:rPr>
              <w:t>mrežnoj</w:t>
            </w:r>
            <w:r w:rsidR="00346495" w:rsidRPr="00E92EA9">
              <w:rPr>
                <w:rFonts w:cs="Arial"/>
                <w:szCs w:val="21"/>
                <w:lang w:val="hr-HR"/>
              </w:rPr>
              <w:t xml:space="preserve"> </w:t>
            </w:r>
            <w:r w:rsidRPr="00E92EA9">
              <w:rPr>
                <w:rFonts w:cs="Arial"/>
                <w:szCs w:val="21"/>
                <w:lang w:val="hr-HR"/>
              </w:rPr>
              <w:t>stranici škole. Sadržaji i aktivnosti programa integrirani su u redovnu nastavu (</w:t>
            </w:r>
            <w:r>
              <w:rPr>
                <w:rFonts w:cs="Arial"/>
                <w:szCs w:val="21"/>
                <w:lang w:val="hr-HR"/>
              </w:rPr>
              <w:t xml:space="preserve">nastavni </w:t>
            </w:r>
            <w:r w:rsidRPr="00E92EA9">
              <w:rPr>
                <w:rFonts w:cs="Arial"/>
                <w:szCs w:val="21"/>
                <w:lang w:val="hr-HR"/>
              </w:rPr>
              <w:t xml:space="preserve">predmeti i </w:t>
            </w:r>
            <w:r w:rsidR="00346495">
              <w:rPr>
                <w:rFonts w:cs="Arial"/>
                <w:szCs w:val="21"/>
                <w:lang w:val="hr-HR"/>
              </w:rPr>
              <w:t>S</w:t>
            </w:r>
            <w:r w:rsidRPr="00E92EA9">
              <w:rPr>
                <w:rFonts w:cs="Arial"/>
                <w:szCs w:val="21"/>
                <w:lang w:val="hr-HR"/>
              </w:rPr>
              <w:t xml:space="preserve">at razrednika), izvannastavne i izvanškolske aktivnosti, projekte, ali i u stručna usavršavanja učitelja i predavanja za roditelje. </w:t>
            </w:r>
          </w:p>
        </w:tc>
      </w:tr>
      <w:tr w:rsidR="00825C36" w:rsidRPr="00E92EA9" w14:paraId="2FD06B3C" w14:textId="77777777" w:rsidTr="00D927A8">
        <w:trPr>
          <w:trHeight w:val="840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17D5BB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Vremenik aktivnosti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6F4F3C" w14:textId="77777777" w:rsidR="00825C36" w:rsidRPr="00E92EA9" w:rsidRDefault="00825C36" w:rsidP="00D927A8">
            <w:pPr>
              <w:textAlignment w:val="baseline"/>
              <w:rPr>
                <w:rFonts w:cs="Arial"/>
                <w:szCs w:val="21"/>
                <w:lang w:val="hr-HR"/>
              </w:rPr>
            </w:pPr>
          </w:p>
          <w:p w14:paraId="503F84A4" w14:textId="77777777" w:rsidR="00825C36" w:rsidRPr="00E92EA9" w:rsidRDefault="00825C36" w:rsidP="00D927A8">
            <w:pPr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Tijekom školske godine 2024./2025.  </w:t>
            </w:r>
          </w:p>
        </w:tc>
      </w:tr>
      <w:tr w:rsidR="00825C36" w:rsidRPr="00947C2C" w14:paraId="4FD41977" w14:textId="77777777" w:rsidTr="00D927A8">
        <w:trPr>
          <w:trHeight w:val="660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AEA699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Način vrednovanja i način </w:t>
            </w:r>
          </w:p>
          <w:p w14:paraId="6C3A388F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korištenja rezultata vrednovanja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8C541" w14:textId="0E386712" w:rsidR="00825C36" w:rsidRPr="00E92EA9" w:rsidRDefault="00825C36" w:rsidP="00D927A8">
            <w:pPr>
              <w:jc w:val="both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 xml:space="preserve">Izložbe učeničkih uradaka na zadanu temu, posteri, plakati, </w:t>
            </w:r>
            <w:r>
              <w:rPr>
                <w:rFonts w:cs="Arial"/>
                <w:szCs w:val="21"/>
                <w:lang w:val="hr-HR"/>
              </w:rPr>
              <w:t>članci na mrežnim stranicama škole</w:t>
            </w:r>
            <w:r w:rsidR="00346495">
              <w:rPr>
                <w:rFonts w:cs="Arial"/>
                <w:szCs w:val="21"/>
                <w:lang w:val="hr-HR"/>
              </w:rPr>
              <w:t>,</w:t>
            </w:r>
            <w:r>
              <w:rPr>
                <w:rFonts w:cs="Arial"/>
                <w:szCs w:val="21"/>
                <w:lang w:val="hr-HR"/>
              </w:rPr>
              <w:t xml:space="preserve"> </w:t>
            </w:r>
            <w:r w:rsidRPr="00E92EA9">
              <w:rPr>
                <w:rFonts w:cs="Arial"/>
                <w:szCs w:val="21"/>
                <w:lang w:val="hr-HR"/>
              </w:rPr>
              <w:t>prezentacije</w:t>
            </w:r>
            <w:r w:rsidR="00346495">
              <w:rPr>
                <w:rFonts w:cs="Arial"/>
                <w:szCs w:val="21"/>
                <w:lang w:val="hr-HR"/>
              </w:rPr>
              <w:t>,</w:t>
            </w:r>
            <w:r w:rsidRPr="00E92EA9">
              <w:rPr>
                <w:rFonts w:cs="Arial"/>
                <w:szCs w:val="21"/>
                <w:lang w:val="hr-HR"/>
              </w:rPr>
              <w:t xml:space="preserve"> povratne informacije i evaluacije radionica i interaktivnih predavanja, ankete.  </w:t>
            </w:r>
          </w:p>
        </w:tc>
      </w:tr>
      <w:tr w:rsidR="00825C36" w:rsidRPr="00947C2C" w14:paraId="58E9FD50" w14:textId="77777777" w:rsidTr="00D927A8">
        <w:trPr>
          <w:trHeight w:val="840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E1D5AE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szCs w:val="21"/>
                <w:lang w:val="hr-HR"/>
              </w:rPr>
            </w:pPr>
            <w:r w:rsidRPr="00E92EA9">
              <w:rPr>
                <w:rFonts w:cs="Arial"/>
                <w:szCs w:val="21"/>
                <w:lang w:val="hr-HR"/>
              </w:rPr>
              <w:t>Međupredmetne teme </w:t>
            </w:r>
          </w:p>
        </w:tc>
        <w:tc>
          <w:tcPr>
            <w:tcW w:w="10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F39D1" w14:textId="77777777" w:rsidR="00825C36" w:rsidRPr="00E92EA9" w:rsidRDefault="00825C36" w:rsidP="00D927A8">
            <w:pPr>
              <w:pStyle w:val="NormalWeb"/>
              <w:spacing w:before="0" w:beforeAutospacing="0" w:after="240" w:afterAutospacing="0"/>
              <w:jc w:val="both"/>
              <w:rPr>
                <w:rFonts w:ascii="Arial" w:hAnsi="Arial" w:cs="Arial"/>
                <w:lang w:val="hr-HR"/>
              </w:rPr>
            </w:pPr>
            <w:r w:rsidRPr="00E92EA9">
              <w:rPr>
                <w:rFonts w:ascii="Arial" w:hAnsi="Arial" w:cs="Arial"/>
                <w:szCs w:val="21"/>
                <w:lang w:val="hr-HR"/>
              </w:rPr>
              <w:t xml:space="preserve">zdr A.4./5.2. Opisuje i primjenjuje zdrave stilove života koji podrazumijevaju pravilnu prehranu i odgovarajuću tjelesnu aktivnost.; zdr B.4./5.1.C Odabire ponašanja koja isključuju bilo kakav oblik nasilja.; zdr B.4./5.2.A Procjenjuje važnost rada na sebi i odgovornost za mentalno i socijalno zdravlje.; zdr C.4./5.1.B Analizira opasnosti iz okoline, prepoznaje rizične situacije i izbjegava ih.; osr A.4./5.2. Upravlja svojim emocijama i ponašanjem.; </w:t>
            </w:r>
            <w:r w:rsidRPr="00E92EA9">
              <w:rPr>
                <w:rFonts w:ascii="Arial" w:hAnsi="Arial" w:cs="Arial"/>
                <w:lang w:val="hr-HR"/>
              </w:rPr>
              <w:t xml:space="preserve">osr A.5.3. Razvija svoje potencijale.; </w:t>
            </w:r>
            <w:r w:rsidRPr="00E92EA9">
              <w:rPr>
                <w:rFonts w:ascii="Arial" w:hAnsi="Arial" w:cs="Arial"/>
                <w:szCs w:val="21"/>
                <w:lang w:val="hr-HR"/>
              </w:rPr>
              <w:t xml:space="preserve">osr B.4./5.3. Preuzima </w:t>
            </w:r>
            <w:r w:rsidRPr="00E92EA9">
              <w:rPr>
                <w:rFonts w:ascii="Arial" w:hAnsi="Arial" w:cs="Arial"/>
                <w:szCs w:val="21"/>
                <w:lang w:val="hr-HR"/>
              </w:rPr>
              <w:lastRenderedPageBreak/>
              <w:t>odgovornost za svoje ponašanje.; osr B.4./5.1. Uviđa posljedice svojih i tuđih stavova/ postupaka/ izbora.; uku C.4/5.2. Slika o sebi kao učeniku. Učenik iskazuje pozitivna i visoka očekivanja i vjeruje u svoj uspjeh u učenju.; ikt A.4./5.3.</w:t>
            </w:r>
            <w:r>
              <w:rPr>
                <w:rFonts w:ascii="Arial" w:hAnsi="Arial" w:cs="Arial"/>
                <w:szCs w:val="21"/>
                <w:lang w:val="hr-HR"/>
              </w:rPr>
              <w:t xml:space="preserve"> </w:t>
            </w:r>
            <w:r w:rsidRPr="00E92EA9">
              <w:rPr>
                <w:rFonts w:ascii="Arial" w:hAnsi="Arial" w:cs="Arial"/>
                <w:szCs w:val="21"/>
                <w:lang w:val="hr-HR"/>
              </w:rPr>
              <w:t>Učenik preuzima odgovornost za vlastitu sigurnost u digitalnome okružju i izgradnju digitalnoga identiteta. </w:t>
            </w:r>
          </w:p>
        </w:tc>
      </w:tr>
    </w:tbl>
    <w:p w14:paraId="23A7BF9B" w14:textId="77777777" w:rsidR="00825C36" w:rsidRPr="00E92EA9" w:rsidRDefault="00825C36" w:rsidP="00825C36">
      <w:pPr>
        <w:contextualSpacing/>
        <w:jc w:val="both"/>
        <w:rPr>
          <w:rFonts w:cs="Arial"/>
          <w:bCs/>
          <w:iCs/>
          <w:color w:val="FF0000"/>
          <w:lang w:val="hr-HR"/>
        </w:rPr>
      </w:pPr>
    </w:p>
    <w:p w14:paraId="756E531B" w14:textId="77777777" w:rsidR="00825C36" w:rsidRPr="00E92EA9" w:rsidRDefault="00825C36" w:rsidP="00825C36">
      <w:pPr>
        <w:contextualSpacing/>
        <w:jc w:val="both"/>
        <w:rPr>
          <w:rFonts w:cs="Arial"/>
          <w:bCs/>
          <w:iCs/>
          <w:color w:val="FF0000"/>
          <w:lang w:val="hr-HR"/>
        </w:rPr>
      </w:pPr>
    </w:p>
    <w:tbl>
      <w:tblPr>
        <w:tblW w:w="139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3593"/>
        <w:gridCol w:w="2932"/>
        <w:gridCol w:w="3734"/>
      </w:tblGrid>
      <w:tr w:rsidR="00825C36" w:rsidRPr="00947C2C" w14:paraId="385D6DAF" w14:textId="77777777" w:rsidTr="00D927A8">
        <w:trPr>
          <w:trHeight w:val="840"/>
        </w:trPr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4771CAF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E92EA9">
              <w:rPr>
                <w:rFonts w:cs="Arial"/>
                <w:b/>
                <w:bCs/>
                <w:lang w:val="hr-HR"/>
              </w:rPr>
              <w:t>RAD S UČENICIMA: 1. RAZREDI</w:t>
            </w:r>
            <w:r w:rsidRPr="00E92EA9">
              <w:rPr>
                <w:rFonts w:cs="Arial"/>
                <w:lang w:val="hr-HR"/>
              </w:rPr>
              <w:t> </w:t>
            </w:r>
          </w:p>
          <w:p w14:paraId="08943261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color w:val="FF0000"/>
                <w:lang w:val="hr-HR"/>
              </w:rPr>
            </w:pPr>
            <w:r w:rsidRPr="00E92EA9">
              <w:rPr>
                <w:rFonts w:cs="Arial"/>
                <w:lang w:val="hr-HR"/>
              </w:rPr>
              <w:t>(MODULI: OČUVANJE MENTALNOG I FIZIČKOG ZDRAVLJA, PREVENCIJA OVISNOSTI,  PREVENCIJA NASILNIČKOG PONAŠANJA, SIGURNOST U OKRUŽENJU/VIRTUALNO/STVARNO) </w:t>
            </w:r>
          </w:p>
        </w:tc>
      </w:tr>
      <w:tr w:rsidR="00825C36" w:rsidRPr="00E92EA9" w14:paraId="14579282" w14:textId="77777777" w:rsidTr="00D927A8">
        <w:trPr>
          <w:trHeight w:val="43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5A01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b/>
                <w:bCs/>
                <w:lang w:val="hr-HR"/>
              </w:rPr>
              <w:t>PLANIRANE AKTIVNOSTI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CC56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b/>
                <w:bCs/>
                <w:lang w:val="hr-HR"/>
              </w:rPr>
              <w:t>NAČIN PROVEDBE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CD582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b/>
                <w:bCs/>
                <w:lang w:val="hr-HR"/>
              </w:rPr>
              <w:t>NOSITELJI AKTIVNOSTI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BCC82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b/>
                <w:bCs/>
                <w:lang w:val="hr-HR"/>
              </w:rPr>
              <w:t>VREMENIK</w:t>
            </w:r>
          </w:p>
        </w:tc>
      </w:tr>
      <w:tr w:rsidR="00825C36" w:rsidRPr="00E92EA9" w14:paraId="480AA9CF" w14:textId="77777777" w:rsidTr="00D927A8">
        <w:trPr>
          <w:trHeight w:val="39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C2EF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Izazovi prilagodbe </w:t>
            </w:r>
          </w:p>
          <w:p w14:paraId="48C273E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4306A" w14:textId="77777777" w:rsidR="00825C36" w:rsidRPr="00F06046" w:rsidRDefault="00825C36" w:rsidP="00BD3601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radionice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23CC1" w14:textId="24D6E074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S. Vučetić, prof.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1A7AE" w14:textId="77777777" w:rsidR="00825C36" w:rsidRPr="00F06046" w:rsidRDefault="00825C36" w:rsidP="00BD3601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rujan 2024. </w:t>
            </w:r>
          </w:p>
        </w:tc>
      </w:tr>
      <w:tr w:rsidR="00825C36" w:rsidRPr="00E92EA9" w14:paraId="569147E8" w14:textId="77777777" w:rsidTr="00D927A8">
        <w:trPr>
          <w:trHeight w:val="39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13DBE" w14:textId="77777777" w:rsidR="00825C36" w:rsidRPr="00F06046" w:rsidRDefault="00825C36" w:rsidP="00BD3601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  <w:r>
              <w:rPr>
                <w:rFonts w:cs="Arial"/>
                <w:lang w:val="hr-HR"/>
              </w:rPr>
              <w:t>Vršnjačka podrška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4A902C" w14:textId="77777777" w:rsidR="00825C36" w:rsidRPr="00F06046" w:rsidRDefault="00825C36" w:rsidP="00BD3601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radionice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99BE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S. Vučetić, prof.;</w:t>
            </w:r>
          </w:p>
          <w:p w14:paraId="172F0EC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učenici 3. razreda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CD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20CF94E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r</w:t>
            </w:r>
            <w:r w:rsidRPr="00F06046">
              <w:rPr>
                <w:rFonts w:cs="Arial"/>
                <w:lang w:val="hr-HR"/>
              </w:rPr>
              <w:t>ujan</w:t>
            </w:r>
            <w:r>
              <w:rPr>
                <w:rFonts w:cs="Arial"/>
                <w:lang w:val="hr-HR"/>
              </w:rPr>
              <w:t>, listopad</w:t>
            </w:r>
            <w:r w:rsidRPr="00F06046">
              <w:rPr>
                <w:rFonts w:cs="Arial"/>
                <w:lang w:val="hr-HR"/>
              </w:rPr>
              <w:t xml:space="preserve"> 2024. </w:t>
            </w:r>
          </w:p>
        </w:tc>
      </w:tr>
      <w:tr w:rsidR="00825C36" w:rsidRPr="00E92EA9" w14:paraId="5A6532B4" w14:textId="77777777" w:rsidTr="00D927A8">
        <w:trPr>
          <w:trHeight w:val="66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06C5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3FC9365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Učiti kako učiti </w:t>
            </w:r>
          </w:p>
          <w:p w14:paraId="2537C28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DF9E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69D9C6D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 </w:t>
            </w:r>
          </w:p>
          <w:p w14:paraId="62AF47A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DC2E9" w14:textId="041C423B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S. Vučetić, prof.</w:t>
            </w:r>
            <w:r w:rsidR="00346495">
              <w:rPr>
                <w:rFonts w:cs="Arial"/>
                <w:lang w:val="hr-HR"/>
              </w:rPr>
              <w:t>;</w:t>
            </w:r>
          </w:p>
          <w:p w14:paraId="1D0B69A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1. razreda; studenti psihologije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0A24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19BF4921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drugo</w:t>
            </w:r>
            <w:r w:rsidRPr="00F06046">
              <w:rPr>
                <w:rFonts w:cs="Arial"/>
                <w:lang w:val="hr-HR"/>
              </w:rPr>
              <w:t xml:space="preserve"> polugodište školske godine </w:t>
            </w:r>
          </w:p>
        </w:tc>
      </w:tr>
      <w:tr w:rsidR="00825C36" w:rsidRPr="00E92EA9" w14:paraId="7C3EBF0E" w14:textId="77777777" w:rsidTr="00D927A8">
        <w:trPr>
          <w:trHeight w:val="58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71AAC" w14:textId="77777777" w:rsidR="00825C36" w:rsidRPr="00F06046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Abeceda prevencije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73F47" w14:textId="77777777" w:rsidR="00825C36" w:rsidRPr="00F06046" w:rsidRDefault="00825C36" w:rsidP="00D927A8">
            <w:pPr>
              <w:spacing w:before="120"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preventivne aktivnosti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37E4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1. razreda;</w:t>
            </w:r>
          </w:p>
          <w:p w14:paraId="2C81455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CD2C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13AEB748" w14:textId="77777777" w:rsidTr="00D927A8">
        <w:trPr>
          <w:trHeight w:val="58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48715" w14:textId="77777777" w:rsidR="00825C36" w:rsidRPr="00F06046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Sigurno u prometu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EE203" w14:textId="77777777" w:rsidR="00825C36" w:rsidRPr="00F06046" w:rsidRDefault="00825C36" w:rsidP="00D927A8">
            <w:pPr>
              <w:spacing w:before="120"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predavanje i kratki film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1351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PUZ; </w:t>
            </w:r>
          </w:p>
          <w:p w14:paraId="507F002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 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50287" w14:textId="77777777" w:rsidR="00825C36" w:rsidRPr="00F06046" w:rsidRDefault="00825C36" w:rsidP="00D927A8">
            <w:pPr>
              <w:spacing w:before="120"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određen vremenikom PUZ-a </w:t>
            </w:r>
          </w:p>
        </w:tc>
      </w:tr>
      <w:tr w:rsidR="00825C36" w:rsidRPr="00E92EA9" w14:paraId="00CCE6C2" w14:textId="77777777" w:rsidTr="00D927A8">
        <w:trPr>
          <w:trHeight w:val="631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0E83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CCB8AC2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Kampanja protiv ovisnosti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72624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C9F220C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radionice, izrada plakata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EA0092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1. razreda;</w:t>
            </w:r>
          </w:p>
          <w:p w14:paraId="33216D5F" w14:textId="626D7D7B" w:rsidR="00825C36" w:rsidRPr="00F06046" w:rsidRDefault="00825C36" w:rsidP="007D1F19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S. Vučetić, prof.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DA59D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1D77322F" w14:textId="77777777" w:rsidR="00825C36" w:rsidRPr="00F06046" w:rsidRDefault="00825C36" w:rsidP="00D927A8">
            <w:pPr>
              <w:spacing w:after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prvo polugodište školske godine </w:t>
            </w:r>
          </w:p>
        </w:tc>
      </w:tr>
      <w:tr w:rsidR="00825C36" w:rsidRPr="00E92EA9" w14:paraId="3FB284C2" w14:textId="77777777" w:rsidTr="00D927A8">
        <w:trPr>
          <w:trHeight w:val="613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D3DF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2A004F3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Medijska pismenost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B74F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2BF2802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BCF0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prof.;</w:t>
            </w:r>
          </w:p>
          <w:p w14:paraId="58B3395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učenici viših razreda (učenici Medijske kulture)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B454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3B8D6EA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  <w:p w14:paraId="3BDA45B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</w:tr>
      <w:tr w:rsidR="00825C36" w:rsidRPr="00E92EA9" w14:paraId="4A44D2E6" w14:textId="77777777" w:rsidTr="00D927A8">
        <w:trPr>
          <w:trHeight w:val="54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BCE2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A41B46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Dan ružičastih majica 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25FE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717143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radionice, izrada plakata, humanitarne aktivnosti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E506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prof.; S. Vučetić, prof.; razrednici 1. razreda; Vijeće učenika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F468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F116B0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veljača 2025.</w:t>
            </w:r>
          </w:p>
        </w:tc>
      </w:tr>
      <w:tr w:rsidR="00825C36" w:rsidRPr="00E92EA9" w14:paraId="3283BF33" w14:textId="77777777" w:rsidTr="00D927A8">
        <w:trPr>
          <w:trHeight w:val="540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5BA11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lastRenderedPageBreak/>
              <w:t>Reproduktivno zdravlje (prevencija spolno prenosivih bolesti)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FB98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predavanje i razgovor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D8FD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školska liječnica dr. Maja Juroš; HZJZ 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FBF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drugo polugodište školske godine </w:t>
            </w:r>
          </w:p>
        </w:tc>
      </w:tr>
      <w:tr w:rsidR="00825C36" w:rsidRPr="00E92EA9" w14:paraId="2C6EBEA6" w14:textId="77777777" w:rsidTr="00D927A8">
        <w:trPr>
          <w:trHeight w:val="91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ADA6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Obilježavanje važnih dana i organizacija prigodnih aktivnosti</w:t>
            </w:r>
          </w:p>
          <w:p w14:paraId="69A950D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(Svjetski dan mentalnog zdravlja; 18. Tjedan psihologije; </w:t>
            </w:r>
            <w:r w:rsidRPr="00F06046">
              <w:rPr>
                <w:rFonts w:cs="Arial"/>
                <w:bCs/>
                <w:iCs/>
                <w:lang w:val="hr-HR"/>
              </w:rPr>
              <w:t xml:space="preserve">Međunarodni dan tolerancije; </w:t>
            </w:r>
            <w:r w:rsidRPr="00F06046">
              <w:rPr>
                <w:rFonts w:cs="Arial"/>
                <w:lang w:val="hr-HR"/>
              </w:rPr>
              <w:t>Dan sigurnijeg interneta; Mjesec borbe protiv ovisnosti)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F6DD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5C760695" w14:textId="7F5EFA72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radionice, </w:t>
            </w:r>
            <w:r w:rsidR="00346495">
              <w:rPr>
                <w:rFonts w:cs="Arial"/>
                <w:lang w:val="hr-HR"/>
              </w:rPr>
              <w:t>mrežna</w:t>
            </w:r>
            <w:r w:rsidR="00346495" w:rsidRPr="00F06046">
              <w:rPr>
                <w:rFonts w:cs="Arial"/>
                <w:lang w:val="hr-HR"/>
              </w:rPr>
              <w:t xml:space="preserve"> </w:t>
            </w:r>
            <w:r w:rsidRPr="00F06046">
              <w:rPr>
                <w:rFonts w:cs="Arial"/>
                <w:lang w:val="hr-HR"/>
              </w:rPr>
              <w:t>stranica škole, primjena upitnika, postavljanje plakata i promidžbenih materijala</w:t>
            </w:r>
            <w:r w:rsidR="00346495">
              <w:rPr>
                <w:rFonts w:cs="Arial"/>
                <w:lang w:val="hr-HR"/>
              </w:rPr>
              <w:t xml:space="preserve">, </w:t>
            </w:r>
          </w:p>
          <w:p w14:paraId="36E7596C" w14:textId="79BADCF9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kampanje 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E4F2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10FCA5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stručne suradnice;</w:t>
            </w:r>
          </w:p>
          <w:p w14:paraId="25D1208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1. razreda;</w:t>
            </w:r>
          </w:p>
          <w:p w14:paraId="62DA919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članovi Povjerenstva /HPK/ </w:t>
            </w:r>
          </w:p>
          <w:p w14:paraId="761156C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AFE3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C37497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7009362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3B5420DA" w14:textId="77777777" w:rsidTr="00D927A8">
        <w:trPr>
          <w:trHeight w:val="915"/>
        </w:trPr>
        <w:tc>
          <w:tcPr>
            <w:tcW w:w="3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4A95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532446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pisani materijali na temu očuvanja psihofizičkog zdravlja 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7FC2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objava materijala – pano škole, </w:t>
            </w:r>
          </w:p>
          <w:p w14:paraId="2A11A6C2" w14:textId="10BC3C83" w:rsidR="00825C36" w:rsidRPr="00F06046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F06046">
              <w:rPr>
                <w:rFonts w:cs="Arial"/>
                <w:lang w:val="hr-HR"/>
              </w:rPr>
              <w:t xml:space="preserve"> </w:t>
            </w:r>
            <w:r w:rsidR="00825C36" w:rsidRPr="00F06046">
              <w:rPr>
                <w:rFonts w:cs="Arial"/>
                <w:lang w:val="hr-HR"/>
              </w:rPr>
              <w:t>stranica škole,</w:t>
            </w:r>
          </w:p>
          <w:p w14:paraId="02372F9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 digitalni školski časopis</w:t>
            </w: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9F99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V. Lapaine, prof.</w:t>
            </w:r>
            <w:r>
              <w:rPr>
                <w:rFonts w:cs="Arial"/>
                <w:lang w:val="hr-HR"/>
              </w:rPr>
              <w:t>;</w:t>
            </w:r>
          </w:p>
          <w:p w14:paraId="5758FD1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S. Vučetić, prof.;</w:t>
            </w:r>
          </w:p>
          <w:p w14:paraId="0BF2F131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Z. Pandžić, prof. </w:t>
            </w:r>
          </w:p>
          <w:p w14:paraId="021BAC5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AB00AC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9B625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3A17BA5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</w:tbl>
    <w:p w14:paraId="257D1A19" w14:textId="77777777" w:rsidR="00825C36" w:rsidRDefault="00825C36" w:rsidP="00825C36">
      <w:pPr>
        <w:rPr>
          <w:color w:val="FF0000"/>
          <w:lang w:val="hr-HR"/>
        </w:rPr>
      </w:pPr>
    </w:p>
    <w:p w14:paraId="4B5EEED3" w14:textId="77777777" w:rsidR="00825C36" w:rsidRPr="00E92EA9" w:rsidRDefault="00825C36" w:rsidP="00825C36">
      <w:pPr>
        <w:rPr>
          <w:color w:val="FF0000"/>
          <w:lang w:val="hr-HR"/>
        </w:rPr>
      </w:pPr>
    </w:p>
    <w:tbl>
      <w:tblPr>
        <w:tblW w:w="139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3668"/>
        <w:gridCol w:w="2967"/>
        <w:gridCol w:w="3548"/>
      </w:tblGrid>
      <w:tr w:rsidR="00825C36" w:rsidRPr="00947C2C" w14:paraId="4B4B562C" w14:textId="77777777" w:rsidTr="00D927A8">
        <w:trPr>
          <w:trHeight w:val="830"/>
        </w:trPr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3FCE1E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RAD S UČENICIMA: 2. RAZREDI</w:t>
            </w:r>
            <w:r w:rsidRPr="00017BD2">
              <w:rPr>
                <w:rFonts w:cs="Arial"/>
                <w:lang w:val="hr-HR"/>
              </w:rPr>
              <w:t> </w:t>
            </w:r>
          </w:p>
          <w:p w14:paraId="67733F2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(MODULI: OČUVANJE MENTALNOG I FIZIČKOG ZDRAVLJA, PREVENCIJA OVISNOSTI,  PREVENCIJA NASILNIČKOG PONAŠANJA, SIGURNOST U OKRUŽENJU/VIRTUALNO/STVARNO) </w:t>
            </w:r>
          </w:p>
        </w:tc>
      </w:tr>
      <w:tr w:rsidR="00825C36" w:rsidRPr="00E92EA9" w14:paraId="35FF24A9" w14:textId="77777777" w:rsidTr="00D927A8">
        <w:trPr>
          <w:trHeight w:val="495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5B20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PLANIRANE AKTIVNOSTI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A5F9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NAČIN PROVEDBE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15F5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NOSITELJI AKTIVNOSTI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24989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VREMENIK </w:t>
            </w:r>
          </w:p>
        </w:tc>
      </w:tr>
      <w:tr w:rsidR="00825C36" w:rsidRPr="00E92EA9" w14:paraId="2AF174E5" w14:textId="77777777" w:rsidTr="00D927A8">
        <w:trPr>
          <w:trHeight w:val="892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E43A2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shd w:val="clear" w:color="auto" w:fill="FFFFFF"/>
              </w:rPr>
            </w:pPr>
          </w:p>
          <w:p w14:paraId="41E5685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shd w:val="clear" w:color="auto" w:fill="FFFFFF"/>
              </w:rPr>
              <w:t>Što nam čini usamljenost?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E04D7D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</w:p>
          <w:p w14:paraId="7009684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lang w:val="hr-HR"/>
              </w:rPr>
              <w:t>radionice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1A07E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</w:p>
          <w:p w14:paraId="57A6C6A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lang w:val="hr-HR"/>
              </w:rPr>
              <w:t>Centar za zdravlje mladih</w:t>
            </w:r>
            <w:r>
              <w:rPr>
                <w:rFonts w:cs="Arial"/>
                <w:szCs w:val="24"/>
                <w:lang w:val="hr-HR"/>
              </w:rPr>
              <w:t>;</w:t>
            </w:r>
            <w:r w:rsidRPr="00017BD2">
              <w:rPr>
                <w:rFonts w:cs="Arial"/>
                <w:szCs w:val="24"/>
                <w:lang w:val="hr-HR"/>
              </w:rPr>
              <w:t xml:space="preserve"> Z. Pandžić, prof.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F0BEB" w14:textId="77777777" w:rsidR="00825C36" w:rsidRPr="00017BD2" w:rsidRDefault="00825C36" w:rsidP="00D927A8">
            <w:pPr>
              <w:jc w:val="center"/>
              <w:rPr>
                <w:rFonts w:cs="Arial"/>
                <w:szCs w:val="24"/>
                <w:lang w:val="hr-HR"/>
              </w:rPr>
            </w:pPr>
          </w:p>
          <w:p w14:paraId="261912C2" w14:textId="77777777" w:rsidR="00825C36" w:rsidRPr="00017BD2" w:rsidRDefault="00825C36" w:rsidP="00D927A8">
            <w:pPr>
              <w:jc w:val="center"/>
              <w:rPr>
                <w:rFonts w:cs="Arial"/>
                <w:szCs w:val="24"/>
              </w:rPr>
            </w:pPr>
            <w:r w:rsidRPr="00017BD2">
              <w:rPr>
                <w:rFonts w:cs="Arial"/>
                <w:szCs w:val="24"/>
                <w:lang w:val="hr-HR"/>
              </w:rPr>
              <w:t>tijekom školske godine </w:t>
            </w:r>
          </w:p>
        </w:tc>
      </w:tr>
      <w:tr w:rsidR="00825C36" w:rsidRPr="00E92EA9" w14:paraId="7E96482C" w14:textId="77777777" w:rsidTr="00D927A8">
        <w:trPr>
          <w:trHeight w:val="892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358F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</w:p>
          <w:p w14:paraId="7DF9638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lang w:val="hr-HR"/>
              </w:rPr>
              <w:t>Slika o sebi u online svijetu</w:t>
            </w:r>
            <w:r>
              <w:rPr>
                <w:rFonts w:cs="Arial"/>
                <w:szCs w:val="24"/>
                <w:lang w:val="hr-HR"/>
              </w:rPr>
              <w:t xml:space="preserve"> i mentalno zdravlje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CDF54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</w:p>
          <w:p w14:paraId="62C081E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lang w:val="hr-HR"/>
              </w:rPr>
              <w:t>radionice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3E2A5" w14:textId="77777777" w:rsidR="00825C36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</w:p>
          <w:p w14:paraId="5D5A8D1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zCs w:val="24"/>
                <w:lang w:val="hr-HR"/>
              </w:rPr>
            </w:pPr>
            <w:r w:rsidRPr="00017BD2">
              <w:rPr>
                <w:rFonts w:cs="Arial"/>
                <w:szCs w:val="24"/>
                <w:lang w:val="hr-HR"/>
              </w:rPr>
              <w:t>Centar za zdravlje mladih</w:t>
            </w:r>
            <w:r>
              <w:rPr>
                <w:rFonts w:cs="Arial"/>
                <w:szCs w:val="24"/>
                <w:lang w:val="hr-HR"/>
              </w:rPr>
              <w:t>;</w:t>
            </w:r>
            <w:r w:rsidRPr="00017BD2">
              <w:rPr>
                <w:rFonts w:cs="Arial"/>
                <w:szCs w:val="24"/>
                <w:lang w:val="hr-HR"/>
              </w:rPr>
              <w:t xml:space="preserve"> Z. Pandžić, prof.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45BB6" w14:textId="77777777" w:rsidR="00825C36" w:rsidRPr="00017BD2" w:rsidRDefault="00825C36" w:rsidP="00D927A8">
            <w:pPr>
              <w:jc w:val="center"/>
              <w:rPr>
                <w:rFonts w:cs="Arial"/>
                <w:szCs w:val="24"/>
                <w:lang w:val="hr-HR"/>
              </w:rPr>
            </w:pPr>
          </w:p>
          <w:p w14:paraId="549F4E93" w14:textId="77777777" w:rsidR="00825C36" w:rsidRPr="00017BD2" w:rsidRDefault="00825C36" w:rsidP="00D927A8">
            <w:pPr>
              <w:jc w:val="center"/>
              <w:rPr>
                <w:rFonts w:cs="Arial"/>
                <w:szCs w:val="24"/>
              </w:rPr>
            </w:pPr>
            <w:r w:rsidRPr="00017BD2">
              <w:rPr>
                <w:rFonts w:cs="Arial"/>
                <w:szCs w:val="24"/>
                <w:lang w:val="hr-HR"/>
              </w:rPr>
              <w:t>tijekom školske godine </w:t>
            </w:r>
          </w:p>
        </w:tc>
      </w:tr>
      <w:tr w:rsidR="00825C36" w:rsidRPr="00E92EA9" w14:paraId="7278A164" w14:textId="77777777" w:rsidTr="00D927A8">
        <w:trPr>
          <w:trHeight w:val="892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B9F7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7FA2DD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Abeceda prevencije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D8DA4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9EF7BB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preventivne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B24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8E8703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razrednici </w:t>
            </w:r>
            <w:r>
              <w:rPr>
                <w:rFonts w:cs="Arial"/>
                <w:lang w:val="hr-HR"/>
              </w:rPr>
              <w:t>2</w:t>
            </w:r>
            <w:r w:rsidRPr="00F06046">
              <w:rPr>
                <w:rFonts w:cs="Arial"/>
                <w:lang w:val="hr-HR"/>
              </w:rPr>
              <w:t>. razreda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5801C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1B0B0B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56852262" w14:textId="77777777" w:rsidTr="00D927A8">
        <w:trPr>
          <w:trHeight w:val="892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460A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268CEA0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Medijska pismenost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A8541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53D6D45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E1E7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prof.;</w:t>
            </w:r>
          </w:p>
          <w:p w14:paraId="1403D94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učenici viših razreda (učenici Medijske kulture)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6F9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42702A6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  <w:p w14:paraId="6416B75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</w:tr>
      <w:tr w:rsidR="00825C36" w:rsidRPr="00947C2C" w14:paraId="08AF3723" w14:textId="77777777" w:rsidTr="00D927A8">
        <w:trPr>
          <w:trHeight w:val="947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4DAE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lastRenderedPageBreak/>
              <w:t>  </w:t>
            </w:r>
          </w:p>
          <w:p w14:paraId="1FCE867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Kampanja protiv ovisnosti 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9660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  </w:t>
            </w:r>
          </w:p>
          <w:p w14:paraId="709D3DB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radionice, izrada plakata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48CE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5ADB55C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razrednici 2. razreda</w:t>
            </w:r>
            <w:r>
              <w:rPr>
                <w:rFonts w:cs="Arial"/>
                <w:lang w:val="hr-HR"/>
              </w:rPr>
              <w:t>;</w:t>
            </w:r>
          </w:p>
          <w:p w14:paraId="04135C8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 Z. Pandžić, prof.</w:t>
            </w:r>
          </w:p>
          <w:p w14:paraId="75D21D5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C21B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0467442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prvo polugodište školske godine  </w:t>
            </w:r>
          </w:p>
        </w:tc>
      </w:tr>
      <w:tr w:rsidR="00825C36" w:rsidRPr="00E92EA9" w14:paraId="56FE67CC" w14:textId="77777777" w:rsidTr="00D927A8">
        <w:trPr>
          <w:trHeight w:val="653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2E37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F3C934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Konstruktivno rješavanje sukoba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B2F8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68C6B3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4CB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studenti psihologije </w:t>
            </w:r>
          </w:p>
          <w:p w14:paraId="2E018D8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FFZG-a (projekt psySCHOOLogy);</w:t>
            </w:r>
          </w:p>
          <w:p w14:paraId="0C9F6DF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Z. Pandžić, prof.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F16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EBF968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drugo polugodište školske godine</w:t>
            </w:r>
          </w:p>
        </w:tc>
      </w:tr>
      <w:tr w:rsidR="00825C36" w:rsidRPr="00E92EA9" w14:paraId="597F6A62" w14:textId="77777777" w:rsidTr="00D927A8">
        <w:trPr>
          <w:trHeight w:val="765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0E42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69CE330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Dan ružičastih majica 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4859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D4529C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radionice, izrada plakata, humanitarne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074CF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Z. Pandžić, prof.; </w:t>
            </w:r>
          </w:p>
          <w:p w14:paraId="7C6E07E8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S. Vučetić, prof., </w:t>
            </w:r>
          </w:p>
          <w:p w14:paraId="24323FE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2. razreda;</w:t>
            </w:r>
          </w:p>
          <w:p w14:paraId="36CA34B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Vijeće učenika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457D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CBAE8B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veljača 2025.</w:t>
            </w:r>
          </w:p>
        </w:tc>
      </w:tr>
      <w:tr w:rsidR="00825C36" w:rsidRPr="00E92EA9" w14:paraId="4C5351D5" w14:textId="77777777" w:rsidTr="00D927A8">
        <w:trPr>
          <w:trHeight w:val="105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115A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Obilježavanje važnih dana i organizacija prigodnih aktivnosti</w:t>
            </w:r>
          </w:p>
          <w:p w14:paraId="7847AE2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(Svjetski dan mentalnog zdravlja; 18. Tjedan psihologije; </w:t>
            </w:r>
            <w:r w:rsidRPr="00F06046">
              <w:rPr>
                <w:rFonts w:cs="Arial"/>
                <w:bCs/>
                <w:iCs/>
                <w:lang w:val="hr-HR"/>
              </w:rPr>
              <w:t xml:space="preserve">Međunarodni dan tolerancije; </w:t>
            </w:r>
            <w:r w:rsidRPr="00F06046">
              <w:rPr>
                <w:rFonts w:cs="Arial"/>
                <w:lang w:val="hr-HR"/>
              </w:rPr>
              <w:t>Dan sigurnijeg interneta; Mjesec borbe protiv ovisnosti)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036B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4A705875" w14:textId="24F5FEA8" w:rsidR="00825C36" w:rsidRPr="00F06046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F06046">
              <w:rPr>
                <w:rFonts w:cs="Arial"/>
                <w:lang w:val="hr-HR"/>
              </w:rPr>
              <w:t xml:space="preserve"> </w:t>
            </w:r>
            <w:r w:rsidR="00825C36" w:rsidRPr="00F06046">
              <w:rPr>
                <w:rFonts w:cs="Arial"/>
                <w:lang w:val="hr-HR"/>
              </w:rPr>
              <w:t>stranica škole, primjena upitnika, postavljanje plakata i promidžbenih materijala</w:t>
            </w:r>
            <w:r>
              <w:rPr>
                <w:rFonts w:cs="Arial"/>
                <w:lang w:val="hr-HR"/>
              </w:rPr>
              <w:t>,</w:t>
            </w:r>
            <w:r w:rsidR="00825C36" w:rsidRPr="00F06046">
              <w:rPr>
                <w:rFonts w:cs="Arial"/>
                <w:lang w:val="hr-HR"/>
              </w:rPr>
              <w:t> </w:t>
            </w:r>
          </w:p>
          <w:p w14:paraId="52FE6714" w14:textId="0C373C64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</w:t>
            </w:r>
            <w:r w:rsidR="00346495">
              <w:rPr>
                <w:rFonts w:cs="Arial"/>
                <w:lang w:val="hr-HR"/>
              </w:rPr>
              <w:t>,</w:t>
            </w:r>
            <w:r w:rsidRPr="00F06046">
              <w:rPr>
                <w:rFonts w:cs="Arial"/>
                <w:lang w:val="hr-HR"/>
              </w:rPr>
              <w:t xml:space="preserve"> kampanje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55DA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2A6C56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stručne suradnice;</w:t>
            </w:r>
          </w:p>
          <w:p w14:paraId="72EF01C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2. razreda;</w:t>
            </w:r>
          </w:p>
          <w:p w14:paraId="56247D4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članovi Povjerenstva /HPK/ </w:t>
            </w:r>
          </w:p>
          <w:p w14:paraId="50E6A6A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3D4F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315DFD7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7DD0BF9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0AA8286E" w14:textId="77777777" w:rsidTr="00D927A8">
        <w:trPr>
          <w:trHeight w:val="105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73EF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0B70A0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pisani materijali na temu očuvanja psihofizičkog zdravlja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8A44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objava materijala – pano škole,</w:t>
            </w:r>
          </w:p>
          <w:p w14:paraId="2B92392B" w14:textId="3E147523" w:rsidR="00825C36" w:rsidRPr="00F06046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F06046">
              <w:rPr>
                <w:rFonts w:cs="Arial"/>
                <w:lang w:val="hr-HR"/>
              </w:rPr>
              <w:t xml:space="preserve"> </w:t>
            </w:r>
            <w:r w:rsidR="00825C36" w:rsidRPr="00F06046">
              <w:rPr>
                <w:rFonts w:cs="Arial"/>
                <w:lang w:val="hr-HR"/>
              </w:rPr>
              <w:t>stranica škole,</w:t>
            </w:r>
          </w:p>
          <w:p w14:paraId="23A7E6A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digitalni školski časopis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83D1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V. Lapaine, prof.;</w:t>
            </w:r>
          </w:p>
          <w:p w14:paraId="1D5C8831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Z. Pandžić, prof.; </w:t>
            </w:r>
          </w:p>
          <w:p w14:paraId="01E1802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S. Vučetić, prof. </w:t>
            </w:r>
          </w:p>
          <w:p w14:paraId="42FEA63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B9FD1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106EEDD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77EC0048" w14:textId="77777777" w:rsidTr="00D927A8">
        <w:trPr>
          <w:trHeight w:val="441"/>
        </w:trPr>
        <w:tc>
          <w:tcPr>
            <w:tcW w:w="139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023C213" w14:textId="77777777" w:rsidR="00825C36" w:rsidRPr="00E92EA9" w:rsidRDefault="00825C36" w:rsidP="00D927A8">
            <w:pPr>
              <w:textAlignment w:val="baseline"/>
              <w:rPr>
                <w:rFonts w:cs="Arial"/>
                <w:b/>
                <w:bCs/>
                <w:color w:val="FF0000"/>
                <w:lang w:val="hr-HR"/>
              </w:rPr>
            </w:pPr>
          </w:p>
          <w:p w14:paraId="26D942FF" w14:textId="77777777" w:rsidR="00825C36" w:rsidRPr="00E92EA9" w:rsidRDefault="00825C36" w:rsidP="00D927A8">
            <w:pPr>
              <w:jc w:val="center"/>
              <w:textAlignment w:val="baseline"/>
              <w:rPr>
                <w:rFonts w:cs="Arial"/>
                <w:b/>
                <w:bCs/>
                <w:color w:val="FF0000"/>
                <w:lang w:val="hr-HR"/>
              </w:rPr>
            </w:pPr>
          </w:p>
        </w:tc>
      </w:tr>
      <w:tr w:rsidR="00825C36" w:rsidRPr="00E92EA9" w14:paraId="3001E426" w14:textId="77777777" w:rsidTr="00D927A8">
        <w:trPr>
          <w:trHeight w:val="705"/>
        </w:trPr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3D3CD9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RAD S UČENICIMA: 3. RAZREDI</w:t>
            </w:r>
            <w:r w:rsidRPr="00017BD2">
              <w:rPr>
                <w:rFonts w:cs="Arial"/>
                <w:lang w:val="hr-HR"/>
              </w:rPr>
              <w:t> </w:t>
            </w:r>
          </w:p>
          <w:p w14:paraId="5F8297A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(MODULI: OČUVANJE MENTALNOG I FIZIČKOG ZDRAVLJA, PREVENCIJA OVISNOSTI,  PREVENCIJA NASILNIČKOG PONAŠANJA, SIGURNOST U OKRUŽENJU/VIRTUALNO/STVARNO) </w:t>
            </w:r>
          </w:p>
        </w:tc>
      </w:tr>
      <w:tr w:rsidR="00825C36" w:rsidRPr="00E92EA9" w14:paraId="718DB71A" w14:textId="77777777" w:rsidTr="00D927A8">
        <w:trPr>
          <w:trHeight w:val="375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A5BE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PLANIRANE AKTIVNOSTI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4551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NAČIN PROVEDBE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0C7E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NOSITELJI AKTIVNOSTI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157A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lang w:val="hr-HR"/>
              </w:rPr>
            </w:pPr>
            <w:r w:rsidRPr="00017BD2">
              <w:rPr>
                <w:rFonts w:cs="Arial"/>
                <w:b/>
                <w:lang w:val="hr-HR"/>
              </w:rPr>
              <w:t>VREMENIK </w:t>
            </w:r>
          </w:p>
        </w:tc>
      </w:tr>
      <w:tr w:rsidR="00825C36" w:rsidRPr="00E92EA9" w14:paraId="11473782" w14:textId="77777777" w:rsidTr="00D927A8">
        <w:trPr>
          <w:trHeight w:val="555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65B4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2D79B5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Prokrastinacija</w:t>
            </w:r>
          </w:p>
          <w:p w14:paraId="647014F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0AA2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7EBBDD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F5CC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8F7903E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S. Vučetić, prof.</w:t>
            </w:r>
          </w:p>
          <w:p w14:paraId="2C6572B7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AEEA84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B794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32944F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10022E3B" w14:textId="77777777" w:rsidTr="00D927A8">
        <w:trPr>
          <w:trHeight w:val="54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93B3C" w14:textId="77777777" w:rsidR="00825C36" w:rsidRPr="00F06046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lastRenderedPageBreak/>
              <w:t>Izgradnja identiteta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251C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B98F99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CFBA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53E82D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S. Vučetić, prof.</w:t>
            </w:r>
          </w:p>
          <w:p w14:paraId="4A2F52A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24F2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6240C8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0B2FD249" w14:textId="77777777" w:rsidTr="00D927A8">
        <w:trPr>
          <w:trHeight w:val="54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438F8" w14:textId="77777777" w:rsidR="00825C36" w:rsidRPr="00F06046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Fiziološki utjecaj droga na mozak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A4A07" w14:textId="77777777" w:rsidR="00825C36" w:rsidRPr="00F06046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predavanje i razgovor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6B067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S. Vučetić, prof.; </w:t>
            </w:r>
          </w:p>
          <w:p w14:paraId="70DA52A8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V. Lapaine, prof.; </w:t>
            </w:r>
          </w:p>
          <w:p w14:paraId="02A1DEF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Z. Pandžić, prof.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33473" w14:textId="77777777" w:rsidR="00825C36" w:rsidRPr="00017BD2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415A545E" w14:textId="77777777" w:rsidTr="00D927A8">
        <w:trPr>
          <w:trHeight w:val="69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2EEF8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9B67FA1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Abeceda prevencije</w:t>
            </w:r>
          </w:p>
          <w:p w14:paraId="294B0DA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82C38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4A524A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preventivne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F3DD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AA4382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razrednici </w:t>
            </w:r>
            <w:r>
              <w:rPr>
                <w:rFonts w:cs="Arial"/>
                <w:lang w:val="hr-HR"/>
              </w:rPr>
              <w:t>3</w:t>
            </w:r>
            <w:r w:rsidRPr="00F06046">
              <w:rPr>
                <w:rFonts w:cs="Arial"/>
                <w:lang w:val="hr-HR"/>
              </w:rPr>
              <w:t>. razreda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B2C52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CB0452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</w:t>
            </w:r>
          </w:p>
        </w:tc>
      </w:tr>
      <w:tr w:rsidR="00825C36" w:rsidRPr="00E92EA9" w14:paraId="38C73565" w14:textId="77777777" w:rsidTr="00D927A8">
        <w:trPr>
          <w:trHeight w:val="69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37A9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062773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Budi FIN!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3CDE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77EB962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predavanje, radionice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AD3B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Ekonomski fakultet u Zagrebu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921F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A59F98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prvo polugodište školske godine </w:t>
            </w:r>
          </w:p>
        </w:tc>
      </w:tr>
      <w:tr w:rsidR="00825C36" w:rsidRPr="00E92EA9" w14:paraId="0FE30CF6" w14:textId="77777777" w:rsidTr="00D927A8">
        <w:trPr>
          <w:trHeight w:val="69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2CB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AB9790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Karijerni put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59D2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D4A81D5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predavanja i radionice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D01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S. Vučetić,</w:t>
            </w:r>
            <w:r w:rsidRPr="00F06046">
              <w:rPr>
                <w:rFonts w:cs="Arial"/>
                <w:lang w:val="hr-HR"/>
              </w:rPr>
              <w:t xml:space="preserve"> prof.;</w:t>
            </w:r>
          </w:p>
          <w:p w14:paraId="463240F1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Z. Pandžić, prof.;</w:t>
            </w:r>
          </w:p>
          <w:p w14:paraId="10F247CD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vanjski suradnici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94CAE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4BF7473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5FE46B8C" w14:textId="77777777" w:rsidTr="00D927A8">
        <w:trPr>
          <w:trHeight w:val="69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5012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67B9E91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Kampanja protiv ovisnosti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012D6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694F82C4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radionice, izrada plakata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8900B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razrednici 3. razreda</w:t>
            </w:r>
            <w:r>
              <w:rPr>
                <w:rFonts w:cs="Arial"/>
                <w:lang w:val="hr-HR"/>
              </w:rPr>
              <w:t>;</w:t>
            </w:r>
          </w:p>
          <w:p w14:paraId="229AAC9F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 S. Vučetić, prof.; </w:t>
            </w:r>
          </w:p>
          <w:p w14:paraId="22DD133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V. Lapaine, prof.</w:t>
            </w:r>
            <w:r>
              <w:rPr>
                <w:rFonts w:cs="Arial"/>
                <w:lang w:val="hr-HR"/>
              </w:rPr>
              <w:t>;</w:t>
            </w:r>
          </w:p>
          <w:p w14:paraId="1636514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Z. Pandžić, prof.</w:t>
            </w:r>
          </w:p>
          <w:p w14:paraId="3CD93B7B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BAEFA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 </w:t>
            </w:r>
          </w:p>
          <w:p w14:paraId="4504B018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prvo polugodište školske godine </w:t>
            </w:r>
          </w:p>
        </w:tc>
      </w:tr>
      <w:tr w:rsidR="00825C36" w:rsidRPr="00E92EA9" w14:paraId="6894358C" w14:textId="77777777" w:rsidTr="00D927A8">
        <w:trPr>
          <w:trHeight w:val="663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ECA1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19C250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Dan ružičastih majica 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78B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radionice, izrada plakata, humanitarne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542B9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 xml:space="preserve">S, Vučetić, prof.; </w:t>
            </w:r>
          </w:p>
          <w:p w14:paraId="184D942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Z. Pandžić, prof.;</w:t>
            </w:r>
          </w:p>
          <w:p w14:paraId="7339EAB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razrednici 3. razreda; Vijeće učenika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F72E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018201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veljača 2025.</w:t>
            </w:r>
          </w:p>
        </w:tc>
      </w:tr>
      <w:tr w:rsidR="00825C36" w:rsidRPr="00E92EA9" w14:paraId="6BB16682" w14:textId="77777777" w:rsidTr="00D927A8">
        <w:trPr>
          <w:trHeight w:val="552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D72D6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Obilježavanje važnih dana i organizacija prigodnih aktivnosti</w:t>
            </w:r>
          </w:p>
          <w:p w14:paraId="11F49CD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(Svjetski dan mentalnog zdravlja; 18. Tjedan psihologije; </w:t>
            </w:r>
            <w:r w:rsidRPr="00017BD2">
              <w:rPr>
                <w:rFonts w:cs="Arial"/>
                <w:bCs/>
                <w:iCs/>
                <w:lang w:val="hr-HR"/>
              </w:rPr>
              <w:t xml:space="preserve">Međunarodni dan tolerancije; </w:t>
            </w:r>
            <w:r w:rsidRPr="00017BD2">
              <w:rPr>
                <w:rFonts w:cs="Arial"/>
                <w:lang w:val="hr-HR"/>
              </w:rPr>
              <w:t>Dan sigurnijeg interneta; Mjesec borbe protiv ovisnosti)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172D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3410802C" w14:textId="41880759" w:rsidR="00825C36" w:rsidRPr="00017BD2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017BD2">
              <w:rPr>
                <w:rFonts w:cs="Arial"/>
                <w:lang w:val="hr-HR"/>
              </w:rPr>
              <w:t xml:space="preserve"> </w:t>
            </w:r>
            <w:r w:rsidR="00825C36" w:rsidRPr="00017BD2">
              <w:rPr>
                <w:rFonts w:cs="Arial"/>
                <w:lang w:val="hr-HR"/>
              </w:rPr>
              <w:t>stranica škole, primjena upitnika, postavljanje plakata i promidžbenih materijala</w:t>
            </w:r>
            <w:r>
              <w:rPr>
                <w:rFonts w:cs="Arial"/>
                <w:lang w:val="hr-HR"/>
              </w:rPr>
              <w:t>,</w:t>
            </w:r>
            <w:r w:rsidR="00825C36" w:rsidRPr="00017BD2">
              <w:rPr>
                <w:rFonts w:cs="Arial"/>
                <w:lang w:val="hr-HR"/>
              </w:rPr>
              <w:t> </w:t>
            </w:r>
          </w:p>
          <w:p w14:paraId="7811E36F" w14:textId="1A8EB494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</w:t>
            </w:r>
            <w:r w:rsidR="00346495">
              <w:rPr>
                <w:rFonts w:cs="Arial"/>
                <w:lang w:val="hr-HR"/>
              </w:rPr>
              <w:t>,</w:t>
            </w:r>
            <w:r w:rsidRPr="00017BD2">
              <w:rPr>
                <w:rFonts w:cs="Arial"/>
                <w:lang w:val="hr-HR"/>
              </w:rPr>
              <w:t xml:space="preserve"> kampanje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F1627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211C7A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stručne suradnice;</w:t>
            </w:r>
          </w:p>
          <w:p w14:paraId="6F266587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razrednici 3. razreda;</w:t>
            </w:r>
          </w:p>
          <w:p w14:paraId="2F11EDE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članovi Povjerenstva /HPK/</w:t>
            </w:r>
          </w:p>
          <w:p w14:paraId="5DE03BC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286C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24DA5F2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6882598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270ADF95" w14:textId="77777777" w:rsidTr="00D927A8">
        <w:trPr>
          <w:trHeight w:val="105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67A9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689EC5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pisani materijali na temu očuvanja psihofizičkog zdravlja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BA3C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objava materijala – pano škole,</w:t>
            </w:r>
          </w:p>
          <w:p w14:paraId="0F063C7F" w14:textId="6FB26409" w:rsidR="00825C36" w:rsidRPr="00017BD2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017BD2">
              <w:rPr>
                <w:rFonts w:cs="Arial"/>
                <w:lang w:val="hr-HR"/>
              </w:rPr>
              <w:t xml:space="preserve"> </w:t>
            </w:r>
            <w:r w:rsidR="00825C36" w:rsidRPr="00017BD2">
              <w:rPr>
                <w:rFonts w:cs="Arial"/>
                <w:lang w:val="hr-HR"/>
              </w:rPr>
              <w:t>stranica škole,</w:t>
            </w:r>
          </w:p>
          <w:p w14:paraId="7D4B80A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digitalni školski časopis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0FBC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V. Lapaine, prof.; </w:t>
            </w:r>
          </w:p>
          <w:p w14:paraId="28CF786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S. Vučetić, prof.</w:t>
            </w:r>
            <w:r>
              <w:rPr>
                <w:rFonts w:cs="Arial"/>
                <w:lang w:val="hr-HR"/>
              </w:rPr>
              <w:t>;</w:t>
            </w:r>
            <w:r w:rsidRPr="00017BD2">
              <w:rPr>
                <w:rFonts w:cs="Arial"/>
                <w:lang w:val="hr-HR"/>
              </w:rPr>
              <w:t xml:space="preserve"> </w:t>
            </w:r>
          </w:p>
          <w:p w14:paraId="3A4A46A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Z. Pandžić, prof.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65D7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13BBCF4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</w:tbl>
    <w:p w14:paraId="67303157" w14:textId="77777777" w:rsidR="00825C36" w:rsidRPr="00E92EA9" w:rsidRDefault="00825C36" w:rsidP="00825C36">
      <w:pPr>
        <w:rPr>
          <w:color w:val="FF0000"/>
          <w:lang w:val="hr-HR"/>
        </w:rPr>
      </w:pPr>
    </w:p>
    <w:tbl>
      <w:tblPr>
        <w:tblW w:w="139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3668"/>
        <w:gridCol w:w="2967"/>
        <w:gridCol w:w="3548"/>
      </w:tblGrid>
      <w:tr w:rsidR="00825C36" w:rsidRPr="00947C2C" w14:paraId="0D458176" w14:textId="77777777" w:rsidTr="00D927A8">
        <w:trPr>
          <w:trHeight w:val="411"/>
        </w:trPr>
        <w:tc>
          <w:tcPr>
            <w:tcW w:w="1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E1CB1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RAD S UČENICIMA: 4. RAZREDI</w:t>
            </w:r>
            <w:r w:rsidRPr="00017BD2">
              <w:rPr>
                <w:rFonts w:cs="Arial"/>
                <w:lang w:val="hr-HR"/>
              </w:rPr>
              <w:t> </w:t>
            </w:r>
          </w:p>
          <w:p w14:paraId="773A290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(MODULI: OČUVANJE MENTALNOG I FIZIČKOG ZDRAVLJA, PREVENCIJA OVISNOSTI,  PREVENCIJA NASILNIČKOG PONAŠANJA,  SIGURNOST U OKRUŽENJU/VIRTUALNO/STVARNO) </w:t>
            </w:r>
          </w:p>
        </w:tc>
      </w:tr>
      <w:tr w:rsidR="00825C36" w:rsidRPr="00E92EA9" w14:paraId="0B5704A0" w14:textId="77777777" w:rsidTr="00D927A8">
        <w:trPr>
          <w:trHeight w:val="317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4461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bCs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PLANIRANE AKTIVNOSTI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81990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bCs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NAČIN PROVEDBE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D77B2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bCs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NOSITELJI AKTIVNOSTI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B6AA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b/>
                <w:bCs/>
                <w:lang w:val="hr-HR"/>
              </w:rPr>
            </w:pPr>
            <w:r w:rsidRPr="00017BD2">
              <w:rPr>
                <w:rFonts w:cs="Arial"/>
                <w:b/>
                <w:bCs/>
                <w:lang w:val="hr-HR"/>
              </w:rPr>
              <w:t>VREMENIK </w:t>
            </w:r>
          </w:p>
        </w:tc>
      </w:tr>
      <w:tr w:rsidR="00825C36" w:rsidRPr="00E92EA9" w14:paraId="13A5F947" w14:textId="77777777" w:rsidTr="00D927A8">
        <w:trPr>
          <w:trHeight w:val="839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5928F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shd w:val="clear" w:color="auto" w:fill="FFFFFF"/>
                <w:lang w:val="hr-HR"/>
              </w:rPr>
            </w:pPr>
          </w:p>
          <w:p w14:paraId="0B8495F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shd w:val="clear" w:color="auto" w:fill="FFFFFF"/>
                <w:lang w:val="hr-HR"/>
              </w:rPr>
              <w:t>Mentalna higijena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92A1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B4FE77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radionica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025B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0648526" w14:textId="77777777" w:rsidR="00825C36" w:rsidRDefault="00825C36" w:rsidP="00D927A8">
            <w:pPr>
              <w:jc w:val="center"/>
              <w:textAlignment w:val="baseline"/>
              <w:rPr>
                <w:rFonts w:cs="Arial"/>
                <w:shd w:val="clear" w:color="auto" w:fill="FFFFFF"/>
                <w:lang w:val="hr-HR"/>
              </w:rPr>
            </w:pPr>
            <w:r>
              <w:rPr>
                <w:rFonts w:cs="Arial"/>
                <w:shd w:val="clear" w:color="auto" w:fill="FFFFFF"/>
                <w:lang w:val="hr-HR"/>
              </w:rPr>
              <w:t xml:space="preserve">Z. Pandžić, prof.; </w:t>
            </w:r>
          </w:p>
          <w:p w14:paraId="4B54D33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shd w:val="clear" w:color="auto" w:fill="FFFFFF"/>
                <w:lang w:val="hr-HR"/>
              </w:rPr>
              <w:t>vanjski suradnici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47E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3CE7D3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prvo polugodište školske godine  </w:t>
            </w:r>
          </w:p>
        </w:tc>
      </w:tr>
      <w:tr w:rsidR="00825C36" w:rsidRPr="00E92EA9" w14:paraId="1113429B" w14:textId="77777777" w:rsidTr="00D927A8">
        <w:trPr>
          <w:trHeight w:val="558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8D3E9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7C6778C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Abeceda prevencije</w:t>
            </w:r>
          </w:p>
          <w:p w14:paraId="03E510E7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615A2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B38A5A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preventivne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86557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9949ABC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 xml:space="preserve">razrednici </w:t>
            </w:r>
            <w:r>
              <w:rPr>
                <w:rFonts w:cs="Arial"/>
                <w:lang w:val="hr-HR"/>
              </w:rPr>
              <w:t>4</w:t>
            </w:r>
            <w:r w:rsidRPr="00F06046">
              <w:rPr>
                <w:rFonts w:cs="Arial"/>
                <w:lang w:val="hr-HR"/>
              </w:rPr>
              <w:t>. razreda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12039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73E0359" w14:textId="77777777" w:rsidR="00825C36" w:rsidRPr="00F0604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F06046">
              <w:rPr>
                <w:rFonts w:cs="Arial"/>
                <w:lang w:val="hr-HR"/>
              </w:rPr>
              <w:t>tijekom školske godine</w:t>
            </w:r>
          </w:p>
        </w:tc>
      </w:tr>
      <w:tr w:rsidR="00825C36" w:rsidRPr="00E92EA9" w14:paraId="7172D423" w14:textId="77777777" w:rsidTr="00D927A8">
        <w:trPr>
          <w:trHeight w:val="558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EDC8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88FAF1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Karijerni put</w:t>
            </w:r>
          </w:p>
          <w:p w14:paraId="2B3CE31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0CC1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003377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predavanja i radionice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2F21F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S. Vučetić, prof;</w:t>
            </w:r>
          </w:p>
          <w:p w14:paraId="72BF63B4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 xml:space="preserve">Z. Pandžić, </w:t>
            </w:r>
            <w:r w:rsidRPr="00017BD2">
              <w:rPr>
                <w:rFonts w:cs="Arial"/>
                <w:lang w:val="hr-HR"/>
              </w:rPr>
              <w:t>prof.;</w:t>
            </w:r>
          </w:p>
          <w:p w14:paraId="3360E56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vanjski suradnici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E7C5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903CA4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</w:t>
            </w:r>
          </w:p>
        </w:tc>
      </w:tr>
      <w:tr w:rsidR="00825C36" w:rsidRPr="00947C2C" w14:paraId="63535D95" w14:textId="77777777" w:rsidTr="00D927A8">
        <w:trPr>
          <w:trHeight w:val="839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12937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27D70F67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Kampanja protiv ovisnosti  </w:t>
            </w:r>
          </w:p>
          <w:p w14:paraId="0076B5E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CACA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7DE7EDF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radionice, izrada plakata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1E31E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 xml:space="preserve">Z. Pandžić, </w:t>
            </w:r>
            <w:r w:rsidRPr="00017BD2">
              <w:rPr>
                <w:rFonts w:cs="Arial"/>
                <w:lang w:val="hr-HR"/>
              </w:rPr>
              <w:t xml:space="preserve">prof.; </w:t>
            </w:r>
          </w:p>
          <w:p w14:paraId="6E92D86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V. Lapaine, prof.;</w:t>
            </w:r>
          </w:p>
          <w:p w14:paraId="1285C85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 razrednici 4. razreda    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32CB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44B8098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prvo polugodište školske godine  </w:t>
            </w:r>
          </w:p>
        </w:tc>
      </w:tr>
      <w:tr w:rsidR="00825C36" w:rsidRPr="00947C2C" w14:paraId="20FD4123" w14:textId="77777777" w:rsidTr="00D927A8">
        <w:trPr>
          <w:trHeight w:val="711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A048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1CCCA25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THE Talk  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D6BC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739D832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predavanja i radionice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CFD07" w14:textId="77777777" w:rsidR="00825C36" w:rsidRPr="00017BD2" w:rsidRDefault="00825C36" w:rsidP="00D927A8">
            <w:pPr>
              <w:spacing w:before="120"/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Udruga CroMSIC;</w:t>
            </w:r>
          </w:p>
          <w:p w14:paraId="7943E69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Z. Pandžić, prof.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2CC4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  </w:t>
            </w:r>
          </w:p>
          <w:p w14:paraId="4992D4D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drugo polugodište školske godine   </w:t>
            </w:r>
          </w:p>
        </w:tc>
      </w:tr>
      <w:tr w:rsidR="00825C36" w:rsidRPr="00E92EA9" w14:paraId="2D6F1E1B" w14:textId="77777777" w:rsidTr="00D927A8">
        <w:trPr>
          <w:trHeight w:val="83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8923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9CD174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„KLIK“ edukativno preventivni projekt sigurnosti u prometu 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3B2F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4F5D7BE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predavanje, demonstracija i radionica 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2735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29EF5F8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HAK </w:t>
            </w:r>
          </w:p>
          <w:p w14:paraId="5F302A6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7E7B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6E1550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drugo polugodište školske godine  </w:t>
            </w:r>
          </w:p>
          <w:p w14:paraId="1D890AC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</w:tr>
      <w:tr w:rsidR="00825C36" w:rsidRPr="00E92EA9" w14:paraId="37B67716" w14:textId="77777777" w:rsidTr="00D927A8">
        <w:trPr>
          <w:trHeight w:val="719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2B2E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05F6DBA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Dan ružičastih majica 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5804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6D2782E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radionice, izrada plakata, humanitarne aktivnosti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6BB74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 xml:space="preserve">S. Vučetić, prof.; </w:t>
            </w:r>
          </w:p>
          <w:p w14:paraId="0BE226A3" w14:textId="77777777" w:rsidR="00825C36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Z. Pandžić, prof.;</w:t>
            </w:r>
          </w:p>
          <w:p w14:paraId="7DF0F85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razrednici 4. razreda; Vijeće učenika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49D4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34C2FED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veljača 202</w:t>
            </w:r>
            <w:r>
              <w:rPr>
                <w:rFonts w:cs="Arial"/>
                <w:lang w:val="hr-HR"/>
              </w:rPr>
              <w:t>5</w:t>
            </w:r>
            <w:r w:rsidRPr="00017BD2">
              <w:rPr>
                <w:rFonts w:cs="Arial"/>
                <w:lang w:val="hr-HR"/>
              </w:rPr>
              <w:t>.</w:t>
            </w:r>
          </w:p>
        </w:tc>
      </w:tr>
      <w:tr w:rsidR="00825C36" w:rsidRPr="00E92EA9" w14:paraId="7F87F7FE" w14:textId="77777777" w:rsidTr="00D927A8">
        <w:trPr>
          <w:trHeight w:val="105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354B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lastRenderedPageBreak/>
              <w:t>Obilježavanje važnih dana i organizacija prigodnih aktivnosti</w:t>
            </w:r>
          </w:p>
          <w:p w14:paraId="10D4F20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(Svjetski dan mentalnog zdravlja; 18. Tjedan psihologije; </w:t>
            </w:r>
            <w:r w:rsidRPr="00017BD2">
              <w:rPr>
                <w:rFonts w:cs="Arial"/>
                <w:bCs/>
                <w:iCs/>
                <w:lang w:val="hr-HR"/>
              </w:rPr>
              <w:t>Međunarodni dan tolerancije;</w:t>
            </w:r>
            <w:r w:rsidRPr="00017BD2">
              <w:rPr>
                <w:rFonts w:cs="Arial"/>
                <w:lang w:val="hr-HR"/>
              </w:rPr>
              <w:t xml:space="preserve"> Dan sigurnijeg interneta; Dan sjećanja na žrtve Domovinskog rata; Mjesec borbe protiv ovisnosti)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4D2D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5528C6E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1863C5D1" w14:textId="1039B1B2" w:rsidR="00825C36" w:rsidRPr="00017BD2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017BD2">
              <w:rPr>
                <w:rFonts w:cs="Arial"/>
                <w:lang w:val="hr-HR"/>
              </w:rPr>
              <w:t xml:space="preserve"> </w:t>
            </w:r>
            <w:r w:rsidR="00825C36" w:rsidRPr="00017BD2">
              <w:rPr>
                <w:rFonts w:cs="Arial"/>
                <w:lang w:val="hr-HR"/>
              </w:rPr>
              <w:t>stranica škole, primjena upitnika, postavljanje plakata i promidžbenih materijala</w:t>
            </w:r>
            <w:r>
              <w:rPr>
                <w:rFonts w:cs="Arial"/>
                <w:lang w:val="hr-HR"/>
              </w:rPr>
              <w:t>,</w:t>
            </w:r>
            <w:r w:rsidR="00825C36" w:rsidRPr="00017BD2">
              <w:rPr>
                <w:rFonts w:cs="Arial"/>
                <w:lang w:val="hr-HR"/>
              </w:rPr>
              <w:t> </w:t>
            </w:r>
          </w:p>
          <w:p w14:paraId="46A8AF5A" w14:textId="1062A906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radionice</w:t>
            </w:r>
            <w:r w:rsidR="00346495">
              <w:rPr>
                <w:rFonts w:cs="Arial"/>
                <w:lang w:val="hr-HR"/>
              </w:rPr>
              <w:t>,</w:t>
            </w:r>
            <w:r w:rsidRPr="00017BD2">
              <w:rPr>
                <w:rFonts w:cs="Arial"/>
                <w:lang w:val="hr-HR"/>
              </w:rPr>
              <w:t xml:space="preserve"> kampanje 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BF406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72AD6C5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0221F72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stručne suradnice;</w:t>
            </w:r>
          </w:p>
          <w:p w14:paraId="6C12AFBC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razrednici 4. razreda;</w:t>
            </w:r>
          </w:p>
          <w:p w14:paraId="23ECBE14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članovi Povjerenstva /HPK/ </w:t>
            </w:r>
          </w:p>
          <w:p w14:paraId="4C44DCB5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3E49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43F66B92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5F89A8A3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3F1764E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  <w:tr w:rsidR="00825C36" w:rsidRPr="00E92EA9" w14:paraId="05F15BD1" w14:textId="77777777" w:rsidTr="00D927A8">
        <w:trPr>
          <w:trHeight w:val="1050"/>
        </w:trPr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1BCF1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  <w:p w14:paraId="5AFA3228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pisani materijali na temu očuvanja psihofizičkog zdravlja </w:t>
            </w:r>
          </w:p>
        </w:tc>
        <w:tc>
          <w:tcPr>
            <w:tcW w:w="3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302BF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objava materijala – pano škole, </w:t>
            </w:r>
          </w:p>
          <w:p w14:paraId="306D278A" w14:textId="33FAF6DD" w:rsidR="00825C36" w:rsidRPr="00017BD2" w:rsidRDefault="00346495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mrežna</w:t>
            </w:r>
            <w:r w:rsidRPr="00017BD2">
              <w:rPr>
                <w:rFonts w:cs="Arial"/>
                <w:lang w:val="hr-HR"/>
              </w:rPr>
              <w:t xml:space="preserve"> </w:t>
            </w:r>
            <w:r w:rsidR="00825C36" w:rsidRPr="00017BD2">
              <w:rPr>
                <w:rFonts w:cs="Arial"/>
                <w:lang w:val="hr-HR"/>
              </w:rPr>
              <w:t>stranica škole,</w:t>
            </w:r>
          </w:p>
          <w:p w14:paraId="66929DE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digitalni školski časopis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11079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V. Lapaine, prof.; </w:t>
            </w:r>
          </w:p>
          <w:p w14:paraId="06A1AC1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S. Vučetić, prof.; </w:t>
            </w:r>
          </w:p>
          <w:p w14:paraId="0354397D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 xml:space="preserve">Z. Pandžić, prof. </w:t>
            </w:r>
          </w:p>
          <w:p w14:paraId="512E344B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910D0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 </w:t>
            </w:r>
          </w:p>
          <w:p w14:paraId="2F26FE2A" w14:textId="77777777" w:rsidR="00825C36" w:rsidRPr="00017BD2" w:rsidRDefault="00825C36" w:rsidP="00D927A8">
            <w:pPr>
              <w:jc w:val="center"/>
              <w:textAlignment w:val="baseline"/>
              <w:rPr>
                <w:rFonts w:cs="Arial"/>
                <w:lang w:val="hr-HR"/>
              </w:rPr>
            </w:pPr>
            <w:r w:rsidRPr="00017BD2">
              <w:rPr>
                <w:rFonts w:cs="Arial"/>
                <w:lang w:val="hr-HR"/>
              </w:rPr>
              <w:t>tijekom školske godine </w:t>
            </w:r>
          </w:p>
        </w:tc>
      </w:tr>
    </w:tbl>
    <w:p w14:paraId="175C0A24" w14:textId="77777777" w:rsidR="00825C36" w:rsidRPr="00E92EA9" w:rsidRDefault="00825C36" w:rsidP="00825C36">
      <w:pPr>
        <w:rPr>
          <w:color w:val="FF0000"/>
          <w:sz w:val="28"/>
          <w:lang w:val="hr-HR"/>
        </w:rPr>
      </w:pPr>
    </w:p>
    <w:p w14:paraId="40FDB6CF" w14:textId="77777777" w:rsidR="0003644F" w:rsidRPr="002C6E98" w:rsidRDefault="0003644F" w:rsidP="0003644F">
      <w:pPr>
        <w:rPr>
          <w:color w:val="FF0000"/>
          <w:lang w:val="hr-HR"/>
        </w:rPr>
      </w:pPr>
    </w:p>
    <w:p w14:paraId="605AF1B9" w14:textId="77777777" w:rsidR="0003644F" w:rsidRPr="002C6E98" w:rsidRDefault="0003644F" w:rsidP="0003644F">
      <w:pPr>
        <w:rPr>
          <w:color w:val="FF0000"/>
          <w:lang w:val="hr-HR"/>
        </w:rPr>
      </w:pPr>
    </w:p>
    <w:p w14:paraId="1BF82DD6" w14:textId="77777777" w:rsidR="00E26957" w:rsidRDefault="00E26957" w:rsidP="00E26957">
      <w:pPr>
        <w:rPr>
          <w:b/>
          <w:sz w:val="32"/>
          <w:szCs w:val="32"/>
          <w:lang w:val="hr-HR"/>
        </w:rPr>
        <w:sectPr w:rsidR="00E26957" w:rsidSect="00E26957">
          <w:pgSz w:w="16840" w:h="11907" w:orient="landscape" w:code="9"/>
          <w:pgMar w:top="1418" w:right="1134" w:bottom="1134" w:left="1701" w:header="720" w:footer="720" w:gutter="0"/>
          <w:cols w:space="720"/>
          <w:titlePg/>
          <w:docGrid w:linePitch="326"/>
        </w:sectPr>
      </w:pPr>
    </w:p>
    <w:p w14:paraId="1B03263D" w14:textId="77777777" w:rsidR="001E3B02" w:rsidRPr="004C21E4" w:rsidRDefault="001E3B02" w:rsidP="00C81E9D">
      <w:pPr>
        <w:pStyle w:val="Heading1"/>
        <w:rPr>
          <w:lang w:val="hr-HR"/>
        </w:rPr>
      </w:pPr>
      <w:bookmarkStart w:id="41" w:name="_Toc179838187"/>
      <w:r w:rsidRPr="004C21E4">
        <w:rPr>
          <w:lang w:val="hr-HR"/>
        </w:rPr>
        <w:lastRenderedPageBreak/>
        <w:t>STRUČNO USAVRŠAVANJE NASTAVNIKA</w:t>
      </w:r>
      <w:bookmarkEnd w:id="41"/>
    </w:p>
    <w:p w14:paraId="62DEAE2D" w14:textId="77777777" w:rsidR="001E3B02" w:rsidRPr="004C21E4" w:rsidRDefault="001E3B02" w:rsidP="001F2203">
      <w:pPr>
        <w:tabs>
          <w:tab w:val="left" w:pos="567"/>
        </w:tabs>
        <w:rPr>
          <w:b/>
          <w:lang w:val="hr-HR"/>
        </w:rPr>
      </w:pPr>
    </w:p>
    <w:p w14:paraId="13CCE126" w14:textId="5E7EDFCB" w:rsidR="001E3B02" w:rsidRPr="004C21E4" w:rsidRDefault="00346495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U š</w:t>
      </w:r>
      <w:r w:rsidR="001E3B02" w:rsidRPr="004C21E4">
        <w:rPr>
          <w:lang w:val="hr-HR"/>
        </w:rPr>
        <w:t>koli je organiziran rad sljedećih stručnih vijeća i imenovani su voditelji:</w:t>
      </w:r>
    </w:p>
    <w:p w14:paraId="35E61864" w14:textId="77777777" w:rsidR="001E3B02" w:rsidRPr="004C21E4" w:rsidRDefault="001E3B02" w:rsidP="001F2203">
      <w:pPr>
        <w:tabs>
          <w:tab w:val="left" w:pos="567"/>
        </w:tabs>
        <w:rPr>
          <w:lang w:val="hr-HR"/>
        </w:rPr>
      </w:pPr>
    </w:p>
    <w:p w14:paraId="574286E6" w14:textId="77777777" w:rsidR="001E3B02" w:rsidRPr="004C21E4" w:rsidRDefault="00A849D2" w:rsidP="001F2203">
      <w:pPr>
        <w:tabs>
          <w:tab w:val="left" w:pos="567"/>
        </w:tabs>
        <w:rPr>
          <w:lang w:val="hr-HR"/>
        </w:rPr>
      </w:pPr>
      <w:r w:rsidRPr="004C21E4">
        <w:rPr>
          <w:lang w:val="hr-HR"/>
        </w:rPr>
        <w:t>1. HRVATSKI JEZIK</w:t>
      </w:r>
      <w:r w:rsidRPr="004C21E4">
        <w:rPr>
          <w:lang w:val="hr-HR"/>
        </w:rPr>
        <w:tab/>
      </w:r>
      <w:r w:rsidRPr="004C21E4">
        <w:rPr>
          <w:lang w:val="hr-HR"/>
        </w:rPr>
        <w:tab/>
        <w:t>voditelj</w:t>
      </w:r>
      <w:r w:rsidRPr="004C21E4">
        <w:rPr>
          <w:lang w:val="hr-HR"/>
        </w:rPr>
        <w:tab/>
      </w:r>
      <w:r w:rsidR="00880867" w:rsidRPr="004C21E4">
        <w:rPr>
          <w:lang w:val="hr-HR"/>
        </w:rPr>
        <w:t>Idana Perić</w:t>
      </w:r>
      <w:r w:rsidR="00F17B32" w:rsidRPr="004C21E4">
        <w:rPr>
          <w:lang w:val="hr-HR"/>
        </w:rPr>
        <w:t>, prof.</w:t>
      </w:r>
    </w:p>
    <w:p w14:paraId="2E3E05D7" w14:textId="77777777" w:rsidR="001E3B02" w:rsidRPr="004C21E4" w:rsidRDefault="001E3B02" w:rsidP="001F2203">
      <w:pPr>
        <w:tabs>
          <w:tab w:val="left" w:pos="567"/>
        </w:tabs>
        <w:rPr>
          <w:lang w:val="hr-HR"/>
        </w:rPr>
      </w:pPr>
      <w:r w:rsidRPr="004C21E4">
        <w:rPr>
          <w:lang w:val="hr-HR"/>
        </w:rPr>
        <w:t>2. STRANI JEZICI</w:t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Pr="004C21E4">
        <w:rPr>
          <w:lang w:val="hr-HR"/>
        </w:rPr>
        <w:tab/>
        <w:t>voditelj</w:t>
      </w:r>
      <w:r w:rsidRPr="004C21E4">
        <w:rPr>
          <w:lang w:val="hr-HR"/>
        </w:rPr>
        <w:tab/>
      </w:r>
      <w:r w:rsidR="009E6815" w:rsidRPr="004C21E4">
        <w:rPr>
          <w:lang w:val="hr-HR"/>
        </w:rPr>
        <w:t xml:space="preserve">Iva </w:t>
      </w:r>
      <w:r w:rsidR="00C076FC" w:rsidRPr="004C21E4">
        <w:rPr>
          <w:lang w:val="hr-HR"/>
        </w:rPr>
        <w:t>Čorak</w:t>
      </w:r>
      <w:r w:rsidR="00C20B03" w:rsidRPr="004C21E4">
        <w:rPr>
          <w:lang w:val="hr-HR"/>
        </w:rPr>
        <w:t>, prof.</w:t>
      </w:r>
      <w:r w:rsidR="003D2718" w:rsidRPr="004C21E4">
        <w:rPr>
          <w:lang w:val="hr-HR"/>
        </w:rPr>
        <w:t xml:space="preserve"> </w:t>
      </w:r>
      <w:r w:rsidR="00A40E16">
        <w:rPr>
          <w:lang w:val="hr-HR"/>
        </w:rPr>
        <w:t>savjetnik</w:t>
      </w:r>
    </w:p>
    <w:p w14:paraId="1C72CC3E" w14:textId="77777777" w:rsidR="001E3B02" w:rsidRDefault="001E3B02" w:rsidP="001F2203">
      <w:pPr>
        <w:tabs>
          <w:tab w:val="left" w:pos="567"/>
        </w:tabs>
        <w:rPr>
          <w:lang w:val="hr-HR"/>
        </w:rPr>
      </w:pPr>
      <w:r w:rsidRPr="004C21E4">
        <w:rPr>
          <w:lang w:val="hr-HR"/>
        </w:rPr>
        <w:t>3. POVIJEST</w:t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="00E26957">
        <w:rPr>
          <w:lang w:val="hr-HR"/>
        </w:rPr>
        <w:tab/>
      </w:r>
      <w:r w:rsidRPr="004C21E4">
        <w:rPr>
          <w:lang w:val="hr-HR"/>
        </w:rPr>
        <w:t>voditelj</w:t>
      </w:r>
      <w:r w:rsidRPr="004C21E4">
        <w:rPr>
          <w:lang w:val="hr-HR"/>
        </w:rPr>
        <w:tab/>
      </w:r>
      <w:r w:rsidR="0046782F" w:rsidRPr="004C21E4">
        <w:rPr>
          <w:lang w:val="hr-HR"/>
        </w:rPr>
        <w:t xml:space="preserve">Petar Gogić, prof. </w:t>
      </w:r>
      <w:r w:rsidR="00E33D2A" w:rsidRPr="004C21E4">
        <w:rPr>
          <w:lang w:val="hr-HR"/>
        </w:rPr>
        <w:t>savjetnik</w:t>
      </w:r>
    </w:p>
    <w:p w14:paraId="7B1236C5" w14:textId="77777777" w:rsidR="0047046B" w:rsidRPr="004C21E4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4. GEOGRAFIJA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voditelj</w:t>
      </w:r>
      <w:r>
        <w:rPr>
          <w:lang w:val="hr-HR"/>
        </w:rPr>
        <w:tab/>
        <w:t>Filip Vrbanec, prof</w:t>
      </w:r>
    </w:p>
    <w:p w14:paraId="04CC1204" w14:textId="77777777" w:rsidR="00D80FE7" w:rsidRPr="004C21E4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5</w:t>
      </w:r>
      <w:r w:rsidR="001E3B02" w:rsidRPr="004C21E4">
        <w:rPr>
          <w:lang w:val="hr-HR"/>
        </w:rPr>
        <w:t>. MATEMATIKA</w:t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  <w:t>voditelj</w:t>
      </w:r>
      <w:r w:rsidR="001E3B02" w:rsidRPr="004C21E4">
        <w:rPr>
          <w:lang w:val="hr-HR"/>
        </w:rPr>
        <w:tab/>
      </w:r>
      <w:r w:rsidR="00677FD6">
        <w:rPr>
          <w:lang w:val="hr-HR"/>
        </w:rPr>
        <w:t>Marina Ninković</w:t>
      </w:r>
      <w:r w:rsidR="00C20B03" w:rsidRPr="004C21E4">
        <w:rPr>
          <w:lang w:val="hr-HR"/>
        </w:rPr>
        <w:t>, prof.</w:t>
      </w:r>
      <w:r w:rsidR="003D2718" w:rsidRPr="004C21E4">
        <w:rPr>
          <w:lang w:val="hr-HR"/>
        </w:rPr>
        <w:t xml:space="preserve"> </w:t>
      </w:r>
      <w:r w:rsidR="00677FD6">
        <w:rPr>
          <w:lang w:val="hr-HR"/>
        </w:rPr>
        <w:t>izvrsni savjetnik</w:t>
      </w:r>
    </w:p>
    <w:p w14:paraId="23DBCD0A" w14:textId="77777777" w:rsidR="001E3B02" w:rsidRPr="004C21E4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6</w:t>
      </w:r>
      <w:r w:rsidR="001E3B02" w:rsidRPr="004C21E4">
        <w:rPr>
          <w:lang w:val="hr-HR"/>
        </w:rPr>
        <w:t>. FIZIKA</w:t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  <w:t>voditelj</w:t>
      </w:r>
      <w:r w:rsidR="001E3B02" w:rsidRPr="004C21E4">
        <w:rPr>
          <w:lang w:val="hr-HR"/>
        </w:rPr>
        <w:tab/>
      </w:r>
      <w:r w:rsidR="002C6E98">
        <w:rPr>
          <w:lang w:val="hr-HR"/>
        </w:rPr>
        <w:t>Josip Iveta</w:t>
      </w:r>
      <w:r w:rsidR="00C20B03" w:rsidRPr="004C21E4">
        <w:rPr>
          <w:lang w:val="hr-HR"/>
        </w:rPr>
        <w:t>, prof.</w:t>
      </w:r>
      <w:r w:rsidR="00ED5FF4" w:rsidRPr="004C21E4">
        <w:rPr>
          <w:lang w:val="hr-HR"/>
        </w:rPr>
        <w:t xml:space="preserve"> </w:t>
      </w:r>
      <w:r w:rsidR="002C6E98">
        <w:rPr>
          <w:lang w:val="hr-HR"/>
        </w:rPr>
        <w:t>mentor</w:t>
      </w:r>
    </w:p>
    <w:p w14:paraId="4255CB34" w14:textId="77777777" w:rsidR="001E3B02" w:rsidRPr="004C21E4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7</w:t>
      </w:r>
      <w:r w:rsidR="001E3B02" w:rsidRPr="004C21E4">
        <w:rPr>
          <w:lang w:val="hr-HR"/>
        </w:rPr>
        <w:t>. KEMIJA</w:t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  <w:t>voditelj</w:t>
      </w:r>
      <w:r w:rsidR="001E3B02" w:rsidRPr="004C21E4">
        <w:rPr>
          <w:lang w:val="hr-HR"/>
        </w:rPr>
        <w:tab/>
      </w:r>
      <w:r w:rsidR="002C6E98">
        <w:rPr>
          <w:lang w:val="hr-HR"/>
        </w:rPr>
        <w:t>Ivan Petrović</w:t>
      </w:r>
      <w:r w:rsidR="00C20B03" w:rsidRPr="004C21E4">
        <w:rPr>
          <w:lang w:val="hr-HR"/>
        </w:rPr>
        <w:t>, prof.</w:t>
      </w:r>
      <w:r>
        <w:rPr>
          <w:lang w:val="hr-HR"/>
        </w:rPr>
        <w:t xml:space="preserve"> </w:t>
      </w:r>
    </w:p>
    <w:p w14:paraId="70616A2C" w14:textId="77777777" w:rsidR="00E26957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8</w:t>
      </w:r>
      <w:r w:rsidR="001E3B02" w:rsidRPr="004C21E4">
        <w:rPr>
          <w:lang w:val="hr-HR"/>
        </w:rPr>
        <w:t>. BIOLOGIJA</w:t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</w:r>
      <w:r w:rsidR="001E3B02" w:rsidRPr="004C21E4">
        <w:rPr>
          <w:lang w:val="hr-HR"/>
        </w:rPr>
        <w:tab/>
        <w:t>voditelj</w:t>
      </w:r>
      <w:r w:rsidR="001E3B02" w:rsidRPr="004C21E4">
        <w:rPr>
          <w:lang w:val="hr-HR"/>
        </w:rPr>
        <w:tab/>
      </w:r>
      <w:r w:rsidR="00FD4EE9" w:rsidRPr="004C21E4">
        <w:rPr>
          <w:lang w:val="hr-HR"/>
        </w:rPr>
        <w:t>Mihaela Marceljak Ilić</w:t>
      </w:r>
      <w:r w:rsidR="00C20B03" w:rsidRPr="004C21E4">
        <w:rPr>
          <w:lang w:val="hr-HR"/>
        </w:rPr>
        <w:t>, prof.</w:t>
      </w:r>
      <w:r w:rsidR="003D2718" w:rsidRPr="004C21E4">
        <w:rPr>
          <w:lang w:val="hr-HR"/>
        </w:rPr>
        <w:t xml:space="preserve"> savjetnik</w:t>
      </w:r>
    </w:p>
    <w:p w14:paraId="6433037B" w14:textId="77777777" w:rsidR="00E26957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9</w:t>
      </w:r>
      <w:r w:rsidR="00A849D2" w:rsidRPr="004C21E4">
        <w:rPr>
          <w:lang w:val="hr-HR"/>
        </w:rPr>
        <w:t>. INFORMATIKA</w:t>
      </w:r>
      <w:r w:rsidR="00A849D2" w:rsidRPr="004C21E4">
        <w:rPr>
          <w:lang w:val="hr-HR"/>
        </w:rPr>
        <w:tab/>
      </w:r>
      <w:r w:rsidR="00A849D2" w:rsidRPr="004C21E4">
        <w:rPr>
          <w:lang w:val="hr-HR"/>
        </w:rPr>
        <w:tab/>
      </w:r>
      <w:r w:rsidR="00A849D2" w:rsidRPr="004C21E4">
        <w:rPr>
          <w:lang w:val="hr-HR"/>
        </w:rPr>
        <w:tab/>
      </w:r>
      <w:r w:rsidR="001E3B02" w:rsidRPr="004C21E4">
        <w:rPr>
          <w:lang w:val="hr-HR"/>
        </w:rPr>
        <w:t>voditelj</w:t>
      </w:r>
      <w:r w:rsidR="001E3B02" w:rsidRPr="004C21E4">
        <w:rPr>
          <w:lang w:val="hr-HR"/>
        </w:rPr>
        <w:tab/>
      </w:r>
      <w:r w:rsidR="00FD4EE9" w:rsidRPr="00BA705E">
        <w:rPr>
          <w:lang w:val="hr-HR"/>
        </w:rPr>
        <w:t>Mirjana Nikolić</w:t>
      </w:r>
      <w:r w:rsidR="00C20B03" w:rsidRPr="00BA705E">
        <w:rPr>
          <w:lang w:val="hr-HR"/>
        </w:rPr>
        <w:t>, prof.</w:t>
      </w:r>
      <w:r w:rsidR="001D6143" w:rsidRPr="00BA705E">
        <w:rPr>
          <w:lang w:val="hr-HR"/>
        </w:rPr>
        <w:t xml:space="preserve"> mentor</w:t>
      </w:r>
    </w:p>
    <w:p w14:paraId="14197C4C" w14:textId="77777777" w:rsidR="00A849D2" w:rsidRPr="004C21E4" w:rsidRDefault="0047046B" w:rsidP="001F2203">
      <w:pPr>
        <w:tabs>
          <w:tab w:val="left" w:pos="567"/>
        </w:tabs>
        <w:rPr>
          <w:lang w:val="hr-HR"/>
        </w:rPr>
      </w:pPr>
      <w:r>
        <w:rPr>
          <w:lang w:val="hr-HR"/>
        </w:rPr>
        <w:t>10.</w:t>
      </w:r>
      <w:r w:rsidR="001E3B02" w:rsidRPr="004C21E4">
        <w:rPr>
          <w:lang w:val="hr-HR"/>
        </w:rPr>
        <w:t xml:space="preserve"> DRUŠTVENA GRUPA </w:t>
      </w:r>
    </w:p>
    <w:p w14:paraId="30C237B1" w14:textId="77777777" w:rsidR="00E26957" w:rsidRDefault="00A849D2" w:rsidP="001F2203">
      <w:pPr>
        <w:tabs>
          <w:tab w:val="left" w:pos="567"/>
        </w:tabs>
        <w:rPr>
          <w:lang w:val="hr-HR"/>
        </w:rPr>
      </w:pPr>
      <w:r w:rsidRPr="004C21E4">
        <w:rPr>
          <w:lang w:val="hr-HR"/>
        </w:rPr>
        <w:t xml:space="preserve">     </w:t>
      </w:r>
      <w:r w:rsidR="001E3B02" w:rsidRPr="004C21E4">
        <w:rPr>
          <w:lang w:val="hr-HR"/>
        </w:rPr>
        <w:t>PREDMETA</w:t>
      </w:r>
      <w:r w:rsidR="001E3B02" w:rsidRPr="004C21E4">
        <w:rPr>
          <w:lang w:val="hr-HR"/>
        </w:rPr>
        <w:tab/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="001E3B02" w:rsidRPr="004C21E4">
        <w:rPr>
          <w:lang w:val="hr-HR"/>
        </w:rPr>
        <w:t>voditelj</w:t>
      </w:r>
      <w:r w:rsidR="001E3B02" w:rsidRPr="004C21E4">
        <w:rPr>
          <w:lang w:val="hr-HR"/>
        </w:rPr>
        <w:tab/>
      </w:r>
      <w:r w:rsidR="00E1452E" w:rsidRPr="004C21E4">
        <w:rPr>
          <w:lang w:val="hr-HR"/>
        </w:rPr>
        <w:t>Krešimir Gracin</w:t>
      </w:r>
      <w:r w:rsidR="00C20B03" w:rsidRPr="004C21E4">
        <w:rPr>
          <w:lang w:val="hr-HR"/>
        </w:rPr>
        <w:t>, prof.</w:t>
      </w:r>
      <w:r w:rsidR="00ED5FF4" w:rsidRPr="004C21E4">
        <w:rPr>
          <w:lang w:val="hr-HR"/>
        </w:rPr>
        <w:t xml:space="preserve"> </w:t>
      </w:r>
      <w:r w:rsidR="003D2718" w:rsidRPr="004C21E4">
        <w:rPr>
          <w:lang w:val="hr-HR"/>
        </w:rPr>
        <w:t>savjetnik</w:t>
      </w:r>
    </w:p>
    <w:p w14:paraId="25DF511A" w14:textId="2461E845" w:rsidR="001E3B02" w:rsidRPr="004C21E4" w:rsidRDefault="00A849D2" w:rsidP="001F2203">
      <w:pPr>
        <w:tabs>
          <w:tab w:val="left" w:pos="567"/>
        </w:tabs>
        <w:rPr>
          <w:lang w:val="hr-HR"/>
        </w:rPr>
      </w:pPr>
      <w:r w:rsidRPr="004C21E4">
        <w:rPr>
          <w:lang w:val="hr-HR"/>
        </w:rPr>
        <w:t>1</w:t>
      </w:r>
      <w:r w:rsidR="0047046B">
        <w:rPr>
          <w:lang w:val="hr-HR"/>
        </w:rPr>
        <w:t>1</w:t>
      </w:r>
      <w:r w:rsidRPr="004C21E4">
        <w:rPr>
          <w:lang w:val="hr-HR"/>
        </w:rPr>
        <w:t>. TZK</w:t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Pr="004C21E4">
        <w:rPr>
          <w:lang w:val="hr-HR"/>
        </w:rPr>
        <w:tab/>
      </w:r>
      <w:r w:rsidR="001E3B02" w:rsidRPr="004C21E4">
        <w:rPr>
          <w:lang w:val="hr-HR"/>
        </w:rPr>
        <w:t>voditelj</w:t>
      </w:r>
      <w:r w:rsidR="001E3B02" w:rsidRPr="004C21E4">
        <w:rPr>
          <w:lang w:val="hr-HR"/>
        </w:rPr>
        <w:tab/>
      </w:r>
      <w:r w:rsidR="00C90FCA" w:rsidRPr="004C21E4">
        <w:rPr>
          <w:lang w:val="hr-HR"/>
        </w:rPr>
        <w:t>mr.</w:t>
      </w:r>
      <w:r w:rsidR="00FD43E4">
        <w:rPr>
          <w:lang w:val="hr-HR"/>
        </w:rPr>
        <w:t xml:space="preserve"> </w:t>
      </w:r>
      <w:r w:rsidR="00C90FCA" w:rsidRPr="004C21E4">
        <w:rPr>
          <w:lang w:val="hr-HR"/>
        </w:rPr>
        <w:t>sc.</w:t>
      </w:r>
      <w:r w:rsidR="00233F61" w:rsidRPr="004C21E4">
        <w:rPr>
          <w:lang w:val="hr-HR"/>
        </w:rPr>
        <w:t xml:space="preserve"> </w:t>
      </w:r>
      <w:r w:rsidR="00FD4EE9" w:rsidRPr="004C21E4">
        <w:rPr>
          <w:lang w:val="hr-HR"/>
        </w:rPr>
        <w:t>Davorin Trstenjak</w:t>
      </w:r>
      <w:r w:rsidR="00C20B03" w:rsidRPr="004C21E4">
        <w:rPr>
          <w:lang w:val="hr-HR"/>
        </w:rPr>
        <w:t>, prof.</w:t>
      </w:r>
    </w:p>
    <w:p w14:paraId="03371715" w14:textId="77777777" w:rsidR="00BF5F9C" w:rsidRPr="004C21E4" w:rsidRDefault="00BF5F9C" w:rsidP="001F2203">
      <w:pPr>
        <w:tabs>
          <w:tab w:val="left" w:pos="567"/>
        </w:tabs>
        <w:rPr>
          <w:lang w:val="hr-HR"/>
        </w:rPr>
      </w:pPr>
    </w:p>
    <w:p w14:paraId="737D42CA" w14:textId="77777777" w:rsidR="00427E91" w:rsidRPr="004C21E4" w:rsidRDefault="001E3B02" w:rsidP="00E26957">
      <w:pPr>
        <w:tabs>
          <w:tab w:val="left" w:pos="567"/>
        </w:tabs>
        <w:spacing w:before="60" w:after="60"/>
        <w:jc w:val="both"/>
        <w:rPr>
          <w:lang w:val="hr-HR"/>
        </w:rPr>
      </w:pPr>
      <w:r w:rsidRPr="004C21E4">
        <w:rPr>
          <w:lang w:val="hr-HR"/>
        </w:rPr>
        <w:t>Stručna vijeća donijet će svoje programe rada, izvedbene programe za redovnu nastavu, izbornu, faku</w:t>
      </w:r>
      <w:r w:rsidR="00E1452E" w:rsidRPr="004C21E4">
        <w:rPr>
          <w:lang w:val="hr-HR"/>
        </w:rPr>
        <w:t xml:space="preserve">ltativnu i slobodne aktivnosti. </w:t>
      </w:r>
      <w:r w:rsidR="00427E91" w:rsidRPr="004C21E4">
        <w:rPr>
          <w:lang w:val="hr-HR"/>
        </w:rPr>
        <w:t>Nakon provedenog samovrednovanja stručna će vijeća izraditi zajedničke kriterije vrednovanja ishoda učenja i plan kolegijalnog opažanja nastave.</w:t>
      </w:r>
    </w:p>
    <w:p w14:paraId="27782823" w14:textId="77777777" w:rsidR="001E3B02" w:rsidRPr="004C21E4" w:rsidRDefault="001E3B02" w:rsidP="00E26957">
      <w:pPr>
        <w:tabs>
          <w:tab w:val="left" w:pos="567"/>
        </w:tabs>
        <w:spacing w:before="60" w:after="60"/>
        <w:jc w:val="both"/>
        <w:rPr>
          <w:lang w:val="hr-HR"/>
        </w:rPr>
      </w:pPr>
      <w:r w:rsidRPr="004C21E4">
        <w:rPr>
          <w:lang w:val="hr-HR"/>
        </w:rPr>
        <w:t xml:space="preserve">Nastavnici će sudjelovati u radu svih stručnih aktiva i seminara na nivou grada u organizaciji </w:t>
      </w:r>
      <w:r w:rsidR="00F529B3" w:rsidRPr="004C21E4">
        <w:rPr>
          <w:lang w:val="hr-HR"/>
        </w:rPr>
        <w:t>Agencije za odgoj i obrazovanje</w:t>
      </w:r>
      <w:r w:rsidRPr="004C21E4">
        <w:rPr>
          <w:lang w:val="hr-HR"/>
        </w:rPr>
        <w:t>, a bit će također upućeni i na ostala savjetovanja i stručne skupove (simpoziji, tribine, stručne ekskurzije, kongresi).</w:t>
      </w:r>
    </w:p>
    <w:p w14:paraId="47A88EB9" w14:textId="77777777" w:rsidR="001E3B02" w:rsidRPr="00C25775" w:rsidRDefault="001E3B02">
      <w:pPr>
        <w:rPr>
          <w:color w:val="FF0000"/>
          <w:lang w:val="hr-HR"/>
        </w:rPr>
      </w:pPr>
    </w:p>
    <w:p w14:paraId="2878180A" w14:textId="77777777" w:rsidR="00B75573" w:rsidRPr="0056438E" w:rsidRDefault="006167CF" w:rsidP="00B75573">
      <w:pPr>
        <w:jc w:val="both"/>
        <w:rPr>
          <w:lang w:val="hr-HR"/>
        </w:rPr>
      </w:pPr>
      <w:r w:rsidRPr="0056438E">
        <w:rPr>
          <w:lang w:val="hr-HR"/>
        </w:rPr>
        <w:t>S</w:t>
      </w:r>
      <w:r w:rsidR="00B75573" w:rsidRPr="0056438E">
        <w:rPr>
          <w:lang w:val="hr-HR"/>
        </w:rPr>
        <w:t>ljedeći nastavnici</w:t>
      </w:r>
      <w:r w:rsidRPr="0056438E">
        <w:rPr>
          <w:lang w:val="hr-HR"/>
        </w:rPr>
        <w:t xml:space="preserve"> imenovani su</w:t>
      </w:r>
      <w:r w:rsidR="00B75573" w:rsidRPr="0056438E">
        <w:rPr>
          <w:lang w:val="hr-HR"/>
        </w:rPr>
        <w:t xml:space="preserve"> voditeljima županijskih stručnih </w:t>
      </w:r>
      <w:r w:rsidRPr="0056438E">
        <w:rPr>
          <w:lang w:val="hr-HR"/>
        </w:rPr>
        <w:t>vijeća</w:t>
      </w:r>
      <w:r w:rsidR="00B75573" w:rsidRPr="0056438E">
        <w:rPr>
          <w:lang w:val="hr-HR"/>
        </w:rPr>
        <w:t>:</w:t>
      </w:r>
    </w:p>
    <w:p w14:paraId="223F0064" w14:textId="77777777" w:rsidR="00E26957" w:rsidRDefault="00E26957" w:rsidP="00B75573">
      <w:pPr>
        <w:jc w:val="both"/>
        <w:rPr>
          <w:color w:val="FF0000"/>
          <w:lang w:val="hr-HR"/>
        </w:rPr>
      </w:pPr>
    </w:p>
    <w:p w14:paraId="65FEBE1D" w14:textId="4FBEA92F" w:rsidR="00E26957" w:rsidRDefault="00B75573" w:rsidP="00333A98">
      <w:pPr>
        <w:numPr>
          <w:ilvl w:val="0"/>
          <w:numId w:val="44"/>
        </w:numPr>
        <w:jc w:val="both"/>
        <w:rPr>
          <w:lang w:val="hr-HR"/>
        </w:rPr>
      </w:pPr>
      <w:r w:rsidRPr="006167CF">
        <w:rPr>
          <w:lang w:val="hr-HR"/>
        </w:rPr>
        <w:t xml:space="preserve">Ines Dukić, prof. savjetnik </w:t>
      </w:r>
      <w:r w:rsidR="00FD43E4">
        <w:rPr>
          <w:rFonts w:cs="Arial"/>
          <w:lang w:val="hr-HR"/>
        </w:rPr>
        <w:t>−</w:t>
      </w:r>
      <w:r w:rsidRPr="006167CF">
        <w:rPr>
          <w:lang w:val="hr-HR"/>
        </w:rPr>
        <w:t xml:space="preserve"> voditelj </w:t>
      </w:r>
      <w:r w:rsidR="00FD43E4">
        <w:rPr>
          <w:lang w:val="hr-HR"/>
        </w:rPr>
        <w:t>Ž</w:t>
      </w:r>
      <w:r w:rsidRPr="006167CF">
        <w:rPr>
          <w:lang w:val="hr-HR"/>
        </w:rPr>
        <w:t>upanijskog</w:t>
      </w:r>
      <w:r w:rsidR="00FD43E4">
        <w:rPr>
          <w:lang w:val="hr-HR"/>
        </w:rPr>
        <w:t>a</w:t>
      </w:r>
      <w:r w:rsidRPr="006167CF">
        <w:rPr>
          <w:lang w:val="hr-HR"/>
        </w:rPr>
        <w:t xml:space="preserve"> stručnog vijeća </w:t>
      </w:r>
      <w:r w:rsidR="00D76647">
        <w:rPr>
          <w:lang w:val="hr-HR"/>
        </w:rPr>
        <w:t xml:space="preserve">nastavnika </w:t>
      </w:r>
      <w:r w:rsidRPr="006167CF">
        <w:rPr>
          <w:lang w:val="hr-HR"/>
        </w:rPr>
        <w:t>fizike</w:t>
      </w:r>
    </w:p>
    <w:p w14:paraId="78D04ACE" w14:textId="606D511B" w:rsidR="00E26957" w:rsidRDefault="00B75573" w:rsidP="00333A98">
      <w:pPr>
        <w:numPr>
          <w:ilvl w:val="0"/>
          <w:numId w:val="44"/>
        </w:numPr>
        <w:jc w:val="both"/>
        <w:rPr>
          <w:lang w:val="hr-HR"/>
        </w:rPr>
      </w:pPr>
      <w:r w:rsidRPr="00E26957">
        <w:rPr>
          <w:lang w:val="hr-HR"/>
        </w:rPr>
        <w:t xml:space="preserve">Krešimir Gracin, prof. savjetnik – voditelj </w:t>
      </w:r>
      <w:r w:rsidR="00FD43E4">
        <w:rPr>
          <w:lang w:val="hr-HR"/>
        </w:rPr>
        <w:t>Ž</w:t>
      </w:r>
      <w:r w:rsidRPr="00E26957">
        <w:rPr>
          <w:lang w:val="hr-HR"/>
        </w:rPr>
        <w:t>upanijskog</w:t>
      </w:r>
      <w:r w:rsidR="00FD43E4">
        <w:rPr>
          <w:lang w:val="hr-HR"/>
        </w:rPr>
        <w:t>a</w:t>
      </w:r>
      <w:r w:rsidRPr="00E26957">
        <w:rPr>
          <w:lang w:val="hr-HR"/>
        </w:rPr>
        <w:t xml:space="preserve"> stručnog vijeća </w:t>
      </w:r>
      <w:r w:rsidR="00D76647">
        <w:rPr>
          <w:lang w:val="hr-HR"/>
        </w:rPr>
        <w:t xml:space="preserve">nastavnika </w:t>
      </w:r>
      <w:r w:rsidRPr="00E26957">
        <w:rPr>
          <w:lang w:val="hr-HR"/>
        </w:rPr>
        <w:t>logike</w:t>
      </w:r>
    </w:p>
    <w:p w14:paraId="69D2ACBB" w14:textId="5CCD5B43" w:rsidR="00E26957" w:rsidRDefault="00E26957" w:rsidP="00333A98">
      <w:pPr>
        <w:numPr>
          <w:ilvl w:val="0"/>
          <w:numId w:val="44"/>
        </w:numPr>
        <w:jc w:val="both"/>
        <w:rPr>
          <w:lang w:val="hr-HR"/>
        </w:rPr>
      </w:pPr>
      <w:r>
        <w:rPr>
          <w:lang w:val="hr-HR"/>
        </w:rPr>
        <w:t>Marina Ninković</w:t>
      </w:r>
      <w:r w:rsidR="00B75573" w:rsidRPr="00E26957">
        <w:rPr>
          <w:lang w:val="hr-HR"/>
        </w:rPr>
        <w:t xml:space="preserve">, prof. izvrsni savjetnik – voditelj </w:t>
      </w:r>
      <w:r w:rsidR="00FD43E4">
        <w:rPr>
          <w:lang w:val="hr-HR"/>
        </w:rPr>
        <w:t>Ž</w:t>
      </w:r>
      <w:r w:rsidR="00B75573" w:rsidRPr="00E26957">
        <w:rPr>
          <w:lang w:val="hr-HR"/>
        </w:rPr>
        <w:t>upanijskog</w:t>
      </w:r>
      <w:r w:rsidR="00FD43E4">
        <w:rPr>
          <w:lang w:val="hr-HR"/>
        </w:rPr>
        <w:t>a</w:t>
      </w:r>
      <w:r w:rsidR="00B75573" w:rsidRPr="00E26957">
        <w:rPr>
          <w:lang w:val="hr-HR"/>
        </w:rPr>
        <w:t xml:space="preserve"> stručnog vijeća </w:t>
      </w:r>
      <w:r w:rsidR="00D76647">
        <w:rPr>
          <w:lang w:val="hr-HR"/>
        </w:rPr>
        <w:t xml:space="preserve">nastavnika </w:t>
      </w:r>
      <w:r w:rsidR="00B75573" w:rsidRPr="00E26957">
        <w:rPr>
          <w:lang w:val="hr-HR"/>
        </w:rPr>
        <w:t>matematike</w:t>
      </w:r>
    </w:p>
    <w:p w14:paraId="5239715A" w14:textId="4D330D1B" w:rsidR="00E26957" w:rsidRDefault="00B75573" w:rsidP="00333A98">
      <w:pPr>
        <w:numPr>
          <w:ilvl w:val="0"/>
          <w:numId w:val="44"/>
        </w:numPr>
        <w:jc w:val="both"/>
        <w:rPr>
          <w:lang w:val="hr-HR"/>
        </w:rPr>
      </w:pPr>
      <w:r w:rsidRPr="00E26957">
        <w:rPr>
          <w:lang w:val="hr-HR"/>
        </w:rPr>
        <w:t xml:space="preserve">Velimir Mandić, prof. </w:t>
      </w:r>
      <w:r w:rsidR="00EF6B88" w:rsidRPr="00E26957">
        <w:rPr>
          <w:lang w:val="hr-HR"/>
        </w:rPr>
        <w:t>savjetnik</w:t>
      </w:r>
      <w:r w:rsidRPr="00E26957">
        <w:rPr>
          <w:lang w:val="hr-HR"/>
        </w:rPr>
        <w:t xml:space="preserve"> – voditelj </w:t>
      </w:r>
      <w:r w:rsidR="00FD43E4">
        <w:rPr>
          <w:lang w:val="hr-HR"/>
        </w:rPr>
        <w:t>Ž</w:t>
      </w:r>
      <w:r w:rsidRPr="00E26957">
        <w:rPr>
          <w:lang w:val="hr-HR"/>
        </w:rPr>
        <w:t>upanijskog</w:t>
      </w:r>
      <w:r w:rsidR="00FD43E4">
        <w:rPr>
          <w:lang w:val="hr-HR"/>
        </w:rPr>
        <w:t>a</w:t>
      </w:r>
      <w:r w:rsidRPr="00E26957">
        <w:rPr>
          <w:lang w:val="hr-HR"/>
        </w:rPr>
        <w:t xml:space="preserve"> stručnog vijeća </w:t>
      </w:r>
      <w:r w:rsidR="00D76647">
        <w:rPr>
          <w:lang w:val="hr-HR"/>
        </w:rPr>
        <w:t xml:space="preserve">nastavnika </w:t>
      </w:r>
      <w:r w:rsidRPr="00E26957">
        <w:rPr>
          <w:lang w:val="hr-HR"/>
        </w:rPr>
        <w:t>vjeronauka</w:t>
      </w:r>
    </w:p>
    <w:p w14:paraId="00BE675C" w14:textId="3A8A90A3" w:rsidR="006167CF" w:rsidRPr="00E26957" w:rsidRDefault="006167CF" w:rsidP="00333A98">
      <w:pPr>
        <w:numPr>
          <w:ilvl w:val="0"/>
          <w:numId w:val="44"/>
        </w:numPr>
        <w:jc w:val="both"/>
        <w:rPr>
          <w:lang w:val="hr-HR"/>
        </w:rPr>
      </w:pPr>
      <w:r w:rsidRPr="00E26957">
        <w:rPr>
          <w:lang w:val="hr-HR"/>
        </w:rPr>
        <w:t xml:space="preserve">Darko Kanjuh, prof. savjetnik – voditelj </w:t>
      </w:r>
      <w:r w:rsidR="00FD43E4">
        <w:rPr>
          <w:lang w:val="hr-HR"/>
        </w:rPr>
        <w:t>Ž</w:t>
      </w:r>
      <w:r w:rsidRPr="00E26957">
        <w:rPr>
          <w:lang w:val="hr-HR"/>
        </w:rPr>
        <w:t>upanijskog</w:t>
      </w:r>
      <w:r w:rsidR="00FD43E4">
        <w:rPr>
          <w:lang w:val="hr-HR"/>
        </w:rPr>
        <w:t>a</w:t>
      </w:r>
      <w:r w:rsidRPr="00E26957">
        <w:rPr>
          <w:lang w:val="hr-HR"/>
        </w:rPr>
        <w:t xml:space="preserve"> stručnog vijeća </w:t>
      </w:r>
      <w:r w:rsidR="00D76647">
        <w:rPr>
          <w:lang w:val="hr-HR"/>
        </w:rPr>
        <w:t xml:space="preserve">nastavnika </w:t>
      </w:r>
      <w:r w:rsidRPr="00E26957">
        <w:rPr>
          <w:lang w:val="hr-HR"/>
        </w:rPr>
        <w:t>geografije</w:t>
      </w:r>
      <w:r w:rsidR="00FD43E4">
        <w:rPr>
          <w:lang w:val="hr-HR"/>
        </w:rPr>
        <w:t>.</w:t>
      </w:r>
    </w:p>
    <w:p w14:paraId="238FE9D9" w14:textId="77777777" w:rsidR="006167CF" w:rsidRPr="006167CF" w:rsidRDefault="006167CF" w:rsidP="00B75573">
      <w:pPr>
        <w:jc w:val="both"/>
        <w:rPr>
          <w:lang w:val="hr-HR"/>
        </w:rPr>
      </w:pPr>
    </w:p>
    <w:p w14:paraId="630AF0DD" w14:textId="77777777" w:rsidR="00B75573" w:rsidRPr="00C25775" w:rsidRDefault="00B75573">
      <w:pPr>
        <w:jc w:val="both"/>
        <w:rPr>
          <w:color w:val="FF0000"/>
          <w:lang w:val="hr-HR"/>
        </w:rPr>
      </w:pPr>
    </w:p>
    <w:p w14:paraId="35C73B1F" w14:textId="77777777" w:rsidR="00225AFC" w:rsidRPr="00E26957" w:rsidRDefault="00B75F10">
      <w:pPr>
        <w:jc w:val="both"/>
        <w:rPr>
          <w:lang w:val="hr-HR"/>
        </w:rPr>
      </w:pPr>
      <w:r w:rsidRPr="002F419A">
        <w:rPr>
          <w:lang w:val="hr-HR"/>
        </w:rPr>
        <w:t>Krajem kolovoza 2016. godine nastavnica francuskog jezika Loreana Selišek Butina imenovana je od strane Agencije za odgoj i obrazovanje savjetnicom za francuski jezik</w:t>
      </w:r>
      <w:r w:rsidR="00D6362B" w:rsidRPr="002F419A">
        <w:rPr>
          <w:lang w:val="hr-HR"/>
        </w:rPr>
        <w:t xml:space="preserve">, kao vanjski suradnik. </w:t>
      </w:r>
    </w:p>
    <w:p w14:paraId="3733D48D" w14:textId="77777777" w:rsidR="00225AFC" w:rsidRPr="0056438E" w:rsidRDefault="00225AFC">
      <w:pPr>
        <w:jc w:val="both"/>
        <w:rPr>
          <w:lang w:val="hr-HR"/>
        </w:rPr>
      </w:pPr>
    </w:p>
    <w:p w14:paraId="5A6DF937" w14:textId="77777777" w:rsidR="004E524E" w:rsidRPr="00001E3C" w:rsidRDefault="004E524E" w:rsidP="004E524E">
      <w:pPr>
        <w:jc w:val="both"/>
        <w:rPr>
          <w:lang w:val="hr-HR"/>
        </w:rPr>
      </w:pPr>
      <w:bookmarkStart w:id="42" w:name="_Hlk146264411"/>
      <w:bookmarkStart w:id="43" w:name="_Hlk144791643"/>
      <w:r w:rsidRPr="00001E3C">
        <w:rPr>
          <w:lang w:val="hr-HR"/>
        </w:rPr>
        <w:t>Nastavnici naše škole imenovani su i za ovu školsku godinu, od IB organizacije, za sljedeće funkcije:</w:t>
      </w:r>
    </w:p>
    <w:p w14:paraId="47FEA492" w14:textId="77777777" w:rsidR="004E524E" w:rsidRPr="00001E3C" w:rsidRDefault="004E524E" w:rsidP="004E524E">
      <w:pPr>
        <w:jc w:val="both"/>
        <w:rPr>
          <w:lang w:val="hr-HR"/>
        </w:rPr>
      </w:pPr>
    </w:p>
    <w:p w14:paraId="0EFC5CF8" w14:textId="77777777" w:rsidR="004E524E" w:rsidRPr="00FD43E4" w:rsidRDefault="004E524E" w:rsidP="007909EB">
      <w:pPr>
        <w:pStyle w:val="ListParagraph"/>
        <w:numPr>
          <w:ilvl w:val="0"/>
          <w:numId w:val="47"/>
        </w:numPr>
        <w:jc w:val="both"/>
        <w:rPr>
          <w:lang w:val="hr-HR"/>
        </w:rPr>
      </w:pPr>
      <w:r w:rsidRPr="007D1F19">
        <w:rPr>
          <w:lang w:val="hr-HR"/>
        </w:rPr>
        <w:t>Iva Čorak, prof. savjetnik – ispitivač za Extended Essay iz Engleskog jezika A</w:t>
      </w:r>
    </w:p>
    <w:p w14:paraId="0287471A" w14:textId="70DB9028" w:rsidR="004E524E" w:rsidRPr="00FD43E4" w:rsidRDefault="004E524E" w:rsidP="007909EB">
      <w:pPr>
        <w:pStyle w:val="ListParagraph"/>
        <w:numPr>
          <w:ilvl w:val="0"/>
          <w:numId w:val="47"/>
        </w:numPr>
        <w:jc w:val="both"/>
        <w:rPr>
          <w:lang w:val="hr-HR"/>
        </w:rPr>
      </w:pPr>
      <w:r w:rsidRPr="00FD43E4">
        <w:rPr>
          <w:lang w:val="hr-HR"/>
        </w:rPr>
        <w:t xml:space="preserve">Krunoslav Horvat, prof. </w:t>
      </w:r>
      <w:r w:rsidR="00FD43E4" w:rsidRPr="00FD43E4">
        <w:rPr>
          <w:rFonts w:cs="Arial"/>
          <w:lang w:val="hr-HR"/>
        </w:rPr>
        <w:t>−</w:t>
      </w:r>
      <w:r w:rsidRPr="00FD43E4">
        <w:rPr>
          <w:lang w:val="hr-HR"/>
        </w:rPr>
        <w:t xml:space="preserve"> ispitivač za Ekonomiju</w:t>
      </w:r>
    </w:p>
    <w:p w14:paraId="1ABF5BFB" w14:textId="77777777" w:rsidR="004E524E" w:rsidRPr="00FD43E4" w:rsidRDefault="004E524E" w:rsidP="007909EB">
      <w:pPr>
        <w:pStyle w:val="ListParagraph"/>
        <w:numPr>
          <w:ilvl w:val="0"/>
          <w:numId w:val="47"/>
        </w:numPr>
        <w:jc w:val="both"/>
        <w:rPr>
          <w:lang w:val="hr-HR"/>
        </w:rPr>
      </w:pPr>
      <w:r w:rsidRPr="00FD43E4">
        <w:rPr>
          <w:lang w:val="hr-HR"/>
        </w:rPr>
        <w:lastRenderedPageBreak/>
        <w:t>Sandra Markota Sever, prof. mentor – ispitivač za Njemački jezik B</w:t>
      </w:r>
    </w:p>
    <w:p w14:paraId="3A38741E" w14:textId="77777777" w:rsidR="004E524E" w:rsidRPr="00FD43E4" w:rsidRDefault="004E524E" w:rsidP="007909EB">
      <w:pPr>
        <w:pStyle w:val="ListParagraph"/>
        <w:numPr>
          <w:ilvl w:val="0"/>
          <w:numId w:val="47"/>
        </w:numPr>
        <w:jc w:val="both"/>
        <w:rPr>
          <w:lang w:val="hr-HR"/>
        </w:rPr>
      </w:pPr>
      <w:r w:rsidRPr="00FD43E4">
        <w:rPr>
          <w:lang w:val="hr-HR"/>
        </w:rPr>
        <w:t>Kristina Rismondo, prof. mentor – ispitivač za Art</w:t>
      </w:r>
    </w:p>
    <w:p w14:paraId="22CB7BC4" w14:textId="26C094CD" w:rsidR="004E524E" w:rsidRPr="00FD43E4" w:rsidRDefault="004E524E" w:rsidP="007909EB">
      <w:pPr>
        <w:pStyle w:val="ListParagraph"/>
        <w:numPr>
          <w:ilvl w:val="0"/>
          <w:numId w:val="47"/>
        </w:numPr>
        <w:jc w:val="both"/>
        <w:rPr>
          <w:lang w:val="hr-HR"/>
        </w:rPr>
      </w:pPr>
      <w:r w:rsidRPr="00FD43E4">
        <w:rPr>
          <w:lang w:val="hr-HR"/>
        </w:rPr>
        <w:t>Lada Silađin, prof. mentor – ispitivač za Engleski jezik B</w:t>
      </w:r>
      <w:r w:rsidR="00FD43E4" w:rsidRPr="00FD43E4">
        <w:rPr>
          <w:lang w:val="hr-HR"/>
        </w:rPr>
        <w:t>.</w:t>
      </w:r>
    </w:p>
    <w:p w14:paraId="7357D203" w14:textId="77777777" w:rsidR="004E524E" w:rsidRPr="00001E3C" w:rsidRDefault="004E524E" w:rsidP="004E524E">
      <w:pPr>
        <w:jc w:val="both"/>
        <w:rPr>
          <w:lang w:val="hr-HR"/>
        </w:rPr>
      </w:pPr>
    </w:p>
    <w:bookmarkEnd w:id="42"/>
    <w:p w14:paraId="0B20A5B1" w14:textId="77777777" w:rsidR="00C24179" w:rsidRPr="002C6E98" w:rsidRDefault="00C24179" w:rsidP="00C24179">
      <w:pPr>
        <w:jc w:val="both"/>
        <w:rPr>
          <w:color w:val="FF0000"/>
          <w:lang w:val="hr-HR"/>
        </w:rPr>
      </w:pPr>
    </w:p>
    <w:p w14:paraId="7E8140A7" w14:textId="77777777" w:rsidR="003713AF" w:rsidRPr="00E26957" w:rsidRDefault="00443162" w:rsidP="00C81E9D">
      <w:pPr>
        <w:pStyle w:val="Heading1"/>
        <w:rPr>
          <w:lang w:val="hr-HR"/>
        </w:rPr>
      </w:pPr>
      <w:bookmarkStart w:id="44" w:name="_Hlk144791676"/>
      <w:bookmarkStart w:id="45" w:name="_Toc179838188"/>
      <w:bookmarkEnd w:id="43"/>
      <w:r w:rsidRPr="00825C36">
        <w:rPr>
          <w:lang w:val="hr-HR"/>
        </w:rPr>
        <w:t>STRUČNO USAVRŠAVANJE NASTAVNIKA U IB PROGRAMU</w:t>
      </w:r>
      <w:bookmarkEnd w:id="44"/>
      <w:bookmarkEnd w:id="45"/>
    </w:p>
    <w:p w14:paraId="3F9A4034" w14:textId="68E76F13" w:rsidR="00825C36" w:rsidRPr="007909EB" w:rsidRDefault="00825C36" w:rsidP="00825C36">
      <w:pPr>
        <w:rPr>
          <w:rFonts w:cs="Arial"/>
          <w:szCs w:val="24"/>
          <w:lang w:val="hr-HR"/>
        </w:rPr>
      </w:pPr>
      <w:r w:rsidRPr="007909EB">
        <w:rPr>
          <w:rFonts w:cs="Arial"/>
          <w:szCs w:val="24"/>
          <w:lang w:val="hr-HR"/>
        </w:rPr>
        <w:t>Tijekom 2024./2025. školske godine nekoliko nastavnika koji rade u IB Middle Years i Diploma Programu sudjelovat će na međunarodnim IB seminarima i konferencijama koje će se održavati online ili uživo, ovisno o potrebi za stručnim usavršavanjem i seminarima i radionicama koje će organizirati IB organizacija.</w:t>
      </w:r>
    </w:p>
    <w:p w14:paraId="1B9DD659" w14:textId="77777777" w:rsidR="00825C36" w:rsidRPr="007909EB" w:rsidRDefault="00825C36" w:rsidP="00825C36">
      <w:pPr>
        <w:rPr>
          <w:rFonts w:cs="Arial"/>
          <w:szCs w:val="24"/>
          <w:lang w:val="hr-HR"/>
        </w:rPr>
      </w:pPr>
    </w:p>
    <w:p w14:paraId="1134C470" w14:textId="77777777" w:rsidR="00825C36" w:rsidRPr="00825C36" w:rsidRDefault="00825C36" w:rsidP="00825C36">
      <w:pPr>
        <w:rPr>
          <w:rFonts w:cs="Arial"/>
          <w:szCs w:val="24"/>
        </w:rPr>
      </w:pPr>
      <w:r w:rsidRPr="00825C36">
        <w:rPr>
          <w:rFonts w:cs="Arial"/>
          <w:szCs w:val="24"/>
        </w:rPr>
        <w:t>IBMYP Cat 2 seminar Individuals and Societies</w:t>
      </w:r>
      <w:r w:rsidRPr="00825C36">
        <w:rPr>
          <w:rFonts w:cs="Arial"/>
          <w:szCs w:val="24"/>
        </w:rPr>
        <w:tab/>
        <w:t xml:space="preserve">      </w:t>
      </w:r>
      <w:r w:rsidRPr="00825C36">
        <w:rPr>
          <w:rFonts w:cs="Arial"/>
          <w:szCs w:val="24"/>
        </w:rPr>
        <w:tab/>
        <w:t xml:space="preserve">      1 nastavnik</w:t>
      </w:r>
    </w:p>
    <w:p w14:paraId="3060C7B1" w14:textId="77777777" w:rsidR="00825C36" w:rsidRPr="00825C36" w:rsidRDefault="00825C36" w:rsidP="00825C36">
      <w:pPr>
        <w:rPr>
          <w:rFonts w:cs="Arial"/>
          <w:szCs w:val="24"/>
        </w:rPr>
      </w:pPr>
      <w:r w:rsidRPr="00825C36">
        <w:rPr>
          <w:rFonts w:cs="Arial"/>
          <w:szCs w:val="24"/>
        </w:rPr>
        <w:t>IBMYP Cat 1 seminar PHE</w:t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  <w:t xml:space="preserve">      1 nastavnik</w:t>
      </w:r>
    </w:p>
    <w:p w14:paraId="0BD9A453" w14:textId="77777777" w:rsidR="00825C36" w:rsidRPr="00825C36" w:rsidRDefault="00825C36" w:rsidP="00825C36">
      <w:pPr>
        <w:rPr>
          <w:rFonts w:cs="Arial"/>
          <w:szCs w:val="24"/>
        </w:rPr>
      </w:pPr>
      <w:r w:rsidRPr="00825C36">
        <w:rPr>
          <w:rFonts w:cs="Arial"/>
          <w:szCs w:val="24"/>
        </w:rPr>
        <w:t>IBMYP Cat 2 seminar Language and Literature</w:t>
      </w:r>
      <w:r w:rsidRPr="00825C36">
        <w:rPr>
          <w:rFonts w:cs="Arial"/>
          <w:szCs w:val="24"/>
        </w:rPr>
        <w:tab/>
        <w:t xml:space="preserve">      </w:t>
      </w:r>
      <w:r w:rsidRPr="00825C36">
        <w:rPr>
          <w:rFonts w:cs="Arial"/>
          <w:szCs w:val="24"/>
        </w:rPr>
        <w:tab/>
        <w:t xml:space="preserve">      1 nastavnik</w:t>
      </w:r>
    </w:p>
    <w:p w14:paraId="3781C185" w14:textId="77777777" w:rsidR="00825C36" w:rsidRPr="00825C36" w:rsidRDefault="00825C36" w:rsidP="00825C36">
      <w:pPr>
        <w:rPr>
          <w:rFonts w:cs="Arial"/>
          <w:szCs w:val="24"/>
        </w:rPr>
      </w:pPr>
      <w:r w:rsidRPr="00825C36">
        <w:rPr>
          <w:rFonts w:cs="Arial"/>
          <w:szCs w:val="24"/>
        </w:rPr>
        <w:t>IBMYP Cat 2 seminar Design</w:t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  <w:t xml:space="preserve">      1 nastavnik</w:t>
      </w:r>
    </w:p>
    <w:p w14:paraId="07E9DC18" w14:textId="77777777" w:rsidR="00825C36" w:rsidRPr="00825C36" w:rsidRDefault="00825C36" w:rsidP="00825C36">
      <w:pPr>
        <w:rPr>
          <w:rFonts w:cs="Arial"/>
          <w:szCs w:val="24"/>
        </w:rPr>
      </w:pPr>
      <w:r w:rsidRPr="00825C36">
        <w:rPr>
          <w:rFonts w:cs="Arial"/>
          <w:szCs w:val="24"/>
        </w:rPr>
        <w:t>IBMYP Cat 2 seminar Lang. Acquisition</w:t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  <w:t xml:space="preserve">      2 nastavnika</w:t>
      </w:r>
      <w:r w:rsidRPr="00825C36">
        <w:rPr>
          <w:rFonts w:cs="Arial"/>
          <w:szCs w:val="24"/>
        </w:rPr>
        <w:tab/>
      </w:r>
      <w:r w:rsidRPr="00825C36">
        <w:rPr>
          <w:rFonts w:cs="Arial"/>
          <w:szCs w:val="24"/>
        </w:rPr>
        <w:tab/>
      </w:r>
    </w:p>
    <w:p w14:paraId="31AD30DA" w14:textId="77777777" w:rsidR="00F21807" w:rsidRPr="002C6E98" w:rsidRDefault="00F21807">
      <w:pPr>
        <w:jc w:val="center"/>
        <w:rPr>
          <w:b/>
          <w:color w:val="FF0000"/>
          <w:sz w:val="32"/>
          <w:szCs w:val="32"/>
          <w:lang w:val="hr-HR"/>
        </w:rPr>
      </w:pPr>
    </w:p>
    <w:p w14:paraId="0AFD395E" w14:textId="77777777" w:rsidR="007F3AA1" w:rsidRDefault="007F3AA1">
      <w:pPr>
        <w:rPr>
          <w:b/>
          <w:sz w:val="32"/>
          <w:lang w:val="hr-HR"/>
        </w:rPr>
      </w:pPr>
      <w:bookmarkStart w:id="46" w:name="_Hlk144791698"/>
      <w:r>
        <w:rPr>
          <w:lang w:val="hr-HR"/>
        </w:rPr>
        <w:br w:type="page"/>
      </w:r>
    </w:p>
    <w:p w14:paraId="1CF5C53B" w14:textId="0BBA73E8" w:rsidR="004C0F98" w:rsidRPr="00580751" w:rsidRDefault="004C0F98" w:rsidP="00C81E9D">
      <w:pPr>
        <w:pStyle w:val="Heading1"/>
        <w:rPr>
          <w:lang w:val="hr-HR"/>
        </w:rPr>
      </w:pPr>
      <w:bookmarkStart w:id="47" w:name="_Toc179838189"/>
      <w:r w:rsidRPr="00580751">
        <w:rPr>
          <w:lang w:val="hr-HR"/>
        </w:rPr>
        <w:lastRenderedPageBreak/>
        <w:t>PLAN I PROGRAM RADA ZAKLADE MIOC ALUMNI</w:t>
      </w:r>
      <w:bookmarkEnd w:id="47"/>
    </w:p>
    <w:p w14:paraId="1B9C32B1" w14:textId="77777777" w:rsidR="004C0F98" w:rsidRPr="00580751" w:rsidRDefault="004C0F98" w:rsidP="004C0F98">
      <w:pPr>
        <w:rPr>
          <w:lang w:val="hr-HR"/>
        </w:rPr>
      </w:pPr>
    </w:p>
    <w:p w14:paraId="52516400" w14:textId="77777777" w:rsidR="004C0F98" w:rsidRPr="00580751" w:rsidRDefault="004C0F98" w:rsidP="004C0F98">
      <w:pPr>
        <w:jc w:val="both"/>
        <w:rPr>
          <w:lang w:val="hr-HR"/>
        </w:rPr>
      </w:pPr>
      <w:r w:rsidRPr="00580751">
        <w:rPr>
          <w:lang w:val="hr-HR"/>
        </w:rPr>
        <w:t>Članovi Upravnog odbora Zaklade MIOC Alumni su:</w:t>
      </w:r>
    </w:p>
    <w:p w14:paraId="17763A94" w14:textId="77777777" w:rsidR="004C0F98" w:rsidRPr="00580751" w:rsidRDefault="004C0F98" w:rsidP="004C0F98">
      <w:pPr>
        <w:jc w:val="both"/>
        <w:rPr>
          <w:lang w:val="hr-HR"/>
        </w:rPr>
      </w:pPr>
    </w:p>
    <w:p w14:paraId="2DB20CCB" w14:textId="119D0BF7" w:rsidR="004C0F98" w:rsidRPr="00580751" w:rsidRDefault="004C0F98" w:rsidP="00333A98">
      <w:pPr>
        <w:numPr>
          <w:ilvl w:val="0"/>
          <w:numId w:val="5"/>
        </w:numPr>
        <w:ind w:left="284" w:hanging="207"/>
        <w:contextualSpacing/>
        <w:jc w:val="both"/>
        <w:rPr>
          <w:lang w:val="hr-HR"/>
        </w:rPr>
      </w:pPr>
      <w:r w:rsidRPr="00580751">
        <w:rPr>
          <w:lang w:val="hr-HR"/>
        </w:rPr>
        <w:t>Nikola Dmitrović, prof. – predsjednik – predstavnik XV. gimnazije</w:t>
      </w:r>
    </w:p>
    <w:p w14:paraId="22A19719" w14:textId="50E0B0F6" w:rsidR="004C0F98" w:rsidRPr="00580751" w:rsidRDefault="004C0F98" w:rsidP="00333A98">
      <w:pPr>
        <w:numPr>
          <w:ilvl w:val="0"/>
          <w:numId w:val="5"/>
        </w:numPr>
        <w:ind w:left="284" w:hanging="207"/>
        <w:contextualSpacing/>
        <w:jc w:val="both"/>
        <w:rPr>
          <w:lang w:val="hr-HR"/>
        </w:rPr>
      </w:pPr>
      <w:r w:rsidRPr="00580751">
        <w:rPr>
          <w:lang w:val="hr-HR"/>
        </w:rPr>
        <w:t>Vesna Smadilo Škornjak – članica – predstavnica XV. gimnazije</w:t>
      </w:r>
    </w:p>
    <w:p w14:paraId="2C2E5B45" w14:textId="56F1A9FA" w:rsidR="004C0F98" w:rsidRPr="00580751" w:rsidRDefault="004C0F98" w:rsidP="00333A98">
      <w:pPr>
        <w:numPr>
          <w:ilvl w:val="0"/>
          <w:numId w:val="5"/>
        </w:numPr>
        <w:ind w:left="284" w:hanging="207"/>
        <w:contextualSpacing/>
        <w:jc w:val="both"/>
        <w:rPr>
          <w:lang w:val="hr-HR"/>
        </w:rPr>
      </w:pPr>
      <w:r w:rsidRPr="00580751">
        <w:rPr>
          <w:lang w:val="hr-HR"/>
        </w:rPr>
        <w:t>Srećko Mihaljević, dipl. ing. – član</w:t>
      </w:r>
    </w:p>
    <w:p w14:paraId="097040F5" w14:textId="1012C925" w:rsidR="004C0F98" w:rsidRPr="00580751" w:rsidRDefault="004C0F98" w:rsidP="00333A98">
      <w:pPr>
        <w:numPr>
          <w:ilvl w:val="0"/>
          <w:numId w:val="5"/>
        </w:numPr>
        <w:ind w:left="284" w:hanging="207"/>
        <w:contextualSpacing/>
        <w:jc w:val="both"/>
        <w:rPr>
          <w:lang w:val="hr-HR"/>
        </w:rPr>
      </w:pPr>
      <w:r w:rsidRPr="00580751">
        <w:rPr>
          <w:lang w:val="hr-HR"/>
        </w:rPr>
        <w:t>Fran Stanić, mag. ing. comp. – član</w:t>
      </w:r>
    </w:p>
    <w:p w14:paraId="3278B725" w14:textId="77777777" w:rsidR="004C0F98" w:rsidRPr="00580751" w:rsidRDefault="004C0F98" w:rsidP="00333A98">
      <w:pPr>
        <w:numPr>
          <w:ilvl w:val="0"/>
          <w:numId w:val="5"/>
        </w:numPr>
        <w:ind w:left="284" w:hanging="207"/>
        <w:contextualSpacing/>
        <w:jc w:val="both"/>
        <w:rPr>
          <w:lang w:val="hr-HR"/>
        </w:rPr>
      </w:pPr>
      <w:r w:rsidRPr="00580751">
        <w:rPr>
          <w:lang w:val="hr-HR"/>
        </w:rPr>
        <w:t>Antonio Matošević, mag. iur. – član Upravnog odbora zadužen za pravne poslove.</w:t>
      </w:r>
    </w:p>
    <w:p w14:paraId="5C16CC7F" w14:textId="77777777" w:rsidR="004C0F98" w:rsidRPr="00580751" w:rsidRDefault="004C0F98" w:rsidP="004C0F98">
      <w:pPr>
        <w:jc w:val="both"/>
        <w:rPr>
          <w:lang w:val="hr-HR"/>
        </w:rPr>
      </w:pPr>
    </w:p>
    <w:p w14:paraId="71B01DF8" w14:textId="77777777" w:rsidR="004C0F98" w:rsidRPr="00580751" w:rsidRDefault="004C0F98" w:rsidP="004C0F98">
      <w:pPr>
        <w:jc w:val="both"/>
        <w:rPr>
          <w:lang w:val="hr-HR"/>
        </w:rPr>
      </w:pPr>
      <w:r w:rsidRPr="00580751">
        <w:rPr>
          <w:lang w:val="hr-HR"/>
        </w:rPr>
        <w:t>Upravitelj Zaklade MIOC Alumni je Luka Pap, mag. ing. el. tech. inf.</w:t>
      </w:r>
    </w:p>
    <w:p w14:paraId="0C7A9A46" w14:textId="77777777" w:rsidR="004C0F98" w:rsidRPr="00580751" w:rsidRDefault="004C0F98" w:rsidP="004C0F98">
      <w:pPr>
        <w:jc w:val="both"/>
        <w:rPr>
          <w:lang w:val="hr-HR"/>
        </w:rPr>
      </w:pPr>
    </w:p>
    <w:p w14:paraId="567D278D" w14:textId="1A3D7F24" w:rsidR="004C0F98" w:rsidRPr="00580751" w:rsidRDefault="004C0F98" w:rsidP="004C0F98">
      <w:pPr>
        <w:jc w:val="both"/>
        <w:rPr>
          <w:lang w:val="hr-HR"/>
        </w:rPr>
      </w:pPr>
      <w:r w:rsidRPr="00580751">
        <w:rPr>
          <w:lang w:val="hr-HR"/>
        </w:rPr>
        <w:t xml:space="preserve">Sjednice Upravnog odbora Zaklade održavaju se u pravilu jednom mjesečno, a po potrebi češće. </w:t>
      </w:r>
    </w:p>
    <w:p w14:paraId="1A6327F0" w14:textId="77777777" w:rsidR="004C0F98" w:rsidRPr="00580751" w:rsidRDefault="004C0F98" w:rsidP="004C0F98">
      <w:pPr>
        <w:rPr>
          <w:lang w:val="hr-HR"/>
        </w:rPr>
      </w:pPr>
    </w:p>
    <w:tbl>
      <w:tblPr>
        <w:tblW w:w="960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832"/>
        <w:gridCol w:w="7774"/>
      </w:tblGrid>
      <w:tr w:rsidR="00A068D4" w:rsidRPr="00580751" w14:paraId="7F4BD9FB" w14:textId="77777777" w:rsidTr="00A068D4">
        <w:trPr>
          <w:trHeight w:val="964"/>
        </w:trPr>
        <w:tc>
          <w:tcPr>
            <w:tcW w:w="1832" w:type="dxa"/>
            <w:shd w:val="clear" w:color="auto" w:fill="auto"/>
          </w:tcPr>
          <w:p w14:paraId="68FFE240" w14:textId="77777777" w:rsidR="00A068D4" w:rsidRPr="00580751" w:rsidRDefault="00A068D4" w:rsidP="0019516A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VRIJEME</w:t>
            </w:r>
          </w:p>
          <w:p w14:paraId="3B9796B4" w14:textId="77777777" w:rsidR="00A068D4" w:rsidRPr="00580751" w:rsidRDefault="00A068D4" w:rsidP="0019516A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ODRŽAVANJA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417D4EFB" w14:textId="77777777" w:rsidR="00A068D4" w:rsidRPr="00580751" w:rsidRDefault="00A068D4" w:rsidP="0019516A">
            <w:pPr>
              <w:jc w:val="center"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SADRŽAJI</w:t>
            </w:r>
          </w:p>
        </w:tc>
      </w:tr>
      <w:tr w:rsidR="00A068D4" w:rsidRPr="00947C2C" w14:paraId="3194B294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1BF67A7B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rujan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59C583BE" w14:textId="240416C9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izvješće o aktivnostima u školskoj godini 2023./2024.</w:t>
            </w:r>
          </w:p>
          <w:p w14:paraId="095BFFAC" w14:textId="08AF5735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druge 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  <w:p w14:paraId="296C0F53" w14:textId="77777777" w:rsidR="00A068D4" w:rsidRPr="00580751" w:rsidRDefault="00A068D4" w:rsidP="00A068D4">
            <w:pPr>
              <w:ind w:left="184"/>
              <w:contextualSpacing/>
              <w:rPr>
                <w:rFonts w:eastAsia="Calibri" w:cs="Arial"/>
                <w:szCs w:val="24"/>
                <w:lang w:val="hr-HR"/>
              </w:rPr>
            </w:pPr>
          </w:p>
        </w:tc>
      </w:tr>
      <w:tr w:rsidR="00A068D4" w:rsidRPr="00947C2C" w14:paraId="57E92A44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30939FEC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listopad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2A6AF781" w14:textId="4443449F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Odluka o dodjeli Stipendije MIOC Alumni učenicima XV. gimnazije za školsku godinu 2024./2025. </w:t>
            </w:r>
            <w:r>
              <w:rPr>
                <w:rFonts w:eastAsia="Calibri" w:cs="Arial"/>
                <w:szCs w:val="24"/>
                <w:lang w:val="hr-HR"/>
              </w:rPr>
              <w:t>na temelju</w:t>
            </w:r>
            <w:r w:rsidRPr="00580751"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raspisanog Natječaja za dodjelu</w:t>
            </w:r>
          </w:p>
          <w:p w14:paraId="64A5D060" w14:textId="7DA58381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Odluka o organizaciji okruglih stolova za učenike XV. gimnazije</w:t>
            </w:r>
          </w:p>
          <w:p w14:paraId="4837DBC6" w14:textId="0CB57B64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Odluka o organizaciji </w:t>
            </w:r>
            <w:r w:rsidR="00A068D4" w:rsidRPr="00580751">
              <w:rPr>
                <w:rFonts w:eastAsia="Calibri" w:cs="Arial"/>
                <w:i/>
                <w:szCs w:val="24"/>
                <w:lang w:val="hr-HR"/>
              </w:rPr>
              <w:t>job</w:t>
            </w:r>
            <w:r>
              <w:rPr>
                <w:rFonts w:eastAsia="Calibri" w:cs="Arial"/>
                <w:i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i/>
                <w:szCs w:val="24"/>
                <w:lang w:val="hr-HR"/>
              </w:rPr>
              <w:t>shadowinga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namijenjenog učenicima 4. razreda XV. gimnazije</w:t>
            </w:r>
          </w:p>
          <w:p w14:paraId="21F72029" w14:textId="57A13F4C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Natječaj za dodjelu „stipendije po mjeri“</w:t>
            </w:r>
          </w:p>
          <w:p w14:paraId="20998795" w14:textId="31C3E523" w:rsidR="00A068D4" w:rsidRPr="00580751" w:rsidRDefault="00A068D4" w:rsidP="00333A98">
            <w:pPr>
              <w:numPr>
                <w:ilvl w:val="0"/>
                <w:numId w:val="3"/>
              </w:numPr>
              <w:ind w:left="184" w:hanging="184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 w:rsidR="00FD43E4">
              <w:rPr>
                <w:rFonts w:eastAsia="Calibri" w:cs="Arial"/>
                <w:szCs w:val="24"/>
                <w:lang w:val="hr-HR"/>
              </w:rPr>
              <w:t>-a</w:t>
            </w:r>
            <w:r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  <w:p w14:paraId="3CF32BEE" w14:textId="77777777" w:rsidR="00A068D4" w:rsidRPr="00580751" w:rsidRDefault="00A068D4" w:rsidP="00A068D4">
            <w:pPr>
              <w:ind w:left="184"/>
              <w:contextualSpacing/>
              <w:rPr>
                <w:rFonts w:eastAsia="Calibri" w:cs="Arial"/>
                <w:szCs w:val="24"/>
                <w:lang w:val="hr-HR"/>
              </w:rPr>
            </w:pPr>
          </w:p>
        </w:tc>
      </w:tr>
      <w:tr w:rsidR="00A068D4" w:rsidRPr="00947C2C" w14:paraId="187F36F7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2707669E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studeni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61F89529" w14:textId="2F0A93EA" w:rsidR="00A068D4" w:rsidRPr="00580751" w:rsidRDefault="00A068D4" w:rsidP="00333A98">
            <w:pPr>
              <w:numPr>
                <w:ilvl w:val="0"/>
                <w:numId w:val="3"/>
              </w:numPr>
              <w:ind w:left="184" w:hanging="184"/>
              <w:contextualSpacing/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 w:rsidR="00FD43E4">
              <w:rPr>
                <w:rFonts w:eastAsia="Calibri" w:cs="Arial"/>
                <w:szCs w:val="24"/>
                <w:lang w:val="hr-HR"/>
              </w:rPr>
              <w:t>-a</w:t>
            </w:r>
            <w:r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</w:tc>
      </w:tr>
      <w:tr w:rsidR="00A068D4" w:rsidRPr="00947C2C" w14:paraId="5FF76B0C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636C58E0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prosinac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4E9A7D97" w14:textId="43D93A9F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Financijski plan za 2025. </w:t>
            </w:r>
          </w:p>
          <w:p w14:paraId="17D0D922" w14:textId="7FAAAB97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Godišnji program rada za 2025.</w:t>
            </w:r>
          </w:p>
          <w:p w14:paraId="4226A792" w14:textId="6865BD5D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 zahtjevima</w:t>
            </w:r>
          </w:p>
        </w:tc>
      </w:tr>
      <w:tr w:rsidR="00A068D4" w:rsidRPr="00947C2C" w14:paraId="47B76AB8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31D2917D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siječanj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762431FD" w14:textId="14CF3E0F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Godišnji obračun za 2024. </w:t>
            </w:r>
          </w:p>
          <w:p w14:paraId="659E9EFC" w14:textId="6D8C8356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o organizaciji predavanja o fakultetima za učenike XV. gimnazije</w:t>
            </w:r>
          </w:p>
          <w:p w14:paraId="11460EEE" w14:textId="0AD1943B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</w:tc>
      </w:tr>
      <w:tr w:rsidR="00A068D4" w:rsidRPr="00947C2C" w14:paraId="487B7659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6285FFC4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veljača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49B1E3C2" w14:textId="4C554F87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</w:tc>
      </w:tr>
      <w:tr w:rsidR="00A068D4" w:rsidRPr="00947C2C" w14:paraId="13A807B0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43780B40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ožujak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6F5464B3" w14:textId="6FB4130D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potrebi/molbama/zahtjevima</w:t>
            </w:r>
          </w:p>
        </w:tc>
      </w:tr>
      <w:tr w:rsidR="00A068D4" w:rsidRPr="00947C2C" w14:paraId="20CA062C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303BAAB4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lastRenderedPageBreak/>
              <w:t>travanj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7C1084F8" w14:textId="79255FBD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 zahtjevima</w:t>
            </w:r>
          </w:p>
        </w:tc>
      </w:tr>
      <w:tr w:rsidR="00A068D4" w:rsidRPr="00947C2C" w14:paraId="32B8BBB0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015B8501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svibanj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2F0A21A0" w14:textId="2FCF0884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 zahtjevima</w:t>
            </w:r>
          </w:p>
        </w:tc>
      </w:tr>
      <w:tr w:rsidR="00A068D4" w:rsidRPr="00947C2C" w14:paraId="0781C37E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740515A1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lipanj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021BBD03" w14:textId="23DD4C6B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odluka o raspisivanju Poziva za dodjelu </w:t>
            </w:r>
            <w:r w:rsidR="00A068D4" w:rsidRPr="007909EB">
              <w:rPr>
                <w:rFonts w:cs="Calibri"/>
                <w:bCs/>
                <w:lang w:val="hr-HR"/>
              </w:rPr>
              <w:t>Stipendije MIOC Alumni učenicima XV. gimnazije, prirodoslovno-matematičkog programa za školsku godinu 2025./2026.</w:t>
            </w:r>
          </w:p>
          <w:p w14:paraId="7D2ECD2A" w14:textId="27333000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 zahtjevima</w:t>
            </w:r>
          </w:p>
        </w:tc>
      </w:tr>
      <w:tr w:rsidR="00A068D4" w:rsidRPr="00947C2C" w14:paraId="4B67D505" w14:textId="77777777" w:rsidTr="00A068D4">
        <w:trPr>
          <w:trHeight w:val="964"/>
        </w:trPr>
        <w:tc>
          <w:tcPr>
            <w:tcW w:w="1832" w:type="dxa"/>
            <w:shd w:val="clear" w:color="auto" w:fill="auto"/>
            <w:vAlign w:val="center"/>
          </w:tcPr>
          <w:p w14:paraId="18356D4D" w14:textId="77777777" w:rsidR="00A068D4" w:rsidRPr="00580751" w:rsidRDefault="00A068D4" w:rsidP="00A068D4">
            <w:pPr>
              <w:rPr>
                <w:rFonts w:eastAsia="Calibri" w:cs="Arial"/>
                <w:szCs w:val="24"/>
                <w:lang w:val="hr-HR"/>
              </w:rPr>
            </w:pPr>
            <w:r w:rsidRPr="00580751">
              <w:rPr>
                <w:rFonts w:eastAsia="Calibri" w:cs="Arial"/>
                <w:szCs w:val="24"/>
                <w:lang w:val="hr-HR"/>
              </w:rPr>
              <w:t>srpanj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54AEE31C" w14:textId="77859209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polugodišnji obračun za 2024.</w:t>
            </w:r>
          </w:p>
          <w:p w14:paraId="544B9598" w14:textId="71C52DBD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polugodišnji izvještaj o aktivnostima u 2024.</w:t>
            </w:r>
          </w:p>
          <w:p w14:paraId="72B6BBB0" w14:textId="34789F47" w:rsidR="00A068D4" w:rsidRPr="00580751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Odluka o Stipendiji MIOC Alumni učenicima XV. gimnazije za školsku godinu 2025./2026. </w:t>
            </w:r>
          </w:p>
          <w:p w14:paraId="674B361D" w14:textId="6A2606BD" w:rsidR="00A068D4" w:rsidRPr="00A068D4" w:rsidRDefault="00FD43E4" w:rsidP="00333A98">
            <w:pPr>
              <w:numPr>
                <w:ilvl w:val="0"/>
                <w:numId w:val="3"/>
              </w:numPr>
              <w:ind w:left="184" w:hanging="142"/>
              <w:contextualSpacing/>
              <w:rPr>
                <w:rFonts w:eastAsia="Calibri" w:cs="Arial"/>
                <w:szCs w:val="24"/>
                <w:lang w:val="hr-HR"/>
              </w:rPr>
            </w:pPr>
            <w:r>
              <w:rPr>
                <w:rFonts w:eastAsia="Calibri" w:cs="Arial"/>
                <w:szCs w:val="24"/>
                <w:lang w:val="hr-HR"/>
              </w:rPr>
              <w:t xml:space="preserve"> 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>odluke iz nadležnosti UO</w:t>
            </w:r>
            <w:r>
              <w:rPr>
                <w:rFonts w:eastAsia="Calibri" w:cs="Arial"/>
                <w:szCs w:val="24"/>
                <w:lang w:val="hr-HR"/>
              </w:rPr>
              <w:t>-a</w:t>
            </w:r>
            <w:r w:rsidR="00A068D4" w:rsidRPr="00580751">
              <w:rPr>
                <w:rFonts w:eastAsia="Calibri" w:cs="Arial"/>
                <w:szCs w:val="24"/>
                <w:lang w:val="hr-HR"/>
              </w:rPr>
              <w:t xml:space="preserve"> po potrebi/molbama/ zahtjevima</w:t>
            </w:r>
          </w:p>
        </w:tc>
      </w:tr>
    </w:tbl>
    <w:p w14:paraId="6963FC87" w14:textId="77777777" w:rsidR="004C0F98" w:rsidRPr="007909EB" w:rsidRDefault="004C0F98" w:rsidP="004C0F98">
      <w:pPr>
        <w:rPr>
          <w:lang w:val="it-IT"/>
        </w:rPr>
      </w:pPr>
    </w:p>
    <w:bookmarkEnd w:id="46"/>
    <w:p w14:paraId="3BDBAD78" w14:textId="63AC589C" w:rsidR="001E3B02" w:rsidRPr="004C21E4" w:rsidRDefault="00A068D4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48" w:name="_Toc179838190"/>
      <w:r w:rsidR="001E3B02" w:rsidRPr="004C21E4">
        <w:rPr>
          <w:lang w:val="hr-HR"/>
        </w:rPr>
        <w:lastRenderedPageBreak/>
        <w:t xml:space="preserve">PROGRAM UVOĐENJA NASTAVNIKA </w:t>
      </w:r>
      <w:r w:rsidR="00FD43E4">
        <w:rPr>
          <w:rFonts w:cs="Arial"/>
          <w:lang w:val="hr-HR"/>
        </w:rPr>
        <w:t>−</w:t>
      </w:r>
      <w:r w:rsidR="001E3B02" w:rsidRPr="004C21E4">
        <w:rPr>
          <w:lang w:val="hr-HR"/>
        </w:rPr>
        <w:t xml:space="preserve"> PRIPRAVNIKA</w:t>
      </w:r>
      <w:bookmarkEnd w:id="48"/>
    </w:p>
    <w:p w14:paraId="759ABA0B" w14:textId="77777777" w:rsidR="00E1452E" w:rsidRPr="004C21E4" w:rsidRDefault="00E1452E">
      <w:pPr>
        <w:jc w:val="center"/>
        <w:rPr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2918"/>
        <w:gridCol w:w="2474"/>
      </w:tblGrid>
      <w:tr w:rsidR="00C43DE3" w:rsidRPr="004C21E4" w14:paraId="3ED43068" w14:textId="77777777" w:rsidTr="003D358F">
        <w:tc>
          <w:tcPr>
            <w:tcW w:w="4077" w:type="dxa"/>
            <w:shd w:val="clear" w:color="auto" w:fill="auto"/>
          </w:tcPr>
          <w:p w14:paraId="4BE035F3" w14:textId="77777777" w:rsidR="00E1452E" w:rsidRPr="004C21E4" w:rsidRDefault="00995E18" w:rsidP="003D358F">
            <w:pPr>
              <w:jc w:val="center"/>
              <w:rPr>
                <w:lang w:val="hr-HR"/>
              </w:rPr>
            </w:pPr>
            <w:r w:rsidRPr="004C21E4">
              <w:rPr>
                <w:lang w:val="hr-HR"/>
              </w:rPr>
              <w:t>SADRŽAJ I OBLICI RADA</w:t>
            </w:r>
          </w:p>
        </w:tc>
        <w:tc>
          <w:tcPr>
            <w:tcW w:w="2977" w:type="dxa"/>
            <w:shd w:val="clear" w:color="auto" w:fill="auto"/>
          </w:tcPr>
          <w:p w14:paraId="73829227" w14:textId="77777777" w:rsidR="00E1452E" w:rsidRPr="004C21E4" w:rsidRDefault="00995E18" w:rsidP="003D358F">
            <w:pPr>
              <w:jc w:val="center"/>
              <w:rPr>
                <w:lang w:val="hr-HR"/>
              </w:rPr>
            </w:pPr>
            <w:r w:rsidRPr="004C21E4">
              <w:rPr>
                <w:lang w:val="hr-HR"/>
              </w:rPr>
              <w:t>REALIZATORI</w:t>
            </w:r>
          </w:p>
        </w:tc>
        <w:tc>
          <w:tcPr>
            <w:tcW w:w="2517" w:type="dxa"/>
            <w:shd w:val="clear" w:color="auto" w:fill="auto"/>
          </w:tcPr>
          <w:p w14:paraId="732DCB11" w14:textId="77777777" w:rsidR="00E1452E" w:rsidRPr="004C21E4" w:rsidRDefault="00995E18" w:rsidP="003D358F">
            <w:pPr>
              <w:jc w:val="center"/>
              <w:rPr>
                <w:lang w:val="hr-HR"/>
              </w:rPr>
            </w:pPr>
            <w:r w:rsidRPr="004C21E4">
              <w:rPr>
                <w:lang w:val="hr-HR"/>
              </w:rPr>
              <w:t>VRIJEME</w:t>
            </w:r>
          </w:p>
        </w:tc>
      </w:tr>
      <w:tr w:rsidR="00C43DE3" w:rsidRPr="004C21E4" w14:paraId="3BBD1312" w14:textId="77777777" w:rsidTr="003D358F">
        <w:tc>
          <w:tcPr>
            <w:tcW w:w="4077" w:type="dxa"/>
            <w:shd w:val="clear" w:color="auto" w:fill="auto"/>
          </w:tcPr>
          <w:p w14:paraId="6D51C88A" w14:textId="77777777" w:rsidR="00E1452E" w:rsidRPr="004C21E4" w:rsidRDefault="00E1452E" w:rsidP="00995E18">
            <w:pPr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75875043" w14:textId="77777777" w:rsidR="00E1452E" w:rsidRPr="004C21E4" w:rsidRDefault="00E1452E" w:rsidP="00995E18">
            <w:pPr>
              <w:rPr>
                <w:lang w:val="hr-HR"/>
              </w:rPr>
            </w:pPr>
          </w:p>
        </w:tc>
        <w:tc>
          <w:tcPr>
            <w:tcW w:w="2517" w:type="dxa"/>
            <w:shd w:val="clear" w:color="auto" w:fill="auto"/>
          </w:tcPr>
          <w:p w14:paraId="631F1D8A" w14:textId="77777777" w:rsidR="00E1452E" w:rsidRPr="004C21E4" w:rsidRDefault="00E1452E" w:rsidP="003D358F">
            <w:pPr>
              <w:jc w:val="center"/>
              <w:rPr>
                <w:lang w:val="hr-HR"/>
              </w:rPr>
            </w:pPr>
          </w:p>
        </w:tc>
      </w:tr>
      <w:tr w:rsidR="00C43DE3" w:rsidRPr="004C21E4" w14:paraId="52B604E3" w14:textId="77777777" w:rsidTr="003D358F">
        <w:tc>
          <w:tcPr>
            <w:tcW w:w="4077" w:type="dxa"/>
            <w:shd w:val="clear" w:color="auto" w:fill="auto"/>
          </w:tcPr>
          <w:p w14:paraId="5F916E82" w14:textId="77777777" w:rsidR="00995E18" w:rsidRPr="004C21E4" w:rsidRDefault="00995E18" w:rsidP="003D358F">
            <w:pPr>
              <w:jc w:val="both"/>
              <w:rPr>
                <w:lang w:val="hr-HR"/>
              </w:rPr>
            </w:pPr>
          </w:p>
          <w:p w14:paraId="69494A50" w14:textId="77777777" w:rsidR="00E1452E" w:rsidRPr="004C21E4" w:rsidRDefault="00995E18" w:rsidP="003D358F">
            <w:pPr>
              <w:jc w:val="both"/>
              <w:rPr>
                <w:lang w:val="hr-HR"/>
              </w:rPr>
            </w:pPr>
            <w:r w:rsidRPr="004C21E4">
              <w:rPr>
                <w:lang w:val="hr-HR"/>
              </w:rPr>
              <w:t>1. Izrada programa pripravničkog staža</w:t>
            </w:r>
          </w:p>
        </w:tc>
        <w:tc>
          <w:tcPr>
            <w:tcW w:w="2977" w:type="dxa"/>
            <w:shd w:val="clear" w:color="auto" w:fill="auto"/>
          </w:tcPr>
          <w:p w14:paraId="3BB4DE24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24BAE751" w14:textId="77777777" w:rsidR="00E1452E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ravnatelj, pedagog, tajnik</w:t>
            </w:r>
          </w:p>
        </w:tc>
        <w:tc>
          <w:tcPr>
            <w:tcW w:w="2517" w:type="dxa"/>
            <w:shd w:val="clear" w:color="auto" w:fill="auto"/>
          </w:tcPr>
          <w:p w14:paraId="3148D8E8" w14:textId="77777777" w:rsidR="00E1452E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na početku pripravničkog staža</w:t>
            </w:r>
          </w:p>
        </w:tc>
      </w:tr>
      <w:tr w:rsidR="00C43DE3" w:rsidRPr="004C21E4" w14:paraId="30C15823" w14:textId="77777777" w:rsidTr="003D358F">
        <w:tc>
          <w:tcPr>
            <w:tcW w:w="4077" w:type="dxa"/>
            <w:shd w:val="clear" w:color="auto" w:fill="auto"/>
          </w:tcPr>
          <w:p w14:paraId="2BE652AE" w14:textId="77777777" w:rsidR="00E1452E" w:rsidRPr="004C21E4" w:rsidRDefault="00E1452E" w:rsidP="003D358F">
            <w:pPr>
              <w:jc w:val="both"/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3DFEAB5D" w14:textId="77777777" w:rsidR="00E1452E" w:rsidRPr="004C21E4" w:rsidRDefault="00E1452E" w:rsidP="00995E18">
            <w:pPr>
              <w:rPr>
                <w:lang w:val="hr-HR"/>
              </w:rPr>
            </w:pPr>
          </w:p>
        </w:tc>
        <w:tc>
          <w:tcPr>
            <w:tcW w:w="2517" w:type="dxa"/>
            <w:shd w:val="clear" w:color="auto" w:fill="auto"/>
          </w:tcPr>
          <w:p w14:paraId="6E00D391" w14:textId="77777777" w:rsidR="00E1452E" w:rsidRPr="004C21E4" w:rsidRDefault="00E1452E" w:rsidP="00995E18">
            <w:pPr>
              <w:rPr>
                <w:lang w:val="hr-HR"/>
              </w:rPr>
            </w:pPr>
          </w:p>
        </w:tc>
      </w:tr>
      <w:tr w:rsidR="00C43DE3" w:rsidRPr="004C21E4" w14:paraId="26D5B0A0" w14:textId="77777777" w:rsidTr="003D358F">
        <w:tc>
          <w:tcPr>
            <w:tcW w:w="4077" w:type="dxa"/>
            <w:shd w:val="clear" w:color="auto" w:fill="auto"/>
          </w:tcPr>
          <w:p w14:paraId="045F174D" w14:textId="77777777" w:rsidR="00995E18" w:rsidRPr="004C21E4" w:rsidRDefault="00995E18" w:rsidP="003D358F">
            <w:pPr>
              <w:jc w:val="both"/>
              <w:rPr>
                <w:lang w:val="hr-HR"/>
              </w:rPr>
            </w:pPr>
            <w:r w:rsidRPr="004C21E4">
              <w:rPr>
                <w:lang w:val="hr-HR"/>
              </w:rPr>
              <w:t>2. Upoznavanje s djelatnošću škole</w:t>
            </w:r>
          </w:p>
        </w:tc>
        <w:tc>
          <w:tcPr>
            <w:tcW w:w="2977" w:type="dxa"/>
            <w:shd w:val="clear" w:color="auto" w:fill="auto"/>
          </w:tcPr>
          <w:p w14:paraId="4F0D9D9E" w14:textId="77777777" w:rsidR="00995E18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ravnatelj, tajnik</w:t>
            </w:r>
          </w:p>
        </w:tc>
        <w:tc>
          <w:tcPr>
            <w:tcW w:w="2517" w:type="dxa"/>
            <w:shd w:val="clear" w:color="auto" w:fill="auto"/>
          </w:tcPr>
          <w:p w14:paraId="58649C86" w14:textId="77777777" w:rsidR="00995E18" w:rsidRPr="004C21E4" w:rsidRDefault="00995E18" w:rsidP="000624E0">
            <w:pPr>
              <w:rPr>
                <w:lang w:val="hr-HR"/>
              </w:rPr>
            </w:pPr>
            <w:r w:rsidRPr="004C21E4">
              <w:rPr>
                <w:lang w:val="hr-HR"/>
              </w:rPr>
              <w:t>na početku pripravničkog staža</w:t>
            </w:r>
          </w:p>
        </w:tc>
      </w:tr>
      <w:tr w:rsidR="00C43DE3" w:rsidRPr="004C21E4" w14:paraId="3DE8432D" w14:textId="77777777" w:rsidTr="003D358F">
        <w:tc>
          <w:tcPr>
            <w:tcW w:w="4077" w:type="dxa"/>
            <w:shd w:val="clear" w:color="auto" w:fill="auto"/>
          </w:tcPr>
          <w:p w14:paraId="6EE5ABD6" w14:textId="65D03222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razgovor, pokazivanje tumačenje</w:t>
            </w:r>
          </w:p>
          <w:p w14:paraId="7BFE160B" w14:textId="12F3DB47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planiranje i programiranje nastave i drugih oblika odgojno</w:t>
            </w:r>
            <w:r>
              <w:rPr>
                <w:lang w:val="hr-HR"/>
              </w:rPr>
              <w:t>-</w:t>
            </w:r>
            <w:r w:rsidR="00995E18" w:rsidRPr="004C21E4">
              <w:rPr>
                <w:lang w:val="hr-HR"/>
              </w:rPr>
              <w:t xml:space="preserve"> obrazovne djelatnosti</w:t>
            </w:r>
          </w:p>
        </w:tc>
        <w:tc>
          <w:tcPr>
            <w:tcW w:w="2977" w:type="dxa"/>
            <w:shd w:val="clear" w:color="auto" w:fill="auto"/>
          </w:tcPr>
          <w:p w14:paraId="5DA09403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45B2635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67D5A767" w14:textId="77777777" w:rsidR="00995E18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pedagog, mentor</w:t>
            </w:r>
          </w:p>
        </w:tc>
        <w:tc>
          <w:tcPr>
            <w:tcW w:w="2517" w:type="dxa"/>
            <w:shd w:val="clear" w:color="auto" w:fill="auto"/>
          </w:tcPr>
          <w:p w14:paraId="0A8406D8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06073994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5E38A394" w14:textId="77777777" w:rsidR="00995E18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tijekom pripravničkog staža</w:t>
            </w:r>
          </w:p>
        </w:tc>
      </w:tr>
      <w:tr w:rsidR="00C43DE3" w:rsidRPr="004C21E4" w14:paraId="595319D3" w14:textId="77777777" w:rsidTr="003D358F">
        <w:tc>
          <w:tcPr>
            <w:tcW w:w="4077" w:type="dxa"/>
            <w:shd w:val="clear" w:color="auto" w:fill="auto"/>
          </w:tcPr>
          <w:p w14:paraId="1265EA18" w14:textId="77777777" w:rsidR="00995E18" w:rsidRPr="004C21E4" w:rsidRDefault="00995E18" w:rsidP="003D358F">
            <w:pPr>
              <w:jc w:val="both"/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6AD25EE7" w14:textId="77777777" w:rsidR="00995E18" w:rsidRPr="004C21E4" w:rsidRDefault="00995E18" w:rsidP="00995E18">
            <w:pPr>
              <w:rPr>
                <w:lang w:val="hr-HR"/>
              </w:rPr>
            </w:pPr>
          </w:p>
        </w:tc>
        <w:tc>
          <w:tcPr>
            <w:tcW w:w="2517" w:type="dxa"/>
            <w:shd w:val="clear" w:color="auto" w:fill="auto"/>
          </w:tcPr>
          <w:p w14:paraId="238FA900" w14:textId="77777777" w:rsidR="00995E18" w:rsidRPr="004C21E4" w:rsidRDefault="00995E18" w:rsidP="00995E18">
            <w:pPr>
              <w:rPr>
                <w:lang w:val="hr-HR"/>
              </w:rPr>
            </w:pPr>
          </w:p>
        </w:tc>
      </w:tr>
      <w:tr w:rsidR="00C43DE3" w:rsidRPr="004C21E4" w14:paraId="6EA57AF5" w14:textId="77777777" w:rsidTr="003D358F">
        <w:tc>
          <w:tcPr>
            <w:tcW w:w="4077" w:type="dxa"/>
            <w:shd w:val="clear" w:color="auto" w:fill="auto"/>
          </w:tcPr>
          <w:p w14:paraId="64128FAA" w14:textId="302FFF25" w:rsidR="00995E18" w:rsidRPr="004C21E4" w:rsidRDefault="00995E18" w:rsidP="003D358F">
            <w:pPr>
              <w:jc w:val="both"/>
              <w:rPr>
                <w:lang w:val="hr-HR"/>
              </w:rPr>
            </w:pPr>
            <w:r w:rsidRPr="004C21E4">
              <w:rPr>
                <w:lang w:val="hr-HR"/>
              </w:rPr>
              <w:t>3. Suradnja u odgojno</w:t>
            </w:r>
            <w:r w:rsidR="00FD43E4">
              <w:rPr>
                <w:lang w:val="hr-HR"/>
              </w:rPr>
              <w:t>-</w:t>
            </w:r>
            <w:r w:rsidRPr="004C21E4">
              <w:rPr>
                <w:lang w:val="hr-HR"/>
              </w:rPr>
              <w:t xml:space="preserve"> obrazovnom radu</w:t>
            </w:r>
          </w:p>
          <w:p w14:paraId="371E48B2" w14:textId="3C5C0BCD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prisustvovanje sjednicama stručnog vijeća, razrednih vijeća i Nastavničkog vijeća</w:t>
            </w:r>
          </w:p>
          <w:p w14:paraId="1FD7A9A3" w14:textId="323D9DC0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upoznavanje priručnika, literature, opreme i sugestije za njihovo uvođenje</w:t>
            </w:r>
          </w:p>
          <w:p w14:paraId="2F9384F1" w14:textId="00D9A645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>
              <w:rPr>
                <w:lang w:val="hr-HR"/>
              </w:rPr>
              <w:t xml:space="preserve"> </w:t>
            </w:r>
            <w:r w:rsidR="00995E18" w:rsidRPr="004C21E4">
              <w:rPr>
                <w:lang w:val="hr-HR"/>
              </w:rPr>
              <w:t>ispunjavanje dnevnika stažiranja</w:t>
            </w:r>
          </w:p>
          <w:p w14:paraId="495FEA44" w14:textId="135393D3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upoznavanje s e-dnevnikom</w:t>
            </w:r>
          </w:p>
          <w:p w14:paraId="7FAB0EF0" w14:textId="085AD3BB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 xml:space="preserve">− </w:t>
            </w:r>
            <w:r w:rsidR="00995E18" w:rsidRPr="004C21E4">
              <w:rPr>
                <w:lang w:val="hr-HR"/>
              </w:rPr>
              <w:t>samostalna realizacija nastave i drugih oblika odgojno</w:t>
            </w:r>
            <w:r>
              <w:rPr>
                <w:lang w:val="hr-HR"/>
              </w:rPr>
              <w:t>-</w:t>
            </w:r>
            <w:r w:rsidR="00995E18" w:rsidRPr="004C21E4">
              <w:rPr>
                <w:lang w:val="hr-HR"/>
              </w:rPr>
              <w:t>obrazovnog rada</w:t>
            </w:r>
          </w:p>
          <w:p w14:paraId="6068FE07" w14:textId="1F796AC0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razgovori i upute o metodičkom oblikovanju nastavne jedinice i nastavnoga sata</w:t>
            </w:r>
          </w:p>
          <w:p w14:paraId="36E641AA" w14:textId="10011BF9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posjećivanje nastave</w:t>
            </w:r>
          </w:p>
          <w:p w14:paraId="3A71D88C" w14:textId="159AD93B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DE5895" w:rsidRPr="004C21E4">
              <w:rPr>
                <w:lang w:val="hr-HR"/>
              </w:rPr>
              <w:t xml:space="preserve"> posjeć</w:t>
            </w:r>
            <w:r w:rsidR="00995E18" w:rsidRPr="004C21E4">
              <w:rPr>
                <w:lang w:val="hr-HR"/>
              </w:rPr>
              <w:t>ivanje početnikove nastave od strane mentora</w:t>
            </w:r>
          </w:p>
          <w:p w14:paraId="3C8D38C5" w14:textId="708C61A1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razgovori, analize i stručne sugestije</w:t>
            </w:r>
          </w:p>
          <w:p w14:paraId="10C7A31A" w14:textId="548A5C57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posjećivanje nastave od strane cjelovite komisije</w:t>
            </w:r>
          </w:p>
          <w:p w14:paraId="55C8E580" w14:textId="5B056360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suradnja i razmjena iskustava s ostalim članovima stručnog vijeća</w:t>
            </w:r>
          </w:p>
        </w:tc>
        <w:tc>
          <w:tcPr>
            <w:tcW w:w="2977" w:type="dxa"/>
            <w:shd w:val="clear" w:color="auto" w:fill="auto"/>
          </w:tcPr>
          <w:p w14:paraId="17193D2A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3E4C29AF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0AE7E59C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D604CA3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269078B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425342ED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0F3B5970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2E2E145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04E90E21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BCFB76A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6ABC5CE2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57444236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70ACF1F9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35CBCDED" w14:textId="77777777" w:rsidR="00995E18" w:rsidRPr="004C21E4" w:rsidRDefault="00995E18" w:rsidP="00995E18">
            <w:pPr>
              <w:rPr>
                <w:lang w:val="hr-HR"/>
              </w:rPr>
            </w:pPr>
          </w:p>
          <w:p w14:paraId="66A7C94C" w14:textId="77777777" w:rsidR="00995E18" w:rsidRPr="004C21E4" w:rsidRDefault="00995E18" w:rsidP="00995E18">
            <w:pPr>
              <w:rPr>
                <w:lang w:val="hr-HR"/>
              </w:rPr>
            </w:pPr>
            <w:r w:rsidRPr="004C21E4">
              <w:rPr>
                <w:lang w:val="hr-HR"/>
              </w:rPr>
              <w:t>ravnatelj, mentor, pedagog</w:t>
            </w:r>
          </w:p>
        </w:tc>
        <w:tc>
          <w:tcPr>
            <w:tcW w:w="2517" w:type="dxa"/>
            <w:shd w:val="clear" w:color="auto" w:fill="auto"/>
          </w:tcPr>
          <w:p w14:paraId="4DE25E65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004C3737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06EEE963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167C3B7C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3702AE99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7CF0F4C3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42EAE8CE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48F20C5D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08D12A59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5B5254A6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0086469D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3A4FB480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1ECC6693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2287CCB4" w14:textId="77777777" w:rsidR="00995E18" w:rsidRPr="004C21E4" w:rsidRDefault="00995E18" w:rsidP="000624E0">
            <w:pPr>
              <w:rPr>
                <w:lang w:val="hr-HR"/>
              </w:rPr>
            </w:pPr>
          </w:p>
          <w:p w14:paraId="4EC4CAD0" w14:textId="77777777" w:rsidR="00995E18" w:rsidRPr="004C21E4" w:rsidRDefault="00995E18" w:rsidP="000624E0">
            <w:pPr>
              <w:rPr>
                <w:lang w:val="hr-HR"/>
              </w:rPr>
            </w:pPr>
            <w:r w:rsidRPr="004C21E4">
              <w:rPr>
                <w:lang w:val="hr-HR"/>
              </w:rPr>
              <w:t>tijekom pripravničkog staža</w:t>
            </w:r>
          </w:p>
        </w:tc>
      </w:tr>
      <w:tr w:rsidR="00C43DE3" w:rsidRPr="004C21E4" w14:paraId="7A9A27FC" w14:textId="77777777" w:rsidTr="003D358F">
        <w:tc>
          <w:tcPr>
            <w:tcW w:w="4077" w:type="dxa"/>
            <w:shd w:val="clear" w:color="auto" w:fill="auto"/>
          </w:tcPr>
          <w:p w14:paraId="5D6AEA56" w14:textId="77777777" w:rsidR="00995E18" w:rsidRPr="004C21E4" w:rsidRDefault="00995E18" w:rsidP="003D358F">
            <w:pPr>
              <w:jc w:val="both"/>
              <w:rPr>
                <w:lang w:val="hr-HR"/>
              </w:rPr>
            </w:pPr>
          </w:p>
        </w:tc>
        <w:tc>
          <w:tcPr>
            <w:tcW w:w="2977" w:type="dxa"/>
            <w:shd w:val="clear" w:color="auto" w:fill="auto"/>
          </w:tcPr>
          <w:p w14:paraId="69ACBD48" w14:textId="77777777" w:rsidR="00995E18" w:rsidRPr="004C21E4" w:rsidRDefault="00995E18" w:rsidP="00995E18">
            <w:pPr>
              <w:rPr>
                <w:lang w:val="hr-HR"/>
              </w:rPr>
            </w:pPr>
          </w:p>
        </w:tc>
        <w:tc>
          <w:tcPr>
            <w:tcW w:w="2517" w:type="dxa"/>
            <w:shd w:val="clear" w:color="auto" w:fill="auto"/>
          </w:tcPr>
          <w:p w14:paraId="22E65D68" w14:textId="77777777" w:rsidR="00995E18" w:rsidRPr="004C21E4" w:rsidRDefault="00995E18" w:rsidP="00995E18">
            <w:pPr>
              <w:rPr>
                <w:lang w:val="hr-HR"/>
              </w:rPr>
            </w:pPr>
          </w:p>
        </w:tc>
      </w:tr>
      <w:tr w:rsidR="00995E18" w:rsidRPr="00947C2C" w14:paraId="321B1F0D" w14:textId="77777777" w:rsidTr="003D358F">
        <w:tc>
          <w:tcPr>
            <w:tcW w:w="4077" w:type="dxa"/>
            <w:shd w:val="clear" w:color="auto" w:fill="auto"/>
          </w:tcPr>
          <w:p w14:paraId="06FCDA26" w14:textId="77777777" w:rsidR="00995E18" w:rsidRPr="004C21E4" w:rsidRDefault="00995E18" w:rsidP="003D358F">
            <w:pPr>
              <w:jc w:val="both"/>
              <w:rPr>
                <w:lang w:val="hr-HR"/>
              </w:rPr>
            </w:pPr>
            <w:r w:rsidRPr="004C21E4">
              <w:rPr>
                <w:lang w:val="hr-HR"/>
              </w:rPr>
              <w:t>4. Prisustvovanje sastancima stručnog vijeća na nivou županije</w:t>
            </w:r>
          </w:p>
          <w:p w14:paraId="2D4990FD" w14:textId="78C237AF" w:rsidR="00995E18" w:rsidRPr="004C21E4" w:rsidRDefault="00FD43E4" w:rsidP="003D358F">
            <w:pPr>
              <w:jc w:val="both"/>
              <w:rPr>
                <w:lang w:val="hr-HR"/>
              </w:rPr>
            </w:pPr>
            <w:r>
              <w:rPr>
                <w:rFonts w:cs="Arial"/>
                <w:lang w:val="hr-HR"/>
              </w:rPr>
              <w:t>−</w:t>
            </w:r>
            <w:r w:rsidR="00995E18" w:rsidRPr="004C21E4">
              <w:rPr>
                <w:lang w:val="hr-HR"/>
              </w:rPr>
              <w:t xml:space="preserve"> odlasci na savjetovanja i seminare po odluci ravnatelja</w:t>
            </w:r>
          </w:p>
        </w:tc>
        <w:tc>
          <w:tcPr>
            <w:tcW w:w="2977" w:type="dxa"/>
            <w:shd w:val="clear" w:color="auto" w:fill="auto"/>
          </w:tcPr>
          <w:p w14:paraId="7A4C01B0" w14:textId="77777777" w:rsidR="00995E18" w:rsidRPr="004C21E4" w:rsidRDefault="00995E18" w:rsidP="00995E18">
            <w:pPr>
              <w:rPr>
                <w:lang w:val="hr-HR"/>
              </w:rPr>
            </w:pPr>
          </w:p>
        </w:tc>
        <w:tc>
          <w:tcPr>
            <w:tcW w:w="2517" w:type="dxa"/>
            <w:shd w:val="clear" w:color="auto" w:fill="auto"/>
          </w:tcPr>
          <w:p w14:paraId="50E9BD97" w14:textId="77777777" w:rsidR="00995E18" w:rsidRPr="004C21E4" w:rsidRDefault="00995E18" w:rsidP="00995E18">
            <w:pPr>
              <w:rPr>
                <w:lang w:val="hr-HR"/>
              </w:rPr>
            </w:pPr>
          </w:p>
        </w:tc>
      </w:tr>
    </w:tbl>
    <w:p w14:paraId="5582FD5A" w14:textId="77777777" w:rsidR="00E1452E" w:rsidRPr="004C21E4" w:rsidRDefault="00E1452E" w:rsidP="009E2A13">
      <w:pPr>
        <w:jc w:val="both"/>
        <w:rPr>
          <w:lang w:val="hr-HR"/>
        </w:rPr>
      </w:pPr>
    </w:p>
    <w:p w14:paraId="1D3E586A" w14:textId="77777777" w:rsidR="009E2A13" w:rsidRPr="004C21E4" w:rsidRDefault="009E2A13" w:rsidP="009E2A13">
      <w:pPr>
        <w:jc w:val="both"/>
        <w:rPr>
          <w:lang w:val="hr-HR"/>
        </w:rPr>
      </w:pPr>
      <w:r w:rsidRPr="004C21E4">
        <w:rPr>
          <w:lang w:val="hr-HR"/>
        </w:rPr>
        <w:t xml:space="preserve">Na početku nastavne godine zaposlili smo </w:t>
      </w:r>
      <w:r w:rsidR="00BF7AD3">
        <w:rPr>
          <w:lang w:val="hr-HR"/>
        </w:rPr>
        <w:t>dvoje</w:t>
      </w:r>
      <w:r w:rsidRPr="004C21E4">
        <w:rPr>
          <w:lang w:val="hr-HR"/>
        </w:rPr>
        <w:t xml:space="preserve"> pripravnika:</w:t>
      </w:r>
    </w:p>
    <w:p w14:paraId="7BD29180" w14:textId="77777777" w:rsidR="009E2A13" w:rsidRDefault="009E2A13" w:rsidP="009E2A13">
      <w:pPr>
        <w:jc w:val="both"/>
        <w:rPr>
          <w:lang w:val="hr-HR"/>
        </w:rPr>
      </w:pPr>
      <w:r w:rsidRPr="004C21E4">
        <w:rPr>
          <w:lang w:val="hr-HR"/>
        </w:rPr>
        <w:t xml:space="preserve">1. </w:t>
      </w:r>
      <w:r w:rsidR="00BF7AD3">
        <w:rPr>
          <w:lang w:val="hr-HR"/>
        </w:rPr>
        <w:t>Miha Španić, mag. educ. fizike – na 60 dana do raspisivanja natječaja, pola radnog vremena</w:t>
      </w:r>
    </w:p>
    <w:p w14:paraId="5824E824" w14:textId="4DDF1E4C" w:rsidR="00BF7AD3" w:rsidRDefault="00BF7AD3" w:rsidP="009E2A13">
      <w:pPr>
        <w:jc w:val="both"/>
        <w:rPr>
          <w:lang w:val="hr-HR"/>
        </w:rPr>
      </w:pPr>
      <w:r>
        <w:rPr>
          <w:lang w:val="hr-HR"/>
        </w:rPr>
        <w:lastRenderedPageBreak/>
        <w:t>2. Milorad Kondić, nastavnik geografije i povijesti – na 60 dana do raspisivanja natječaja, p</w:t>
      </w:r>
      <w:r w:rsidR="00FD43E4">
        <w:rPr>
          <w:lang w:val="hr-HR"/>
        </w:rPr>
        <w:t>u</w:t>
      </w:r>
      <w:r>
        <w:rPr>
          <w:lang w:val="hr-HR"/>
        </w:rPr>
        <w:t>no radno vrijeme</w:t>
      </w:r>
      <w:r w:rsidR="00FD43E4">
        <w:rPr>
          <w:lang w:val="hr-HR"/>
        </w:rPr>
        <w:t>.</w:t>
      </w:r>
    </w:p>
    <w:p w14:paraId="1AEA84AC" w14:textId="77777777" w:rsidR="00525103" w:rsidRDefault="00525103" w:rsidP="009E2A13">
      <w:pPr>
        <w:jc w:val="both"/>
        <w:rPr>
          <w:lang w:val="hr-HR"/>
        </w:rPr>
      </w:pPr>
    </w:p>
    <w:p w14:paraId="31F07AED" w14:textId="77777777" w:rsidR="004E524E" w:rsidRPr="002972FC" w:rsidRDefault="004E524E" w:rsidP="00C81E9D">
      <w:pPr>
        <w:pStyle w:val="Heading1"/>
        <w:rPr>
          <w:lang w:val="hr-HR"/>
        </w:rPr>
      </w:pPr>
      <w:bookmarkStart w:id="49" w:name="_Toc179838191"/>
      <w:r w:rsidRPr="002972FC">
        <w:rPr>
          <w:lang w:val="hr-HR"/>
        </w:rPr>
        <w:t>POPIS NASTAVNIKA U PROGRAMU MEĐUNARODNE MATURE</w:t>
      </w:r>
      <w:bookmarkEnd w:id="49"/>
    </w:p>
    <w:p w14:paraId="71A891AA" w14:textId="77777777" w:rsidR="004E524E" w:rsidRPr="002972FC" w:rsidRDefault="004E524E" w:rsidP="004E524E">
      <w:pPr>
        <w:rPr>
          <w:rFonts w:cs="Arial"/>
          <w:szCs w:val="24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544"/>
        <w:gridCol w:w="4961"/>
      </w:tblGrid>
      <w:tr w:rsidR="004E524E" w:rsidRPr="002972FC" w14:paraId="26915437" w14:textId="77777777" w:rsidTr="001C50C4">
        <w:tc>
          <w:tcPr>
            <w:tcW w:w="959" w:type="dxa"/>
          </w:tcPr>
          <w:p w14:paraId="6AE9101B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0A1BC4A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Marija Bilić</w:t>
            </w:r>
          </w:p>
        </w:tc>
        <w:tc>
          <w:tcPr>
            <w:tcW w:w="4961" w:type="dxa"/>
          </w:tcPr>
          <w:p w14:paraId="6653592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Hrvatski jezik i književnost </w:t>
            </w:r>
          </w:p>
        </w:tc>
      </w:tr>
      <w:tr w:rsidR="004E524E" w:rsidRPr="002972FC" w14:paraId="43F90741" w14:textId="77777777" w:rsidTr="001C50C4">
        <w:tc>
          <w:tcPr>
            <w:tcW w:w="959" w:type="dxa"/>
          </w:tcPr>
          <w:p w14:paraId="30588A4A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FBDF73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Senka Škrnjug</w:t>
            </w:r>
          </w:p>
        </w:tc>
        <w:tc>
          <w:tcPr>
            <w:tcW w:w="4961" w:type="dxa"/>
          </w:tcPr>
          <w:p w14:paraId="45C2245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Hrvatski jezik i književnost</w:t>
            </w:r>
          </w:p>
        </w:tc>
      </w:tr>
      <w:tr w:rsidR="004E524E" w:rsidRPr="002972FC" w14:paraId="17F6B3A1" w14:textId="77777777" w:rsidTr="001C50C4">
        <w:tc>
          <w:tcPr>
            <w:tcW w:w="959" w:type="dxa"/>
          </w:tcPr>
          <w:p w14:paraId="439826CC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F15465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Mirela Furdin</w:t>
            </w:r>
          </w:p>
        </w:tc>
        <w:tc>
          <w:tcPr>
            <w:tcW w:w="4961" w:type="dxa"/>
          </w:tcPr>
          <w:p w14:paraId="2E373B9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Hrvatski jezik i književnost</w:t>
            </w:r>
          </w:p>
        </w:tc>
      </w:tr>
      <w:tr w:rsidR="004E524E" w:rsidRPr="002972FC" w14:paraId="2799FA8A" w14:textId="77777777" w:rsidTr="001C50C4">
        <w:tc>
          <w:tcPr>
            <w:tcW w:w="959" w:type="dxa"/>
          </w:tcPr>
          <w:p w14:paraId="6E55E6CD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08432F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Idana Perić</w:t>
            </w:r>
          </w:p>
        </w:tc>
        <w:tc>
          <w:tcPr>
            <w:tcW w:w="4961" w:type="dxa"/>
          </w:tcPr>
          <w:p w14:paraId="1AA42E89" w14:textId="3DEC4583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Hrvatski </w:t>
            </w:r>
            <w:r w:rsidR="00FD43E4">
              <w:rPr>
                <w:rFonts w:cs="Arial"/>
                <w:szCs w:val="24"/>
                <w:lang w:val="hr-HR"/>
              </w:rPr>
              <w:t xml:space="preserve">jezik </w:t>
            </w:r>
            <w:r w:rsidRPr="002972FC">
              <w:rPr>
                <w:rFonts w:cs="Arial"/>
                <w:szCs w:val="24"/>
                <w:lang w:val="hr-HR"/>
              </w:rPr>
              <w:t>za strance</w:t>
            </w:r>
          </w:p>
        </w:tc>
      </w:tr>
      <w:tr w:rsidR="004E524E" w:rsidRPr="002972FC" w14:paraId="1D64F8BB" w14:textId="77777777" w:rsidTr="001C50C4">
        <w:tc>
          <w:tcPr>
            <w:tcW w:w="959" w:type="dxa"/>
          </w:tcPr>
          <w:p w14:paraId="592D3F85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7EAC4C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Darija Kos</w:t>
            </w:r>
          </w:p>
        </w:tc>
        <w:tc>
          <w:tcPr>
            <w:tcW w:w="4961" w:type="dxa"/>
          </w:tcPr>
          <w:p w14:paraId="448C02F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MYP koordinator</w:t>
            </w:r>
          </w:p>
          <w:p w14:paraId="4A5AEDE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Engleski jezik i književnost</w:t>
            </w:r>
          </w:p>
        </w:tc>
      </w:tr>
      <w:tr w:rsidR="004E524E" w:rsidRPr="002972FC" w14:paraId="1DF29364" w14:textId="77777777" w:rsidTr="001C50C4">
        <w:tc>
          <w:tcPr>
            <w:tcW w:w="959" w:type="dxa"/>
          </w:tcPr>
          <w:p w14:paraId="45A6DA8D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D1B2B0A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Iva Čorak</w:t>
            </w:r>
          </w:p>
        </w:tc>
        <w:tc>
          <w:tcPr>
            <w:tcW w:w="4961" w:type="dxa"/>
          </w:tcPr>
          <w:p w14:paraId="064EF3F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Engleski jezik i književnost</w:t>
            </w:r>
          </w:p>
        </w:tc>
      </w:tr>
      <w:tr w:rsidR="004E524E" w:rsidRPr="002972FC" w14:paraId="1D6B92CC" w14:textId="77777777" w:rsidTr="001C50C4">
        <w:tc>
          <w:tcPr>
            <w:tcW w:w="959" w:type="dxa"/>
          </w:tcPr>
          <w:p w14:paraId="7E0D276F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9AED1C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Zorana Franić</w:t>
            </w:r>
          </w:p>
        </w:tc>
        <w:tc>
          <w:tcPr>
            <w:tcW w:w="4961" w:type="dxa"/>
          </w:tcPr>
          <w:p w14:paraId="22B35E5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DP koordinator</w:t>
            </w:r>
          </w:p>
          <w:p w14:paraId="56372AA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Engleski jezik i književnost</w:t>
            </w:r>
          </w:p>
        </w:tc>
      </w:tr>
      <w:tr w:rsidR="004E524E" w:rsidRPr="002972FC" w14:paraId="3FB13319" w14:textId="77777777" w:rsidTr="001C50C4">
        <w:tc>
          <w:tcPr>
            <w:tcW w:w="959" w:type="dxa"/>
          </w:tcPr>
          <w:p w14:paraId="42EB5EF2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AA644A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Lada Silađin</w:t>
            </w:r>
          </w:p>
        </w:tc>
        <w:tc>
          <w:tcPr>
            <w:tcW w:w="4961" w:type="dxa"/>
          </w:tcPr>
          <w:p w14:paraId="37A4933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Engleski jezik i književnost</w:t>
            </w:r>
          </w:p>
        </w:tc>
      </w:tr>
      <w:tr w:rsidR="004E524E" w:rsidRPr="002972FC" w14:paraId="615A77F2" w14:textId="77777777" w:rsidTr="001C50C4">
        <w:tc>
          <w:tcPr>
            <w:tcW w:w="959" w:type="dxa"/>
          </w:tcPr>
          <w:p w14:paraId="0C0218CE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77E5EB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Sandra Markota Sever</w:t>
            </w:r>
          </w:p>
        </w:tc>
        <w:tc>
          <w:tcPr>
            <w:tcW w:w="4961" w:type="dxa"/>
          </w:tcPr>
          <w:p w14:paraId="56038D8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Njemački jezik</w:t>
            </w:r>
          </w:p>
        </w:tc>
      </w:tr>
      <w:tr w:rsidR="004E524E" w:rsidRPr="002972FC" w14:paraId="65257412" w14:textId="77777777" w:rsidTr="001C50C4">
        <w:tc>
          <w:tcPr>
            <w:tcW w:w="959" w:type="dxa"/>
          </w:tcPr>
          <w:p w14:paraId="66B86650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B39FE60" w14:textId="039A2ED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Ton</w:t>
            </w:r>
            <w:r w:rsidR="00FD43E4">
              <w:rPr>
                <w:rFonts w:cs="Arial"/>
                <w:szCs w:val="24"/>
                <w:lang w:val="hr-HR"/>
              </w:rPr>
              <w:t>ć</w:t>
            </w:r>
            <w:r w:rsidRPr="002972FC">
              <w:rPr>
                <w:rFonts w:cs="Arial"/>
                <w:szCs w:val="24"/>
                <w:lang w:val="hr-HR"/>
              </w:rPr>
              <w:t>ika Mamić</w:t>
            </w:r>
          </w:p>
        </w:tc>
        <w:tc>
          <w:tcPr>
            <w:tcW w:w="4961" w:type="dxa"/>
          </w:tcPr>
          <w:p w14:paraId="0AE0979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Njemački jezik</w:t>
            </w:r>
          </w:p>
        </w:tc>
      </w:tr>
      <w:tr w:rsidR="004E524E" w:rsidRPr="002972FC" w14:paraId="06084753" w14:textId="77777777" w:rsidTr="001C50C4">
        <w:tc>
          <w:tcPr>
            <w:tcW w:w="959" w:type="dxa"/>
          </w:tcPr>
          <w:p w14:paraId="68E2B10D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BAF29B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Loreana Selišek Butina</w:t>
            </w:r>
          </w:p>
        </w:tc>
        <w:tc>
          <w:tcPr>
            <w:tcW w:w="4961" w:type="dxa"/>
          </w:tcPr>
          <w:p w14:paraId="69E15F0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Francuski jezik i CAS koordinator </w:t>
            </w:r>
          </w:p>
        </w:tc>
      </w:tr>
      <w:tr w:rsidR="004E524E" w:rsidRPr="002972FC" w14:paraId="4603A8D2" w14:textId="77777777" w:rsidTr="001C50C4">
        <w:tc>
          <w:tcPr>
            <w:tcW w:w="959" w:type="dxa"/>
          </w:tcPr>
          <w:p w14:paraId="06A4E737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F46D4F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Aneta Copić</w:t>
            </w:r>
          </w:p>
        </w:tc>
        <w:tc>
          <w:tcPr>
            <w:tcW w:w="4961" w:type="dxa"/>
          </w:tcPr>
          <w:p w14:paraId="5B64D31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</w:tc>
      </w:tr>
      <w:tr w:rsidR="004E524E" w:rsidRPr="002972FC" w14:paraId="6ACD3EF6" w14:textId="77777777" w:rsidTr="001C50C4">
        <w:tc>
          <w:tcPr>
            <w:tcW w:w="959" w:type="dxa"/>
          </w:tcPr>
          <w:p w14:paraId="15705D5A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12BA101A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Eva Špalj</w:t>
            </w:r>
          </w:p>
        </w:tc>
        <w:tc>
          <w:tcPr>
            <w:tcW w:w="4961" w:type="dxa"/>
          </w:tcPr>
          <w:p w14:paraId="0708771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</w:tc>
      </w:tr>
      <w:tr w:rsidR="004E524E" w:rsidRPr="002972FC" w14:paraId="19A6A097" w14:textId="77777777" w:rsidTr="001C50C4">
        <w:tc>
          <w:tcPr>
            <w:tcW w:w="959" w:type="dxa"/>
          </w:tcPr>
          <w:p w14:paraId="5EF55781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052ADEB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Maja Đerek</w:t>
            </w:r>
          </w:p>
        </w:tc>
        <w:tc>
          <w:tcPr>
            <w:tcW w:w="4961" w:type="dxa"/>
          </w:tcPr>
          <w:p w14:paraId="58ADABDA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</w:tc>
      </w:tr>
      <w:tr w:rsidR="004E524E" w:rsidRPr="002972FC" w14:paraId="4A192612" w14:textId="77777777" w:rsidTr="001C50C4">
        <w:tc>
          <w:tcPr>
            <w:tcW w:w="959" w:type="dxa"/>
          </w:tcPr>
          <w:p w14:paraId="286B84E4" w14:textId="77777777" w:rsidR="004E524E" w:rsidRPr="002972FC" w:rsidRDefault="004E524E" w:rsidP="001C50C4">
            <w:pPr>
              <w:spacing w:after="200" w:line="276" w:lineRule="auto"/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FD5F5F8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Darja Dugi Jagušt</w:t>
            </w:r>
          </w:p>
        </w:tc>
        <w:tc>
          <w:tcPr>
            <w:tcW w:w="4961" w:type="dxa"/>
          </w:tcPr>
          <w:p w14:paraId="0E4A0E7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</w:tc>
      </w:tr>
      <w:tr w:rsidR="004E524E" w:rsidRPr="002972FC" w14:paraId="67AF3B62" w14:textId="77777777" w:rsidTr="001C50C4">
        <w:tc>
          <w:tcPr>
            <w:tcW w:w="959" w:type="dxa"/>
          </w:tcPr>
          <w:p w14:paraId="41D667A4" w14:textId="77777777" w:rsidR="004E524E" w:rsidRPr="002972FC" w:rsidRDefault="004E524E" w:rsidP="001C50C4">
            <w:pPr>
              <w:spacing w:after="200" w:line="276" w:lineRule="auto"/>
              <w:jc w:val="center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952D60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Jelena Kos</w:t>
            </w:r>
          </w:p>
        </w:tc>
        <w:tc>
          <w:tcPr>
            <w:tcW w:w="4961" w:type="dxa"/>
          </w:tcPr>
          <w:p w14:paraId="59E956AE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</w:tc>
      </w:tr>
      <w:tr w:rsidR="004E524E" w:rsidRPr="002972FC" w14:paraId="05C015C2" w14:textId="77777777" w:rsidTr="001C50C4">
        <w:tc>
          <w:tcPr>
            <w:tcW w:w="959" w:type="dxa"/>
          </w:tcPr>
          <w:p w14:paraId="48860734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8CF1F3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Krunoslav Horvat</w:t>
            </w:r>
          </w:p>
        </w:tc>
        <w:tc>
          <w:tcPr>
            <w:tcW w:w="4961" w:type="dxa"/>
          </w:tcPr>
          <w:p w14:paraId="1CEE870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Ekonomija </w:t>
            </w:r>
          </w:p>
        </w:tc>
      </w:tr>
      <w:tr w:rsidR="004E524E" w:rsidRPr="002972FC" w14:paraId="61B131BC" w14:textId="77777777" w:rsidTr="001C50C4">
        <w:tc>
          <w:tcPr>
            <w:tcW w:w="959" w:type="dxa"/>
          </w:tcPr>
          <w:p w14:paraId="350F55A5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8556E3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Valentin Lapaine</w:t>
            </w:r>
          </w:p>
        </w:tc>
        <w:tc>
          <w:tcPr>
            <w:tcW w:w="4961" w:type="dxa"/>
          </w:tcPr>
          <w:p w14:paraId="7070F9B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Psihologija </w:t>
            </w:r>
          </w:p>
          <w:p w14:paraId="39287F8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Teorija spoznaje (TOK)</w:t>
            </w:r>
          </w:p>
        </w:tc>
      </w:tr>
      <w:tr w:rsidR="004E524E" w:rsidRPr="002972FC" w14:paraId="2D39DFF3" w14:textId="77777777" w:rsidTr="001C50C4">
        <w:tc>
          <w:tcPr>
            <w:tcW w:w="959" w:type="dxa"/>
          </w:tcPr>
          <w:p w14:paraId="65CDF560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94B5C4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Filip Vrbanović</w:t>
            </w:r>
          </w:p>
        </w:tc>
        <w:tc>
          <w:tcPr>
            <w:tcW w:w="4961" w:type="dxa"/>
          </w:tcPr>
          <w:p w14:paraId="4B20326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Geografija</w:t>
            </w:r>
          </w:p>
        </w:tc>
      </w:tr>
      <w:tr w:rsidR="004E524E" w:rsidRPr="002972FC" w14:paraId="6375FE22" w14:textId="77777777" w:rsidTr="001C50C4">
        <w:tc>
          <w:tcPr>
            <w:tcW w:w="959" w:type="dxa"/>
          </w:tcPr>
          <w:p w14:paraId="20513AE8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74D90A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Sylvia Franić</w:t>
            </w:r>
          </w:p>
        </w:tc>
        <w:tc>
          <w:tcPr>
            <w:tcW w:w="4961" w:type="dxa"/>
          </w:tcPr>
          <w:p w14:paraId="25B31D4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Povijest</w:t>
            </w:r>
          </w:p>
        </w:tc>
      </w:tr>
      <w:tr w:rsidR="004E524E" w:rsidRPr="002972FC" w14:paraId="27922A67" w14:textId="77777777" w:rsidTr="001C50C4">
        <w:tc>
          <w:tcPr>
            <w:tcW w:w="959" w:type="dxa"/>
          </w:tcPr>
          <w:p w14:paraId="40A34F0B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541C3A0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Boris Babajko</w:t>
            </w:r>
          </w:p>
        </w:tc>
        <w:tc>
          <w:tcPr>
            <w:tcW w:w="4961" w:type="dxa"/>
          </w:tcPr>
          <w:p w14:paraId="59EB00F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Povijest </w:t>
            </w:r>
          </w:p>
        </w:tc>
      </w:tr>
      <w:tr w:rsidR="004E524E" w:rsidRPr="002972FC" w14:paraId="64D7EE1F" w14:textId="77777777" w:rsidTr="001C50C4">
        <w:tc>
          <w:tcPr>
            <w:tcW w:w="959" w:type="dxa"/>
          </w:tcPr>
          <w:p w14:paraId="2D717D3F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5DEACD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Darko Kanjuh</w:t>
            </w:r>
          </w:p>
        </w:tc>
        <w:tc>
          <w:tcPr>
            <w:tcW w:w="4961" w:type="dxa"/>
          </w:tcPr>
          <w:p w14:paraId="7A99442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Geografija</w:t>
            </w:r>
          </w:p>
        </w:tc>
      </w:tr>
      <w:tr w:rsidR="004E524E" w:rsidRPr="002972FC" w14:paraId="0D54A625" w14:textId="77777777" w:rsidTr="001C50C4">
        <w:tc>
          <w:tcPr>
            <w:tcW w:w="959" w:type="dxa"/>
          </w:tcPr>
          <w:p w14:paraId="4AD6FB65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4772D4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Zrinka  Mavračić</w:t>
            </w:r>
          </w:p>
        </w:tc>
        <w:tc>
          <w:tcPr>
            <w:tcW w:w="4961" w:type="dxa"/>
          </w:tcPr>
          <w:p w14:paraId="5B0FEF1A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 xml:space="preserve">Fizika </w:t>
            </w:r>
          </w:p>
        </w:tc>
      </w:tr>
      <w:tr w:rsidR="004E524E" w:rsidRPr="002972FC" w14:paraId="2B5A0C28" w14:textId="77777777" w:rsidTr="001C50C4">
        <w:tc>
          <w:tcPr>
            <w:tcW w:w="959" w:type="dxa"/>
          </w:tcPr>
          <w:p w14:paraId="037689ED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595EA3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Ines Dukić</w:t>
            </w:r>
          </w:p>
        </w:tc>
        <w:tc>
          <w:tcPr>
            <w:tcW w:w="4961" w:type="dxa"/>
          </w:tcPr>
          <w:p w14:paraId="134724C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Fizika</w:t>
            </w:r>
          </w:p>
        </w:tc>
      </w:tr>
      <w:tr w:rsidR="004E524E" w:rsidRPr="002972FC" w14:paraId="0F150737" w14:textId="77777777" w:rsidTr="001C50C4">
        <w:tc>
          <w:tcPr>
            <w:tcW w:w="959" w:type="dxa"/>
          </w:tcPr>
          <w:p w14:paraId="389120AA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29EF43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Marko Movre</w:t>
            </w:r>
          </w:p>
        </w:tc>
        <w:tc>
          <w:tcPr>
            <w:tcW w:w="4961" w:type="dxa"/>
          </w:tcPr>
          <w:p w14:paraId="170B053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Teorija spoznaje (TOK)</w:t>
            </w:r>
          </w:p>
          <w:p w14:paraId="1CD4142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</w:p>
        </w:tc>
      </w:tr>
      <w:tr w:rsidR="004E524E" w:rsidRPr="002972FC" w14:paraId="3423C758" w14:textId="77777777" w:rsidTr="001C50C4">
        <w:tc>
          <w:tcPr>
            <w:tcW w:w="959" w:type="dxa"/>
          </w:tcPr>
          <w:p w14:paraId="34C27890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397ECE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Zrinka Topličan</w:t>
            </w:r>
          </w:p>
        </w:tc>
        <w:tc>
          <w:tcPr>
            <w:tcW w:w="4961" w:type="dxa"/>
          </w:tcPr>
          <w:p w14:paraId="1668236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Kemija</w:t>
            </w:r>
          </w:p>
        </w:tc>
      </w:tr>
      <w:tr w:rsidR="004E524E" w:rsidRPr="002972FC" w14:paraId="6A9D5E00" w14:textId="77777777" w:rsidTr="001C50C4">
        <w:tc>
          <w:tcPr>
            <w:tcW w:w="959" w:type="dxa"/>
          </w:tcPr>
          <w:p w14:paraId="5BA33E07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08F823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Patricija Kovač</w:t>
            </w:r>
          </w:p>
        </w:tc>
        <w:tc>
          <w:tcPr>
            <w:tcW w:w="4961" w:type="dxa"/>
          </w:tcPr>
          <w:p w14:paraId="3C8237A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Kemija</w:t>
            </w:r>
          </w:p>
        </w:tc>
      </w:tr>
      <w:tr w:rsidR="004E524E" w:rsidRPr="002972FC" w14:paraId="3164AAC4" w14:textId="77777777" w:rsidTr="001C50C4">
        <w:tc>
          <w:tcPr>
            <w:tcW w:w="959" w:type="dxa"/>
          </w:tcPr>
          <w:p w14:paraId="322C1485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01C091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Biljana Agotić Smital</w:t>
            </w:r>
          </w:p>
        </w:tc>
        <w:tc>
          <w:tcPr>
            <w:tcW w:w="4961" w:type="dxa"/>
          </w:tcPr>
          <w:p w14:paraId="2E955182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Biologija</w:t>
            </w:r>
          </w:p>
        </w:tc>
      </w:tr>
      <w:tr w:rsidR="004E524E" w:rsidRPr="002972FC" w14:paraId="52EBB18F" w14:textId="77777777" w:rsidTr="001C50C4">
        <w:tc>
          <w:tcPr>
            <w:tcW w:w="959" w:type="dxa"/>
          </w:tcPr>
          <w:p w14:paraId="7DF7E011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95BD53A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Mihaela Marceljak Ilić</w:t>
            </w:r>
          </w:p>
        </w:tc>
        <w:tc>
          <w:tcPr>
            <w:tcW w:w="4961" w:type="dxa"/>
          </w:tcPr>
          <w:p w14:paraId="430FDF0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Biologija</w:t>
            </w:r>
          </w:p>
        </w:tc>
      </w:tr>
      <w:tr w:rsidR="004E524E" w:rsidRPr="002972FC" w14:paraId="322A476F" w14:textId="77777777" w:rsidTr="001C50C4">
        <w:tc>
          <w:tcPr>
            <w:tcW w:w="959" w:type="dxa"/>
          </w:tcPr>
          <w:p w14:paraId="3707A69F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3B8FFC4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Maja Mihalic Skočak</w:t>
            </w:r>
          </w:p>
        </w:tc>
        <w:tc>
          <w:tcPr>
            <w:tcW w:w="4961" w:type="dxa"/>
          </w:tcPr>
          <w:p w14:paraId="1DCDF375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Matematika</w:t>
            </w:r>
          </w:p>
          <w:p w14:paraId="010183CF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Informatika</w:t>
            </w:r>
          </w:p>
        </w:tc>
      </w:tr>
      <w:tr w:rsidR="004E524E" w:rsidRPr="002972FC" w14:paraId="6529E986" w14:textId="77777777" w:rsidTr="001C50C4">
        <w:trPr>
          <w:trHeight w:val="398"/>
        </w:trPr>
        <w:tc>
          <w:tcPr>
            <w:tcW w:w="959" w:type="dxa"/>
          </w:tcPr>
          <w:p w14:paraId="1B033FC0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6B1603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Ilva Vugdelija</w:t>
            </w:r>
          </w:p>
        </w:tc>
        <w:tc>
          <w:tcPr>
            <w:tcW w:w="4961" w:type="dxa"/>
          </w:tcPr>
          <w:p w14:paraId="3DC5B7D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Informatika</w:t>
            </w:r>
          </w:p>
        </w:tc>
      </w:tr>
      <w:tr w:rsidR="004E524E" w:rsidRPr="00947C2C" w14:paraId="25BBE67E" w14:textId="77777777" w:rsidTr="001C50C4">
        <w:tc>
          <w:tcPr>
            <w:tcW w:w="959" w:type="dxa"/>
          </w:tcPr>
          <w:p w14:paraId="13F0ABA6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12F5BD59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Kristina Rismondo</w:t>
            </w:r>
          </w:p>
        </w:tc>
        <w:tc>
          <w:tcPr>
            <w:tcW w:w="4961" w:type="dxa"/>
          </w:tcPr>
          <w:p w14:paraId="786DC217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Vizualne umjetnosti i Tehnologija / Likovni dizajn</w:t>
            </w:r>
          </w:p>
        </w:tc>
      </w:tr>
      <w:tr w:rsidR="004E524E" w:rsidRPr="002972FC" w14:paraId="3A0273F6" w14:textId="77777777" w:rsidTr="001C50C4">
        <w:tc>
          <w:tcPr>
            <w:tcW w:w="959" w:type="dxa"/>
          </w:tcPr>
          <w:p w14:paraId="3486263F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19761AC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Dubravka Matijašić</w:t>
            </w:r>
          </w:p>
        </w:tc>
        <w:tc>
          <w:tcPr>
            <w:tcW w:w="4961" w:type="dxa"/>
          </w:tcPr>
          <w:p w14:paraId="62ED05C0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Drama</w:t>
            </w:r>
          </w:p>
        </w:tc>
      </w:tr>
      <w:tr w:rsidR="004E524E" w:rsidRPr="002972FC" w14:paraId="2844D695" w14:textId="77777777" w:rsidTr="001C50C4">
        <w:tc>
          <w:tcPr>
            <w:tcW w:w="959" w:type="dxa"/>
          </w:tcPr>
          <w:p w14:paraId="0B277CB6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04E80B8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Ozana Bijelonjić</w:t>
            </w:r>
          </w:p>
        </w:tc>
        <w:tc>
          <w:tcPr>
            <w:tcW w:w="4961" w:type="dxa"/>
          </w:tcPr>
          <w:p w14:paraId="550E7FA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Glazbena umjetnost</w:t>
            </w:r>
          </w:p>
        </w:tc>
      </w:tr>
      <w:tr w:rsidR="004E524E" w:rsidRPr="002972FC" w14:paraId="2E6C2009" w14:textId="77777777" w:rsidTr="001C50C4">
        <w:tc>
          <w:tcPr>
            <w:tcW w:w="959" w:type="dxa"/>
          </w:tcPr>
          <w:p w14:paraId="73E8D796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6A37DF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Zvonimir Stupac</w:t>
            </w:r>
          </w:p>
        </w:tc>
        <w:tc>
          <w:tcPr>
            <w:tcW w:w="4961" w:type="dxa"/>
          </w:tcPr>
          <w:p w14:paraId="0923687C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Tjelesni odgoj</w:t>
            </w:r>
          </w:p>
        </w:tc>
      </w:tr>
      <w:tr w:rsidR="004E524E" w:rsidRPr="002972FC" w14:paraId="4101DB7B" w14:textId="77777777" w:rsidTr="001C50C4">
        <w:tc>
          <w:tcPr>
            <w:tcW w:w="959" w:type="dxa"/>
          </w:tcPr>
          <w:p w14:paraId="0515BB96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2DCA1374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Damir Brajković</w:t>
            </w:r>
          </w:p>
        </w:tc>
        <w:tc>
          <w:tcPr>
            <w:tcW w:w="4961" w:type="dxa"/>
          </w:tcPr>
          <w:p w14:paraId="3C591831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Tjelesni odgoj – slobodne aktivnosti</w:t>
            </w:r>
          </w:p>
        </w:tc>
      </w:tr>
      <w:tr w:rsidR="004E524E" w:rsidRPr="002972FC" w14:paraId="79A608D8" w14:textId="77777777" w:rsidTr="001C50C4">
        <w:tc>
          <w:tcPr>
            <w:tcW w:w="959" w:type="dxa"/>
          </w:tcPr>
          <w:p w14:paraId="7F4DC2B0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6532E54D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Tamara Fet</w:t>
            </w:r>
          </w:p>
        </w:tc>
        <w:tc>
          <w:tcPr>
            <w:tcW w:w="4961" w:type="dxa"/>
          </w:tcPr>
          <w:p w14:paraId="6C93B57A" w14:textId="4D03B0CB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Latinski j</w:t>
            </w:r>
            <w:r w:rsidR="00FD43E4">
              <w:rPr>
                <w:rFonts w:cs="Arial"/>
                <w:szCs w:val="24"/>
                <w:lang w:val="hr-HR"/>
              </w:rPr>
              <w:t>ezik</w:t>
            </w:r>
            <w:r w:rsidRPr="002972FC">
              <w:rPr>
                <w:rFonts w:cs="Arial"/>
                <w:szCs w:val="24"/>
                <w:lang w:val="hr-HR"/>
              </w:rPr>
              <w:t xml:space="preserve"> – fakultativna nastava </w:t>
            </w:r>
          </w:p>
        </w:tc>
      </w:tr>
      <w:tr w:rsidR="004E524E" w:rsidRPr="002972FC" w14:paraId="7BB156F0" w14:textId="77777777" w:rsidTr="001C50C4">
        <w:tc>
          <w:tcPr>
            <w:tcW w:w="959" w:type="dxa"/>
          </w:tcPr>
          <w:p w14:paraId="71AE4CAA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46BFFBE3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Nikola Dmitrović</w:t>
            </w:r>
          </w:p>
        </w:tc>
        <w:tc>
          <w:tcPr>
            <w:tcW w:w="4961" w:type="dxa"/>
          </w:tcPr>
          <w:p w14:paraId="4E2EFD1E" w14:textId="21A2288D" w:rsidR="004E524E" w:rsidRPr="002972FC" w:rsidRDefault="00FD43E4" w:rsidP="001C50C4">
            <w:pPr>
              <w:rPr>
                <w:rFonts w:cs="Arial"/>
                <w:szCs w:val="24"/>
                <w:lang w:val="hr-HR"/>
              </w:rPr>
            </w:pPr>
            <w:r>
              <w:rPr>
                <w:rFonts w:cs="Arial"/>
                <w:szCs w:val="24"/>
                <w:lang w:val="hr-HR"/>
              </w:rPr>
              <w:t>r</w:t>
            </w:r>
            <w:r w:rsidR="004E524E" w:rsidRPr="002972FC">
              <w:rPr>
                <w:rFonts w:cs="Arial"/>
                <w:szCs w:val="24"/>
                <w:lang w:val="hr-HR"/>
              </w:rPr>
              <w:t xml:space="preserve">avnatelj </w:t>
            </w:r>
          </w:p>
        </w:tc>
      </w:tr>
      <w:tr w:rsidR="004E524E" w:rsidRPr="002972FC" w14:paraId="7DB28450" w14:textId="77777777" w:rsidTr="001C50C4">
        <w:tc>
          <w:tcPr>
            <w:tcW w:w="959" w:type="dxa"/>
          </w:tcPr>
          <w:p w14:paraId="5D613CBB" w14:textId="77777777" w:rsidR="004E524E" w:rsidRPr="002972FC" w:rsidRDefault="004E524E" w:rsidP="001C50C4">
            <w:pPr>
              <w:spacing w:after="200" w:line="276" w:lineRule="auto"/>
              <w:jc w:val="right"/>
              <w:rPr>
                <w:rFonts w:cs="Arial"/>
                <w:szCs w:val="24"/>
                <w:lang w:val="hr-HR"/>
              </w:rPr>
            </w:pPr>
          </w:p>
        </w:tc>
        <w:tc>
          <w:tcPr>
            <w:tcW w:w="3544" w:type="dxa"/>
          </w:tcPr>
          <w:p w14:paraId="7663C266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Tamara Kanjera</w:t>
            </w:r>
          </w:p>
        </w:tc>
        <w:tc>
          <w:tcPr>
            <w:tcW w:w="4961" w:type="dxa"/>
          </w:tcPr>
          <w:p w14:paraId="6C25B58B" w14:textId="77777777" w:rsidR="004E524E" w:rsidRPr="002972FC" w:rsidRDefault="004E524E" w:rsidP="001C50C4">
            <w:pPr>
              <w:rPr>
                <w:rFonts w:cs="Arial"/>
                <w:szCs w:val="24"/>
                <w:lang w:val="hr-HR"/>
              </w:rPr>
            </w:pPr>
            <w:r w:rsidRPr="002972FC">
              <w:rPr>
                <w:rFonts w:cs="Arial"/>
                <w:szCs w:val="24"/>
                <w:lang w:val="hr-HR"/>
              </w:rPr>
              <w:t>knjižničar</w:t>
            </w:r>
          </w:p>
        </w:tc>
      </w:tr>
    </w:tbl>
    <w:p w14:paraId="448AE3C7" w14:textId="77777777" w:rsidR="004E524E" w:rsidRPr="002972FC" w:rsidRDefault="004E524E" w:rsidP="00A068D4">
      <w:pPr>
        <w:rPr>
          <w:rFonts w:cs="Arial"/>
          <w:b/>
          <w:lang w:val="hr-HR"/>
        </w:rPr>
      </w:pPr>
    </w:p>
    <w:p w14:paraId="1F5126BB" w14:textId="2CF8F440" w:rsidR="004E524E" w:rsidRPr="002972FC" w:rsidRDefault="004E524E" w:rsidP="004E524E">
      <w:pPr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/>
        </w:rPr>
        <w:t xml:space="preserve">Vanjski suradnici </w:t>
      </w:r>
      <w:r w:rsidR="00FD43E4">
        <w:rPr>
          <w:rFonts w:cs="Arial"/>
          <w:szCs w:val="24"/>
          <w:lang w:val="hr-HR"/>
        </w:rPr>
        <w:t>bit će</w:t>
      </w:r>
      <w:r w:rsidRPr="002972FC">
        <w:rPr>
          <w:rFonts w:cs="Arial"/>
          <w:szCs w:val="24"/>
          <w:lang w:val="hr-HR"/>
        </w:rPr>
        <w:t xml:space="preserve"> angažirani za predmete: Kineski</w:t>
      </w:r>
      <w:r w:rsidR="00FD43E4">
        <w:rPr>
          <w:rFonts w:cs="Arial"/>
          <w:szCs w:val="24"/>
          <w:lang w:val="hr-HR"/>
        </w:rPr>
        <w:t xml:space="preserve"> jezik</w:t>
      </w:r>
      <w:r w:rsidRPr="002972FC">
        <w:rPr>
          <w:rFonts w:cs="Arial"/>
          <w:szCs w:val="24"/>
          <w:lang w:val="hr-HR"/>
        </w:rPr>
        <w:t xml:space="preserve">, Turski </w:t>
      </w:r>
      <w:r w:rsidR="00FD43E4">
        <w:rPr>
          <w:rFonts w:cs="Arial"/>
          <w:szCs w:val="24"/>
          <w:lang w:val="hr-HR"/>
        </w:rPr>
        <w:t>jezik i</w:t>
      </w:r>
      <w:r w:rsidRPr="002972FC">
        <w:rPr>
          <w:rFonts w:cs="Arial"/>
          <w:szCs w:val="24"/>
          <w:lang w:val="hr-HR"/>
        </w:rPr>
        <w:t xml:space="preserve"> Poljski jezik i književnost </w:t>
      </w:r>
      <w:r w:rsidRPr="002972FC">
        <w:rPr>
          <w:rFonts w:cs="Arial"/>
          <w:szCs w:val="24"/>
          <w:lang w:val="hr-HR" w:eastAsia="en-US"/>
        </w:rPr>
        <w:t xml:space="preserve">te za izvannastavne aktivnosti unutar CAS-a: </w:t>
      </w:r>
      <w:r w:rsidRPr="002972FC">
        <w:rPr>
          <w:rFonts w:cs="Arial"/>
          <w:szCs w:val="24"/>
          <w:lang w:val="hr-HR" w:eastAsia="en-US"/>
        </w:rPr>
        <w:tab/>
      </w:r>
    </w:p>
    <w:p w14:paraId="07479AD2" w14:textId="77777777" w:rsidR="004E524E" w:rsidRPr="002972FC" w:rsidRDefault="004E524E" w:rsidP="004E524E">
      <w:pPr>
        <w:rPr>
          <w:rFonts w:cs="Arial"/>
          <w:szCs w:val="24"/>
          <w:lang w:val="hr-HR"/>
        </w:rPr>
      </w:pPr>
      <w:r w:rsidRPr="002972FC">
        <w:rPr>
          <w:rFonts w:cs="Arial"/>
          <w:szCs w:val="24"/>
          <w:lang w:val="hr-HR" w:eastAsia="en-US"/>
        </w:rPr>
        <w:tab/>
      </w:r>
    </w:p>
    <w:p w14:paraId="610B1752" w14:textId="77777777" w:rsidR="004E524E" w:rsidRPr="0008342C" w:rsidRDefault="004E524E" w:rsidP="007909EB">
      <w:pPr>
        <w:pStyle w:val="ListParagraph"/>
        <w:numPr>
          <w:ilvl w:val="0"/>
          <w:numId w:val="48"/>
        </w:numPr>
        <w:rPr>
          <w:rFonts w:cs="Arial"/>
          <w:szCs w:val="24"/>
          <w:lang w:val="hr-HR" w:eastAsia="en-US"/>
        </w:rPr>
      </w:pPr>
      <w:r w:rsidRPr="007D1F19">
        <w:rPr>
          <w:rFonts w:cs="Arial"/>
          <w:szCs w:val="24"/>
          <w:lang w:val="hr-HR" w:eastAsia="en-US"/>
        </w:rPr>
        <w:t>Keramička grupa – Diana Sokolić</w:t>
      </w:r>
    </w:p>
    <w:p w14:paraId="018A8500" w14:textId="65BF061A" w:rsidR="004E524E" w:rsidRPr="0065056E" w:rsidRDefault="004E524E" w:rsidP="007909EB">
      <w:pPr>
        <w:pStyle w:val="ListParagraph"/>
        <w:numPr>
          <w:ilvl w:val="0"/>
          <w:numId w:val="48"/>
        </w:numPr>
        <w:rPr>
          <w:rFonts w:cs="Arial"/>
          <w:szCs w:val="24"/>
          <w:lang w:val="hr-HR" w:eastAsia="en-US"/>
        </w:rPr>
      </w:pPr>
      <w:r w:rsidRPr="00857636">
        <w:rPr>
          <w:rFonts w:cs="Arial"/>
          <w:lang w:val="hr-HR"/>
        </w:rPr>
        <w:t>Story</w:t>
      </w:r>
      <w:r w:rsidRPr="00A02682">
        <w:rPr>
          <w:rFonts w:cs="Arial"/>
          <w:lang w:val="hr-HR"/>
        </w:rPr>
        <w:t>telling (Sm</w:t>
      </w:r>
      <w:r w:rsidR="00FD43E4" w:rsidRPr="00A02682">
        <w:rPr>
          <w:rFonts w:cs="Arial"/>
          <w:lang w:val="hr-HR"/>
        </w:rPr>
        <w:t>i</w:t>
      </w:r>
      <w:r w:rsidRPr="0065056E">
        <w:rPr>
          <w:rFonts w:cs="Arial"/>
          <w:lang w:val="hr-HR"/>
        </w:rPr>
        <w:t>ješak za sve) – Gordana Sedlar</w:t>
      </w:r>
    </w:p>
    <w:p w14:paraId="3A1D0D2B" w14:textId="4993FF3F" w:rsidR="004E524E" w:rsidRPr="004E7503" w:rsidRDefault="004E524E" w:rsidP="007909EB">
      <w:pPr>
        <w:pStyle w:val="ListParagraph"/>
        <w:numPr>
          <w:ilvl w:val="0"/>
          <w:numId w:val="48"/>
        </w:numPr>
        <w:rPr>
          <w:rFonts w:cs="Arial"/>
          <w:lang w:val="hr-HR"/>
        </w:rPr>
      </w:pPr>
      <w:r w:rsidRPr="0065056E">
        <w:rPr>
          <w:rFonts w:cs="Arial"/>
          <w:lang w:val="hr-HR"/>
        </w:rPr>
        <w:t>Origami – Sanja Srblj</w:t>
      </w:r>
      <w:r w:rsidRPr="00805733">
        <w:rPr>
          <w:rFonts w:cs="Arial"/>
          <w:lang w:val="hr-HR"/>
        </w:rPr>
        <w:t>inović Čuček</w:t>
      </w:r>
      <w:r w:rsidR="007D1F19" w:rsidRPr="004E7503">
        <w:rPr>
          <w:rFonts w:cs="Arial"/>
          <w:lang w:val="hr-HR"/>
        </w:rPr>
        <w:t>.</w:t>
      </w:r>
    </w:p>
    <w:p w14:paraId="078EFEFF" w14:textId="77777777" w:rsidR="004E524E" w:rsidRPr="002972FC" w:rsidRDefault="004E524E" w:rsidP="004E524E">
      <w:pPr>
        <w:rPr>
          <w:rFonts w:cs="Arial"/>
          <w:lang w:val="hr-HR"/>
        </w:rPr>
      </w:pPr>
    </w:p>
    <w:p w14:paraId="13D92972" w14:textId="7DB8F491" w:rsidR="00525103" w:rsidRPr="002972FC" w:rsidRDefault="004E524E" w:rsidP="004E524E">
      <w:pPr>
        <w:jc w:val="both"/>
        <w:rPr>
          <w:lang w:val="hr-HR"/>
        </w:rPr>
      </w:pPr>
      <w:r w:rsidRPr="002972FC">
        <w:rPr>
          <w:rFonts w:cs="Arial"/>
          <w:lang w:val="hr-HR"/>
        </w:rPr>
        <w:t xml:space="preserve">Sve izvannastavne aktivnosti u ovoj školskoj godini odvijat će se uživo ili online </w:t>
      </w:r>
      <w:r w:rsidR="007D1F19">
        <w:rPr>
          <w:rFonts w:cs="Arial"/>
          <w:lang w:val="hr-HR"/>
        </w:rPr>
        <w:t>ako</w:t>
      </w:r>
      <w:r w:rsidR="007D1F19" w:rsidRPr="002972FC">
        <w:rPr>
          <w:rFonts w:cs="Arial"/>
          <w:lang w:val="hr-HR"/>
        </w:rPr>
        <w:t xml:space="preserve"> </w:t>
      </w:r>
      <w:r w:rsidRPr="002972FC">
        <w:rPr>
          <w:rFonts w:cs="Arial"/>
          <w:lang w:val="hr-HR"/>
        </w:rPr>
        <w:t>ih ne bude moguće izvoditi u prostoru škole.</w:t>
      </w:r>
    </w:p>
    <w:p w14:paraId="0D17C5B8" w14:textId="77777777" w:rsidR="002E71B2" w:rsidRDefault="002E71B2" w:rsidP="00A068D4">
      <w:pPr>
        <w:rPr>
          <w:b/>
          <w:color w:val="FF0000"/>
          <w:sz w:val="32"/>
          <w:szCs w:val="32"/>
          <w:lang w:val="hr-HR"/>
        </w:rPr>
      </w:pPr>
      <w:bookmarkStart w:id="50" w:name="_Hlk144791736"/>
    </w:p>
    <w:bookmarkEnd w:id="50"/>
    <w:p w14:paraId="6408EC5F" w14:textId="77777777" w:rsidR="00D60888" w:rsidRPr="00A068D4" w:rsidRDefault="00A068D4" w:rsidP="00C81E9D">
      <w:pPr>
        <w:pStyle w:val="Heading1"/>
        <w:rPr>
          <w:lang w:val="hr-HR"/>
        </w:rPr>
      </w:pPr>
      <w:r>
        <w:rPr>
          <w:lang w:val="hr-HR"/>
        </w:rPr>
        <w:br w:type="page"/>
      </w:r>
      <w:bookmarkStart w:id="51" w:name="_Toc179838192"/>
      <w:r w:rsidR="00D60888" w:rsidRPr="000A26A0">
        <w:rPr>
          <w:lang w:val="hr-HR"/>
        </w:rPr>
        <w:lastRenderedPageBreak/>
        <w:t>VODITELJI STRUČNIH VIJEĆA I ŠKOLSKIH POVJERENSTAVA</w:t>
      </w:r>
      <w:bookmarkEnd w:id="51"/>
    </w:p>
    <w:p w14:paraId="4560F21F" w14:textId="77777777" w:rsidR="00136B4C" w:rsidRPr="000A26A0" w:rsidRDefault="00136B4C" w:rsidP="005A282B">
      <w:pPr>
        <w:jc w:val="center"/>
        <w:rPr>
          <w:b/>
          <w:sz w:val="28"/>
          <w:szCs w:val="28"/>
          <w:lang w:val="hr-HR"/>
        </w:rPr>
      </w:pPr>
    </w:p>
    <w:p w14:paraId="33356189" w14:textId="77777777" w:rsidR="00D60888" w:rsidRPr="000A26A0" w:rsidRDefault="00D60888" w:rsidP="00D60888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VODITELJI STRUČNIH VIJEĆA U ŠKOLI</w:t>
      </w:r>
    </w:p>
    <w:p w14:paraId="21EB892E" w14:textId="3B8B658C" w:rsidR="00D60888" w:rsidRPr="000A26A0" w:rsidRDefault="0088086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Idana Perić, prof.</w:t>
      </w:r>
      <w:r w:rsidR="00D60888"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H</w:t>
      </w:r>
      <w:r w:rsidR="00D60888" w:rsidRPr="000A26A0">
        <w:rPr>
          <w:szCs w:val="24"/>
          <w:lang w:val="hr-HR"/>
        </w:rPr>
        <w:t>rvatski jezik</w:t>
      </w:r>
    </w:p>
    <w:p w14:paraId="63FA7D54" w14:textId="77777777" w:rsidR="00D60888" w:rsidRPr="000A26A0" w:rsidRDefault="002F5BF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Iva </w:t>
      </w:r>
      <w:r w:rsidR="008F2794" w:rsidRPr="000A26A0">
        <w:rPr>
          <w:szCs w:val="24"/>
          <w:lang w:val="hr-HR"/>
        </w:rPr>
        <w:t>Čorak</w:t>
      </w:r>
      <w:r w:rsidR="00233F61" w:rsidRPr="000A26A0">
        <w:rPr>
          <w:szCs w:val="24"/>
          <w:lang w:val="hr-HR"/>
        </w:rPr>
        <w:t>, prof.</w:t>
      </w:r>
      <w:r w:rsidR="003F7003" w:rsidRPr="000A26A0">
        <w:rPr>
          <w:szCs w:val="24"/>
          <w:lang w:val="hr-HR"/>
        </w:rPr>
        <w:t xml:space="preserve"> </w:t>
      </w:r>
      <w:r w:rsidR="00A71D53" w:rsidRPr="000A26A0">
        <w:rPr>
          <w:szCs w:val="24"/>
          <w:lang w:val="hr-HR"/>
        </w:rPr>
        <w:t>savjetnik</w:t>
      </w:r>
      <w:r w:rsidR="00D60888" w:rsidRPr="000A26A0">
        <w:rPr>
          <w:szCs w:val="24"/>
          <w:lang w:val="hr-HR"/>
        </w:rPr>
        <w:t xml:space="preserve"> – strani jezici</w:t>
      </w:r>
    </w:p>
    <w:p w14:paraId="1BA6F4A2" w14:textId="6DC383E6" w:rsidR="00D60888" w:rsidRPr="000A26A0" w:rsidRDefault="001B71E5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Marina Ninković</w:t>
      </w:r>
      <w:r w:rsidR="00233F61" w:rsidRPr="000A26A0">
        <w:rPr>
          <w:szCs w:val="24"/>
          <w:lang w:val="hr-HR"/>
        </w:rPr>
        <w:t>, prof.</w:t>
      </w:r>
      <w:r w:rsidR="00C035CD" w:rsidRPr="000A26A0">
        <w:rPr>
          <w:szCs w:val="24"/>
          <w:lang w:val="hr-HR"/>
        </w:rPr>
        <w:t xml:space="preserve"> </w:t>
      </w:r>
      <w:r w:rsidRPr="000A26A0">
        <w:rPr>
          <w:szCs w:val="24"/>
          <w:lang w:val="hr-HR"/>
        </w:rPr>
        <w:t>izvrsni savjetnik</w:t>
      </w:r>
      <w:r w:rsidR="002C1D3F" w:rsidRPr="000A26A0">
        <w:rPr>
          <w:szCs w:val="24"/>
          <w:lang w:val="hr-HR"/>
        </w:rPr>
        <w:t xml:space="preserve"> </w:t>
      </w:r>
      <w:r w:rsidR="00D60888"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M</w:t>
      </w:r>
      <w:r w:rsidR="00D60888" w:rsidRPr="000A26A0">
        <w:rPr>
          <w:szCs w:val="24"/>
          <w:lang w:val="hr-HR"/>
        </w:rPr>
        <w:t>atematika</w:t>
      </w:r>
    </w:p>
    <w:p w14:paraId="6F039AA7" w14:textId="00A7F8CF" w:rsidR="00D60888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Josip Iveta</w:t>
      </w:r>
      <w:r w:rsidR="00233F61" w:rsidRPr="000A26A0">
        <w:rPr>
          <w:szCs w:val="24"/>
          <w:lang w:val="hr-HR"/>
        </w:rPr>
        <w:t xml:space="preserve">, prof. </w:t>
      </w:r>
      <w:r w:rsidRPr="000A26A0">
        <w:rPr>
          <w:szCs w:val="24"/>
          <w:lang w:val="hr-HR"/>
        </w:rPr>
        <w:t>mentor</w:t>
      </w:r>
      <w:r w:rsidR="002C1D3F" w:rsidRPr="000A26A0">
        <w:rPr>
          <w:szCs w:val="24"/>
          <w:lang w:val="hr-HR"/>
        </w:rPr>
        <w:t xml:space="preserve"> </w:t>
      </w:r>
      <w:r w:rsidR="00D60888" w:rsidRPr="000A26A0">
        <w:rPr>
          <w:szCs w:val="24"/>
          <w:lang w:val="hr-HR"/>
        </w:rPr>
        <w:t xml:space="preserve">– </w:t>
      </w:r>
      <w:r w:rsidR="007D1F19">
        <w:rPr>
          <w:szCs w:val="24"/>
          <w:lang w:val="hr-HR"/>
        </w:rPr>
        <w:t>F</w:t>
      </w:r>
      <w:r w:rsidR="00D60888" w:rsidRPr="000A26A0">
        <w:rPr>
          <w:szCs w:val="24"/>
          <w:lang w:val="hr-HR"/>
        </w:rPr>
        <w:t>izika</w:t>
      </w:r>
    </w:p>
    <w:p w14:paraId="7850F485" w14:textId="4700C031" w:rsidR="00D60888" w:rsidRPr="000A26A0" w:rsidRDefault="00D60888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Mirjana Nikolić</w:t>
      </w:r>
      <w:r w:rsidR="00233F61" w:rsidRPr="000A26A0">
        <w:rPr>
          <w:szCs w:val="24"/>
          <w:lang w:val="hr-HR"/>
        </w:rPr>
        <w:t>, prof.</w:t>
      </w:r>
      <w:r w:rsidRPr="000A26A0">
        <w:rPr>
          <w:szCs w:val="24"/>
          <w:lang w:val="hr-HR"/>
        </w:rPr>
        <w:t xml:space="preserve"> </w:t>
      </w:r>
      <w:r w:rsidR="002C1D3F" w:rsidRPr="000A26A0">
        <w:rPr>
          <w:szCs w:val="24"/>
          <w:lang w:val="hr-HR"/>
        </w:rPr>
        <w:t xml:space="preserve">mentor </w:t>
      </w:r>
      <w:r w:rsidRPr="000A26A0">
        <w:rPr>
          <w:szCs w:val="24"/>
          <w:lang w:val="hr-HR"/>
        </w:rPr>
        <w:t xml:space="preserve">– </w:t>
      </w:r>
      <w:r w:rsidR="007D1F19">
        <w:rPr>
          <w:szCs w:val="24"/>
          <w:lang w:val="hr-HR"/>
        </w:rPr>
        <w:t>I</w:t>
      </w:r>
      <w:r w:rsidRPr="000A26A0">
        <w:rPr>
          <w:szCs w:val="24"/>
          <w:lang w:val="hr-HR"/>
        </w:rPr>
        <w:t>nformatika</w:t>
      </w:r>
    </w:p>
    <w:p w14:paraId="54C19C42" w14:textId="02D9EAFA" w:rsidR="00D60888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Ivan Petrović</w:t>
      </w:r>
      <w:r w:rsidR="00233F61" w:rsidRPr="000A26A0">
        <w:rPr>
          <w:szCs w:val="24"/>
          <w:lang w:val="hr-HR"/>
        </w:rPr>
        <w:t>, prof.</w:t>
      </w:r>
      <w:r w:rsidR="00A71D53" w:rsidRPr="000A26A0">
        <w:rPr>
          <w:szCs w:val="24"/>
          <w:lang w:val="hr-HR"/>
        </w:rPr>
        <w:t xml:space="preserve"> </w:t>
      </w:r>
      <w:r w:rsidR="00D60888" w:rsidRPr="000A26A0">
        <w:rPr>
          <w:szCs w:val="24"/>
          <w:lang w:val="hr-HR"/>
        </w:rPr>
        <w:t xml:space="preserve">– </w:t>
      </w:r>
      <w:r w:rsidR="007D1F19">
        <w:rPr>
          <w:szCs w:val="24"/>
          <w:lang w:val="hr-HR"/>
        </w:rPr>
        <w:t>K</w:t>
      </w:r>
      <w:r w:rsidR="00D60888" w:rsidRPr="000A26A0">
        <w:rPr>
          <w:szCs w:val="24"/>
          <w:lang w:val="hr-HR"/>
        </w:rPr>
        <w:t>emija</w:t>
      </w:r>
    </w:p>
    <w:p w14:paraId="22947941" w14:textId="7D182938" w:rsidR="00D60888" w:rsidRPr="000A26A0" w:rsidRDefault="00D60888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Mihaela Marceljak Ilić</w:t>
      </w:r>
      <w:r w:rsidR="00233F61" w:rsidRPr="000A26A0">
        <w:rPr>
          <w:szCs w:val="24"/>
          <w:lang w:val="hr-HR"/>
        </w:rPr>
        <w:t>, prof.</w:t>
      </w:r>
      <w:r w:rsidR="00C035CD" w:rsidRPr="000A26A0">
        <w:rPr>
          <w:szCs w:val="24"/>
          <w:lang w:val="hr-HR"/>
        </w:rPr>
        <w:t xml:space="preserve"> savjetnik</w:t>
      </w:r>
      <w:r w:rsidR="007D1F19">
        <w:rPr>
          <w:szCs w:val="24"/>
          <w:lang w:val="hr-HR"/>
        </w:rPr>
        <w:t xml:space="preserve"> </w:t>
      </w:r>
      <w:r w:rsidRPr="000A26A0">
        <w:rPr>
          <w:szCs w:val="24"/>
          <w:lang w:val="hr-HR"/>
        </w:rPr>
        <w:t>–</w:t>
      </w:r>
      <w:r w:rsidR="007D1F19">
        <w:rPr>
          <w:szCs w:val="24"/>
          <w:lang w:val="hr-HR"/>
        </w:rPr>
        <w:t xml:space="preserve"> B</w:t>
      </w:r>
      <w:r w:rsidRPr="000A26A0">
        <w:rPr>
          <w:szCs w:val="24"/>
          <w:lang w:val="hr-HR"/>
        </w:rPr>
        <w:t>iologija</w:t>
      </w:r>
    </w:p>
    <w:p w14:paraId="34FC6DF5" w14:textId="22F25697" w:rsidR="00D60888" w:rsidRPr="000A26A0" w:rsidRDefault="006C034E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Petar Gogić, prof. </w:t>
      </w:r>
      <w:r w:rsidR="002F2CA1" w:rsidRPr="000A26A0">
        <w:rPr>
          <w:szCs w:val="24"/>
          <w:lang w:val="hr-HR"/>
        </w:rPr>
        <w:t>savjetnik</w:t>
      </w:r>
      <w:r w:rsidR="00D60888"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P</w:t>
      </w:r>
      <w:r w:rsidR="00D60888" w:rsidRPr="000A26A0">
        <w:rPr>
          <w:szCs w:val="24"/>
          <w:lang w:val="hr-HR"/>
        </w:rPr>
        <w:t>ovijest</w:t>
      </w:r>
    </w:p>
    <w:p w14:paraId="53132472" w14:textId="45F09208" w:rsidR="00D60888" w:rsidRPr="000A26A0" w:rsidRDefault="00A71D53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Filip Vrbanec</w:t>
      </w:r>
      <w:r w:rsidR="00233F61" w:rsidRPr="000A26A0">
        <w:rPr>
          <w:szCs w:val="24"/>
          <w:lang w:val="hr-HR"/>
        </w:rPr>
        <w:t>, prof.</w:t>
      </w:r>
      <w:r w:rsidR="002C1D3F" w:rsidRPr="000A26A0">
        <w:rPr>
          <w:szCs w:val="24"/>
          <w:lang w:val="hr-HR"/>
        </w:rPr>
        <w:t xml:space="preserve"> </w:t>
      </w:r>
      <w:r w:rsidR="00D60888" w:rsidRPr="000A26A0">
        <w:rPr>
          <w:szCs w:val="24"/>
          <w:lang w:val="hr-HR"/>
        </w:rPr>
        <w:t xml:space="preserve">– </w:t>
      </w:r>
      <w:r w:rsidR="007D1F19">
        <w:rPr>
          <w:szCs w:val="24"/>
          <w:lang w:val="hr-HR"/>
        </w:rPr>
        <w:t>G</w:t>
      </w:r>
      <w:r w:rsidR="00D60888" w:rsidRPr="000A26A0">
        <w:rPr>
          <w:szCs w:val="24"/>
          <w:lang w:val="hr-HR"/>
        </w:rPr>
        <w:t>eografija</w:t>
      </w:r>
    </w:p>
    <w:p w14:paraId="206A1E74" w14:textId="77777777" w:rsidR="00D60888" w:rsidRPr="000A26A0" w:rsidRDefault="00D60888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Krešimir Gracin</w:t>
      </w:r>
      <w:r w:rsidR="00233F61" w:rsidRPr="000A26A0">
        <w:rPr>
          <w:szCs w:val="24"/>
          <w:lang w:val="hr-HR"/>
        </w:rPr>
        <w:t>, prof.</w:t>
      </w:r>
      <w:r w:rsidR="002C1D3F" w:rsidRPr="000A26A0">
        <w:rPr>
          <w:szCs w:val="24"/>
          <w:lang w:val="hr-HR"/>
        </w:rPr>
        <w:t xml:space="preserve"> </w:t>
      </w:r>
      <w:r w:rsidR="00C035CD" w:rsidRPr="000A26A0">
        <w:rPr>
          <w:szCs w:val="24"/>
          <w:lang w:val="hr-HR"/>
        </w:rPr>
        <w:t>savjetnik</w:t>
      </w:r>
      <w:r w:rsidRPr="000A26A0">
        <w:rPr>
          <w:szCs w:val="24"/>
          <w:lang w:val="hr-HR"/>
        </w:rPr>
        <w:t xml:space="preserve"> – humanistički predmeti i umjetnost</w:t>
      </w:r>
    </w:p>
    <w:p w14:paraId="221F1758" w14:textId="391F1912" w:rsidR="00D60888" w:rsidRPr="000A26A0" w:rsidRDefault="00233F61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mr.sc. </w:t>
      </w:r>
      <w:r w:rsidR="00D60888" w:rsidRPr="000A26A0">
        <w:rPr>
          <w:szCs w:val="24"/>
          <w:lang w:val="hr-HR"/>
        </w:rPr>
        <w:t>Davorin Trstenjak</w:t>
      </w:r>
      <w:r w:rsidRPr="000A26A0">
        <w:rPr>
          <w:szCs w:val="24"/>
          <w:lang w:val="hr-HR"/>
        </w:rPr>
        <w:t>, prof.</w:t>
      </w:r>
      <w:r w:rsidR="00D60888"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T</w:t>
      </w:r>
      <w:r w:rsidR="00D60888" w:rsidRPr="000A26A0">
        <w:rPr>
          <w:szCs w:val="24"/>
          <w:lang w:val="hr-HR"/>
        </w:rPr>
        <w:t>jelesna i zdravstvena kultura</w:t>
      </w:r>
    </w:p>
    <w:p w14:paraId="1DCF3E39" w14:textId="77777777" w:rsidR="00D60888" w:rsidRPr="000A26A0" w:rsidRDefault="00D60888" w:rsidP="00D60888">
      <w:pPr>
        <w:rPr>
          <w:szCs w:val="24"/>
          <w:lang w:val="hr-HR"/>
        </w:rPr>
      </w:pPr>
    </w:p>
    <w:p w14:paraId="3292CD7A" w14:textId="77777777" w:rsidR="00D60888" w:rsidRPr="000A26A0" w:rsidRDefault="00D60888" w:rsidP="00D60888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 xml:space="preserve">VODITELJI </w:t>
      </w:r>
      <w:r w:rsidR="008F7C30" w:rsidRPr="000A26A0">
        <w:rPr>
          <w:b/>
          <w:szCs w:val="24"/>
          <w:lang w:val="hr-HR"/>
        </w:rPr>
        <w:t xml:space="preserve">ŽUPANIJSKIH </w:t>
      </w:r>
      <w:r w:rsidRPr="000A26A0">
        <w:rPr>
          <w:b/>
          <w:szCs w:val="24"/>
          <w:lang w:val="hr-HR"/>
        </w:rPr>
        <w:t>STRUČNIH VIJEĆA GRADA ZAGREBA</w:t>
      </w:r>
    </w:p>
    <w:p w14:paraId="44E180B6" w14:textId="79118B0C" w:rsidR="00D60888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Marina Ninković</w:t>
      </w:r>
      <w:r w:rsidR="005C101F" w:rsidRPr="000A26A0">
        <w:rPr>
          <w:szCs w:val="24"/>
          <w:lang w:val="hr-HR"/>
        </w:rPr>
        <w:t>, prof.</w:t>
      </w:r>
      <w:r w:rsidR="008F7C30" w:rsidRPr="000A26A0">
        <w:rPr>
          <w:szCs w:val="24"/>
          <w:lang w:val="hr-HR"/>
        </w:rPr>
        <w:t xml:space="preserve"> </w:t>
      </w:r>
      <w:r w:rsidR="00C035CD" w:rsidRPr="000A26A0">
        <w:rPr>
          <w:szCs w:val="24"/>
          <w:lang w:val="hr-HR"/>
        </w:rPr>
        <w:t>izvrsni savjetnik</w:t>
      </w:r>
      <w:r w:rsidR="00D60888"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M</w:t>
      </w:r>
      <w:r w:rsidR="00D60888" w:rsidRPr="000A26A0">
        <w:rPr>
          <w:szCs w:val="24"/>
          <w:lang w:val="hr-HR"/>
        </w:rPr>
        <w:t>atematika</w:t>
      </w:r>
    </w:p>
    <w:p w14:paraId="1A139339" w14:textId="31103E73" w:rsidR="00D60888" w:rsidRPr="000A26A0" w:rsidRDefault="00D60888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Krešimir Gracin</w:t>
      </w:r>
      <w:r w:rsidR="005C101F" w:rsidRPr="000A26A0">
        <w:rPr>
          <w:szCs w:val="24"/>
          <w:lang w:val="hr-HR"/>
        </w:rPr>
        <w:t>, prof.</w:t>
      </w:r>
      <w:r w:rsidR="002C1D3F" w:rsidRPr="000A26A0">
        <w:rPr>
          <w:szCs w:val="24"/>
          <w:lang w:val="hr-HR"/>
        </w:rPr>
        <w:t xml:space="preserve"> </w:t>
      </w:r>
      <w:r w:rsidR="00C035CD" w:rsidRPr="000A26A0">
        <w:rPr>
          <w:szCs w:val="24"/>
          <w:lang w:val="hr-HR"/>
        </w:rPr>
        <w:t>savjetnik</w:t>
      </w:r>
      <w:r w:rsidRPr="000A26A0">
        <w:rPr>
          <w:szCs w:val="24"/>
          <w:lang w:val="hr-HR"/>
        </w:rPr>
        <w:t xml:space="preserve"> – </w:t>
      </w:r>
      <w:r w:rsidR="007D1F19">
        <w:rPr>
          <w:szCs w:val="24"/>
          <w:lang w:val="hr-HR"/>
        </w:rPr>
        <w:t>L</w:t>
      </w:r>
      <w:r w:rsidR="006C034E" w:rsidRPr="000A26A0">
        <w:rPr>
          <w:szCs w:val="24"/>
          <w:lang w:val="hr-HR"/>
        </w:rPr>
        <w:t>ogika</w:t>
      </w:r>
    </w:p>
    <w:p w14:paraId="7C03A1A8" w14:textId="57389B9E" w:rsidR="003F1D6F" w:rsidRPr="000A26A0" w:rsidRDefault="003F1D6F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Ines </w:t>
      </w:r>
      <w:r w:rsidR="005C101F" w:rsidRPr="000A26A0">
        <w:rPr>
          <w:szCs w:val="24"/>
          <w:lang w:val="hr-HR"/>
        </w:rPr>
        <w:t xml:space="preserve">Dukić, prof. </w:t>
      </w:r>
      <w:r w:rsidR="003F7003" w:rsidRPr="000A26A0">
        <w:rPr>
          <w:szCs w:val="24"/>
          <w:lang w:val="hr-HR"/>
        </w:rPr>
        <w:t>savjetnik</w:t>
      </w:r>
      <w:r w:rsidR="0065035D" w:rsidRPr="000A26A0">
        <w:rPr>
          <w:szCs w:val="24"/>
          <w:lang w:val="hr-HR"/>
        </w:rPr>
        <w:t xml:space="preserve"> </w:t>
      </w:r>
      <w:r w:rsidR="005C101F" w:rsidRPr="000A26A0">
        <w:rPr>
          <w:szCs w:val="24"/>
          <w:lang w:val="hr-HR"/>
        </w:rPr>
        <w:t xml:space="preserve">– </w:t>
      </w:r>
      <w:r w:rsidR="007D1F19">
        <w:rPr>
          <w:szCs w:val="24"/>
          <w:lang w:val="hr-HR"/>
        </w:rPr>
        <w:t>F</w:t>
      </w:r>
      <w:r w:rsidR="005C101F" w:rsidRPr="000A26A0">
        <w:rPr>
          <w:szCs w:val="24"/>
          <w:lang w:val="hr-HR"/>
        </w:rPr>
        <w:t xml:space="preserve">izika </w:t>
      </w:r>
    </w:p>
    <w:p w14:paraId="325DB3D3" w14:textId="31B6CE12" w:rsidR="00640F26" w:rsidRPr="000A26A0" w:rsidRDefault="00640F26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Velimir Mandić, prof. </w:t>
      </w:r>
      <w:r w:rsidR="00C035CD" w:rsidRPr="000A26A0">
        <w:rPr>
          <w:szCs w:val="24"/>
          <w:lang w:val="hr-HR"/>
        </w:rPr>
        <w:t>savjetnik</w:t>
      </w:r>
      <w:r w:rsidRPr="000A26A0">
        <w:rPr>
          <w:szCs w:val="24"/>
          <w:lang w:val="hr-HR"/>
        </w:rPr>
        <w:t xml:space="preserve"> </w:t>
      </w:r>
      <w:r w:rsidR="002E71B2" w:rsidRPr="000A26A0">
        <w:rPr>
          <w:szCs w:val="24"/>
          <w:lang w:val="hr-HR"/>
        </w:rPr>
        <w:t>–</w:t>
      </w:r>
      <w:r w:rsidRPr="000A26A0">
        <w:rPr>
          <w:szCs w:val="24"/>
          <w:lang w:val="hr-HR"/>
        </w:rPr>
        <w:t xml:space="preserve"> </w:t>
      </w:r>
      <w:r w:rsidR="007D1F19">
        <w:rPr>
          <w:szCs w:val="24"/>
          <w:lang w:val="hr-HR"/>
        </w:rPr>
        <w:t>V</w:t>
      </w:r>
      <w:r w:rsidRPr="000A26A0">
        <w:rPr>
          <w:szCs w:val="24"/>
          <w:lang w:val="hr-HR"/>
        </w:rPr>
        <w:t>jeronauk</w:t>
      </w:r>
    </w:p>
    <w:p w14:paraId="4FC880FD" w14:textId="6F15B5AF" w:rsidR="002E71B2" w:rsidRPr="000A26A0" w:rsidRDefault="002E71B2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Darko Kanjuh, prof. savjetnik </w:t>
      </w:r>
      <w:r w:rsidR="007D1F19">
        <w:rPr>
          <w:rFonts w:cs="Arial"/>
          <w:szCs w:val="24"/>
          <w:lang w:val="hr-HR"/>
        </w:rPr>
        <w:t>−</w:t>
      </w:r>
      <w:r w:rsidRPr="000A26A0">
        <w:rPr>
          <w:szCs w:val="24"/>
          <w:lang w:val="hr-HR"/>
        </w:rPr>
        <w:t xml:space="preserve"> </w:t>
      </w:r>
      <w:r w:rsidR="007D1F19">
        <w:rPr>
          <w:szCs w:val="24"/>
          <w:lang w:val="hr-HR"/>
        </w:rPr>
        <w:t>G</w:t>
      </w:r>
      <w:r w:rsidRPr="000A26A0">
        <w:rPr>
          <w:szCs w:val="24"/>
          <w:lang w:val="hr-HR"/>
        </w:rPr>
        <w:t>eografija</w:t>
      </w:r>
    </w:p>
    <w:p w14:paraId="5A0953DC" w14:textId="77777777" w:rsidR="00D60888" w:rsidRPr="00525103" w:rsidRDefault="00D60888" w:rsidP="00D60888">
      <w:pPr>
        <w:rPr>
          <w:color w:val="FF0000"/>
          <w:szCs w:val="24"/>
          <w:lang w:val="hr-HR"/>
        </w:rPr>
      </w:pPr>
    </w:p>
    <w:p w14:paraId="32E2F29E" w14:textId="2EE7ECB1" w:rsidR="00D60888" w:rsidRPr="000A26A0" w:rsidRDefault="00D60888" w:rsidP="00D60888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 ZA UPISE U PRIRODOSLOVNO</w:t>
      </w:r>
      <w:r w:rsidR="007D1F19">
        <w:rPr>
          <w:b/>
          <w:szCs w:val="24"/>
          <w:lang w:val="hr-HR"/>
        </w:rPr>
        <w:t>-</w:t>
      </w:r>
      <w:r w:rsidRPr="000A26A0">
        <w:rPr>
          <w:b/>
          <w:szCs w:val="24"/>
          <w:lang w:val="hr-HR"/>
        </w:rPr>
        <w:t>MATEMATIČKI PROGRAM</w:t>
      </w:r>
    </w:p>
    <w:p w14:paraId="47826D1E" w14:textId="77777777" w:rsidR="00D60888" w:rsidRPr="000A26A0" w:rsidRDefault="00245343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Snježana Žibert, prof.</w:t>
      </w:r>
      <w:r w:rsidR="00D60888" w:rsidRPr="000A26A0">
        <w:rPr>
          <w:szCs w:val="24"/>
          <w:lang w:val="hr-HR"/>
        </w:rPr>
        <w:t xml:space="preserve"> – predsjednik</w:t>
      </w:r>
    </w:p>
    <w:p w14:paraId="71A0E9F1" w14:textId="77777777" w:rsidR="00D60888" w:rsidRPr="000A26A0" w:rsidRDefault="0088086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Lana Kozina, prof.</w:t>
      </w:r>
    </w:p>
    <w:p w14:paraId="453BBEC8" w14:textId="77777777" w:rsidR="000E09CB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Zrinka Pandžić, prof.</w:t>
      </w:r>
    </w:p>
    <w:p w14:paraId="2012DECB" w14:textId="77777777" w:rsidR="00D60888" w:rsidRPr="000A26A0" w:rsidRDefault="00D60888" w:rsidP="00D60888">
      <w:pPr>
        <w:rPr>
          <w:szCs w:val="24"/>
          <w:lang w:val="hr-HR"/>
        </w:rPr>
      </w:pPr>
    </w:p>
    <w:p w14:paraId="0EF9C6F3" w14:textId="77777777" w:rsidR="008F7C30" w:rsidRPr="000A26A0" w:rsidRDefault="008F7C30" w:rsidP="00D60888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 ZA PROVJERU POSEBNIH ZNANJA</w:t>
      </w:r>
      <w:r w:rsidR="002349BE" w:rsidRPr="000A26A0">
        <w:rPr>
          <w:b/>
          <w:szCs w:val="24"/>
          <w:lang w:val="hr-HR"/>
        </w:rPr>
        <w:t xml:space="preserve"> IZ MATEMATIKE</w:t>
      </w:r>
    </w:p>
    <w:p w14:paraId="1F520A68" w14:textId="12700E5B" w:rsidR="00626281" w:rsidRPr="000A26A0" w:rsidRDefault="00626281" w:rsidP="00626281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Marina Ninković, prof. </w:t>
      </w:r>
      <w:r w:rsidR="00C035CD" w:rsidRPr="000A26A0">
        <w:rPr>
          <w:szCs w:val="24"/>
          <w:lang w:val="hr-HR"/>
        </w:rPr>
        <w:t xml:space="preserve">izvrsni </w:t>
      </w:r>
      <w:r w:rsidRPr="000A26A0">
        <w:rPr>
          <w:szCs w:val="24"/>
          <w:lang w:val="hr-HR"/>
        </w:rPr>
        <w:t xml:space="preserve">savjetnik </w:t>
      </w:r>
      <w:r w:rsidR="007D1F19">
        <w:rPr>
          <w:rFonts w:cs="Arial"/>
          <w:szCs w:val="24"/>
          <w:lang w:val="hr-HR"/>
        </w:rPr>
        <w:t>−</w:t>
      </w:r>
      <w:r w:rsidRPr="000A26A0">
        <w:rPr>
          <w:szCs w:val="24"/>
          <w:lang w:val="hr-HR"/>
        </w:rPr>
        <w:t xml:space="preserve"> predsjednik</w:t>
      </w:r>
    </w:p>
    <w:p w14:paraId="2965FF1D" w14:textId="77777777" w:rsidR="006414BE" w:rsidRPr="000A26A0" w:rsidRDefault="00626281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Darja Dugi Jagušt, prof</w:t>
      </w:r>
      <w:r w:rsidR="00C035CD" w:rsidRPr="000A26A0">
        <w:rPr>
          <w:szCs w:val="24"/>
          <w:lang w:val="hr-HR"/>
        </w:rPr>
        <w:t>.</w:t>
      </w:r>
      <w:r w:rsidRPr="000A26A0">
        <w:rPr>
          <w:szCs w:val="24"/>
          <w:lang w:val="hr-HR"/>
        </w:rPr>
        <w:t xml:space="preserve"> </w:t>
      </w:r>
    </w:p>
    <w:p w14:paraId="48F8D260" w14:textId="77777777" w:rsidR="008F7C30" w:rsidRPr="00525103" w:rsidRDefault="008F7C30" w:rsidP="008F7C30">
      <w:pPr>
        <w:rPr>
          <w:color w:val="FF0000"/>
          <w:szCs w:val="24"/>
          <w:lang w:val="hr-HR"/>
        </w:rPr>
      </w:pPr>
    </w:p>
    <w:p w14:paraId="0CAB9AB9" w14:textId="77777777" w:rsidR="00730993" w:rsidRPr="00730993" w:rsidRDefault="00730993" w:rsidP="00730993">
      <w:pPr>
        <w:rPr>
          <w:b/>
          <w:szCs w:val="24"/>
          <w:lang w:val="hr-HR"/>
        </w:rPr>
      </w:pPr>
      <w:r w:rsidRPr="00730993">
        <w:rPr>
          <w:b/>
          <w:szCs w:val="24"/>
          <w:lang w:val="hr-HR"/>
        </w:rPr>
        <w:t>POVJERENSTVO ZA UPISE U IB MYP PROGRAM</w:t>
      </w:r>
    </w:p>
    <w:p w14:paraId="2E5B69A0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Darija Kos, prof. mentor – predsjednik</w:t>
      </w:r>
    </w:p>
    <w:p w14:paraId="03EFDE5E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Senka Škrnjug, prof.</w:t>
      </w:r>
    </w:p>
    <w:p w14:paraId="24327B51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Lada Silađin, prof. mentor</w:t>
      </w:r>
    </w:p>
    <w:p w14:paraId="3FB18A9F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Eva Špalj, prof. izvrsni savjetnik</w:t>
      </w:r>
    </w:p>
    <w:p w14:paraId="191FD872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Aneta Copić, prof. izvrsni savjetnik</w:t>
      </w:r>
    </w:p>
    <w:p w14:paraId="75BF495B" w14:textId="77777777" w:rsidR="00730993" w:rsidRPr="00730993" w:rsidRDefault="00730993" w:rsidP="00730993">
      <w:pPr>
        <w:rPr>
          <w:szCs w:val="24"/>
          <w:lang w:val="hr-HR"/>
        </w:rPr>
      </w:pPr>
      <w:r w:rsidRPr="00730993">
        <w:rPr>
          <w:szCs w:val="24"/>
          <w:lang w:val="hr-HR"/>
        </w:rPr>
        <w:t>Iva Čorak, prof. savjetnik</w:t>
      </w:r>
    </w:p>
    <w:p w14:paraId="466E0DE3" w14:textId="77777777" w:rsidR="007C6056" w:rsidRPr="00525103" w:rsidRDefault="007C6056" w:rsidP="00D60888">
      <w:pPr>
        <w:rPr>
          <w:color w:val="FF0000"/>
          <w:szCs w:val="24"/>
          <w:lang w:val="hr-HR"/>
        </w:rPr>
      </w:pPr>
    </w:p>
    <w:p w14:paraId="0717919D" w14:textId="77777777" w:rsidR="004E524E" w:rsidRPr="002972FC" w:rsidRDefault="004E524E" w:rsidP="004E524E">
      <w:pPr>
        <w:rPr>
          <w:b/>
          <w:szCs w:val="24"/>
          <w:lang w:val="hr-HR"/>
        </w:rPr>
      </w:pPr>
      <w:r w:rsidRPr="002972FC">
        <w:rPr>
          <w:b/>
          <w:szCs w:val="24"/>
          <w:lang w:val="hr-HR"/>
        </w:rPr>
        <w:t>POVJERENSTVO ZA UPISE U IB DP PROGRAM</w:t>
      </w:r>
    </w:p>
    <w:p w14:paraId="2E39E6D7" w14:textId="77777777" w:rsidR="004E524E" w:rsidRPr="002972FC" w:rsidRDefault="004E524E" w:rsidP="004E524E">
      <w:pPr>
        <w:rPr>
          <w:szCs w:val="24"/>
          <w:lang w:val="hr-HR"/>
        </w:rPr>
      </w:pPr>
      <w:r w:rsidRPr="002972FC">
        <w:rPr>
          <w:szCs w:val="24"/>
          <w:lang w:val="hr-HR"/>
        </w:rPr>
        <w:t>Zorana Franić, prof. – predsjednik</w:t>
      </w:r>
    </w:p>
    <w:p w14:paraId="7E597F6C" w14:textId="77777777" w:rsidR="004E524E" w:rsidRPr="002972FC" w:rsidRDefault="004E524E" w:rsidP="004E524E">
      <w:pPr>
        <w:rPr>
          <w:szCs w:val="24"/>
          <w:lang w:val="hr-HR"/>
        </w:rPr>
      </w:pPr>
      <w:r w:rsidRPr="002972FC">
        <w:rPr>
          <w:szCs w:val="24"/>
          <w:lang w:val="hr-HR"/>
        </w:rPr>
        <w:t>Valentine Lapaine, prof.</w:t>
      </w:r>
    </w:p>
    <w:p w14:paraId="4A7A50B7" w14:textId="77777777" w:rsidR="004E524E" w:rsidRPr="002972FC" w:rsidRDefault="004E524E" w:rsidP="004E524E">
      <w:pPr>
        <w:rPr>
          <w:szCs w:val="24"/>
          <w:lang w:val="hr-HR"/>
        </w:rPr>
      </w:pPr>
      <w:r w:rsidRPr="002972FC">
        <w:rPr>
          <w:szCs w:val="24"/>
          <w:lang w:val="hr-HR"/>
        </w:rPr>
        <w:t xml:space="preserve">Marija Bilić, prof.  </w:t>
      </w:r>
    </w:p>
    <w:p w14:paraId="51774755" w14:textId="77777777" w:rsidR="004E524E" w:rsidRPr="002972FC" w:rsidRDefault="004E524E" w:rsidP="004E524E">
      <w:pPr>
        <w:rPr>
          <w:szCs w:val="24"/>
          <w:lang w:val="hr-HR"/>
        </w:rPr>
      </w:pPr>
      <w:r w:rsidRPr="002972FC">
        <w:rPr>
          <w:szCs w:val="24"/>
          <w:lang w:val="hr-HR"/>
        </w:rPr>
        <w:t xml:space="preserve">Maja Mihalic Skočak, prof.  </w:t>
      </w:r>
    </w:p>
    <w:p w14:paraId="67F87353" w14:textId="77777777" w:rsidR="004E524E" w:rsidRDefault="004E524E" w:rsidP="00D60888">
      <w:pPr>
        <w:rPr>
          <w:b/>
          <w:color w:val="FF0000"/>
          <w:szCs w:val="24"/>
          <w:lang w:val="hr-HR"/>
        </w:rPr>
      </w:pPr>
    </w:p>
    <w:p w14:paraId="416D2320" w14:textId="77777777" w:rsidR="00D60888" w:rsidRPr="000A26A0" w:rsidRDefault="00D60888" w:rsidP="00D60888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ŠKOLSKO ISPITNO POVJERENSTVO</w:t>
      </w:r>
    </w:p>
    <w:p w14:paraId="12E952A7" w14:textId="77777777" w:rsidR="00906221" w:rsidRPr="000A26A0" w:rsidRDefault="0088086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Nikola Dmitrović</w:t>
      </w:r>
      <w:r w:rsidR="00906221" w:rsidRPr="000A26A0">
        <w:rPr>
          <w:szCs w:val="24"/>
          <w:lang w:val="hr-HR"/>
        </w:rPr>
        <w:t>, prof. – predsjednik ispitnog povjerenstva</w:t>
      </w:r>
    </w:p>
    <w:p w14:paraId="1C1483D9" w14:textId="77777777" w:rsidR="00FB2362" w:rsidRPr="000A26A0" w:rsidRDefault="00FB2362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Velimir Mandić, prof. </w:t>
      </w:r>
      <w:r w:rsidR="00F63E46" w:rsidRPr="000A26A0">
        <w:rPr>
          <w:szCs w:val="24"/>
          <w:lang w:val="hr-HR"/>
        </w:rPr>
        <w:t xml:space="preserve">savjetnik </w:t>
      </w:r>
      <w:r w:rsidRPr="000A26A0">
        <w:rPr>
          <w:szCs w:val="24"/>
          <w:lang w:val="hr-HR"/>
        </w:rPr>
        <w:t>– ispitni koordinator</w:t>
      </w:r>
    </w:p>
    <w:p w14:paraId="5A12D1A1" w14:textId="77777777" w:rsidR="00D60888" w:rsidRPr="000A26A0" w:rsidRDefault="00D60888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lastRenderedPageBreak/>
        <w:t>Snježana Žibert</w:t>
      </w:r>
      <w:r w:rsidR="00DA5A11" w:rsidRPr="000A26A0">
        <w:rPr>
          <w:szCs w:val="24"/>
          <w:lang w:val="hr-HR"/>
        </w:rPr>
        <w:t>, prof.</w:t>
      </w:r>
      <w:r w:rsidRPr="000A26A0">
        <w:rPr>
          <w:szCs w:val="24"/>
          <w:lang w:val="hr-HR"/>
        </w:rPr>
        <w:t xml:space="preserve"> – </w:t>
      </w:r>
      <w:r w:rsidR="00FB2362" w:rsidRPr="000A26A0">
        <w:rPr>
          <w:szCs w:val="24"/>
          <w:lang w:val="hr-HR"/>
        </w:rPr>
        <w:t xml:space="preserve">zamjenik koordinatora </w:t>
      </w:r>
    </w:p>
    <w:p w14:paraId="1F00F75D" w14:textId="77777777" w:rsidR="00880867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Danijela Protega, prof.</w:t>
      </w:r>
    </w:p>
    <w:p w14:paraId="031E7784" w14:textId="26D6967B" w:rsidR="00880867" w:rsidRPr="000A26A0" w:rsidRDefault="0088086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dr.</w:t>
      </w:r>
      <w:r w:rsidR="007D1F19">
        <w:rPr>
          <w:szCs w:val="24"/>
          <w:lang w:val="hr-HR"/>
        </w:rPr>
        <w:t xml:space="preserve"> </w:t>
      </w:r>
      <w:r w:rsidRPr="000A26A0">
        <w:rPr>
          <w:szCs w:val="24"/>
          <w:lang w:val="hr-HR"/>
        </w:rPr>
        <w:t>sc. Zrinka Mavračić, prof. savjetnik</w:t>
      </w:r>
    </w:p>
    <w:p w14:paraId="42DBB66E" w14:textId="77777777" w:rsidR="001074D3" w:rsidRPr="000A26A0" w:rsidRDefault="00A71D53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Bernardica Mlinarić, prof. savjetnik</w:t>
      </w:r>
    </w:p>
    <w:p w14:paraId="01F26BA4" w14:textId="77777777" w:rsidR="001074D3" w:rsidRPr="000A26A0" w:rsidRDefault="00153077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Tihana Gerić</w:t>
      </w:r>
      <w:r w:rsidR="001074D3" w:rsidRPr="000A26A0">
        <w:rPr>
          <w:szCs w:val="24"/>
          <w:lang w:val="hr-HR"/>
        </w:rPr>
        <w:t>, prof.</w:t>
      </w:r>
    </w:p>
    <w:p w14:paraId="4C18163E" w14:textId="77777777" w:rsidR="00D60888" w:rsidRPr="000A26A0" w:rsidRDefault="00D60888" w:rsidP="00D60888">
      <w:pPr>
        <w:rPr>
          <w:szCs w:val="24"/>
          <w:lang w:val="hr-HR"/>
        </w:rPr>
      </w:pPr>
    </w:p>
    <w:p w14:paraId="531A340C" w14:textId="77777777" w:rsidR="0035378B" w:rsidRPr="000A26A0" w:rsidRDefault="005318E9" w:rsidP="0035378B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 xml:space="preserve">TIM ZA KVALITETU </w:t>
      </w:r>
    </w:p>
    <w:p w14:paraId="2F4B93F1" w14:textId="77777777" w:rsidR="005318E9" w:rsidRPr="000A26A0" w:rsidRDefault="00880867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Nikola Dmitrović</w:t>
      </w:r>
      <w:r w:rsidR="00AF214D" w:rsidRPr="000A26A0">
        <w:rPr>
          <w:szCs w:val="24"/>
          <w:lang w:val="hr-HR"/>
        </w:rPr>
        <w:t>, prof.</w:t>
      </w:r>
    </w:p>
    <w:p w14:paraId="01774764" w14:textId="77777777" w:rsidR="005318E9" w:rsidRPr="000A26A0" w:rsidRDefault="005318E9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Snježana Žibert</w:t>
      </w:r>
      <w:r w:rsidR="00AF214D" w:rsidRPr="000A26A0">
        <w:rPr>
          <w:szCs w:val="24"/>
          <w:lang w:val="hr-HR"/>
        </w:rPr>
        <w:t>, prof.</w:t>
      </w:r>
    </w:p>
    <w:p w14:paraId="57FA7BB4" w14:textId="77777777" w:rsidR="005318E9" w:rsidRPr="000A26A0" w:rsidRDefault="005318E9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Sanja Vučetić</w:t>
      </w:r>
      <w:r w:rsidR="00AF214D" w:rsidRPr="000A26A0">
        <w:rPr>
          <w:szCs w:val="24"/>
          <w:lang w:val="hr-HR"/>
        </w:rPr>
        <w:t>, prof</w:t>
      </w:r>
      <w:r w:rsidR="000E09CB" w:rsidRPr="000A26A0">
        <w:rPr>
          <w:szCs w:val="24"/>
          <w:lang w:val="hr-HR"/>
        </w:rPr>
        <w:t>. savjetnik</w:t>
      </w:r>
    </w:p>
    <w:p w14:paraId="3F6880F5" w14:textId="77777777" w:rsidR="00AF214D" w:rsidRPr="000A26A0" w:rsidRDefault="00880867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Zrinka Pandžić</w:t>
      </w:r>
      <w:r w:rsidR="00AF214D" w:rsidRPr="000A26A0">
        <w:rPr>
          <w:szCs w:val="24"/>
          <w:lang w:val="hr-HR"/>
        </w:rPr>
        <w:t>, prof.</w:t>
      </w:r>
    </w:p>
    <w:p w14:paraId="272810C5" w14:textId="77777777" w:rsidR="005318E9" w:rsidRPr="000A26A0" w:rsidRDefault="005318E9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Darija Kos</w:t>
      </w:r>
      <w:r w:rsidR="00AF214D" w:rsidRPr="000A26A0">
        <w:rPr>
          <w:szCs w:val="24"/>
          <w:lang w:val="hr-HR"/>
        </w:rPr>
        <w:t>, prof.</w:t>
      </w:r>
      <w:r w:rsidR="00A71D53" w:rsidRPr="000A26A0">
        <w:rPr>
          <w:szCs w:val="24"/>
          <w:lang w:val="hr-HR"/>
        </w:rPr>
        <w:t xml:space="preserve"> mentor</w:t>
      </w:r>
    </w:p>
    <w:p w14:paraId="47182045" w14:textId="77777777" w:rsidR="00626281" w:rsidRPr="000A26A0" w:rsidRDefault="00626281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Zorana Franić, prof.</w:t>
      </w:r>
    </w:p>
    <w:p w14:paraId="039AD495" w14:textId="77777777" w:rsidR="00626281" w:rsidRPr="000A26A0" w:rsidRDefault="00626281" w:rsidP="00A71D53">
      <w:pPr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Vesna Smadilo Škornjak, prof. </w:t>
      </w:r>
    </w:p>
    <w:p w14:paraId="65D9FF9D" w14:textId="77777777" w:rsidR="00D24785" w:rsidRPr="000A26A0" w:rsidRDefault="000B5451" w:rsidP="00A71D53">
      <w:pPr>
        <w:rPr>
          <w:szCs w:val="24"/>
          <w:lang w:val="hr-HR"/>
        </w:rPr>
      </w:pPr>
      <w:r w:rsidRPr="000A26A0">
        <w:rPr>
          <w:szCs w:val="24"/>
          <w:lang w:val="hr-HR"/>
        </w:rPr>
        <w:t>Darja Dugi Jagušt, prof.</w:t>
      </w:r>
    </w:p>
    <w:p w14:paraId="77301FAB" w14:textId="77777777" w:rsidR="005318E9" w:rsidRPr="000A26A0" w:rsidRDefault="005318E9" w:rsidP="0035378B">
      <w:pPr>
        <w:rPr>
          <w:szCs w:val="24"/>
          <w:lang w:val="hr-HR"/>
        </w:rPr>
      </w:pPr>
      <w:r w:rsidRPr="000A26A0">
        <w:rPr>
          <w:szCs w:val="24"/>
          <w:lang w:val="hr-HR"/>
        </w:rPr>
        <w:t>voditelji školskih stručnih vijeća</w:t>
      </w:r>
    </w:p>
    <w:p w14:paraId="0C3BEA12" w14:textId="77777777" w:rsidR="00E83500" w:rsidRPr="000A26A0" w:rsidRDefault="00E83500" w:rsidP="005318E9">
      <w:pPr>
        <w:rPr>
          <w:szCs w:val="24"/>
          <w:lang w:val="hr-HR"/>
        </w:rPr>
      </w:pPr>
    </w:p>
    <w:p w14:paraId="718F6D42" w14:textId="04E11D43" w:rsidR="005318E9" w:rsidRPr="000A26A0" w:rsidRDefault="005318E9" w:rsidP="005318E9">
      <w:pPr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E</w:t>
      </w:r>
      <w:r w:rsidR="007D1F19">
        <w:rPr>
          <w:b/>
          <w:szCs w:val="24"/>
          <w:lang w:val="hr-HR"/>
        </w:rPr>
        <w:t>-</w:t>
      </w:r>
      <w:r w:rsidRPr="000A26A0">
        <w:rPr>
          <w:b/>
          <w:szCs w:val="24"/>
          <w:lang w:val="hr-HR"/>
        </w:rPr>
        <w:t>DNEVNIK</w:t>
      </w:r>
    </w:p>
    <w:p w14:paraId="265F6A13" w14:textId="77777777" w:rsidR="005318E9" w:rsidRPr="000A26A0" w:rsidRDefault="005318E9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Zlatka Markučič</w:t>
      </w:r>
      <w:r w:rsidR="00AF214D" w:rsidRPr="000A26A0">
        <w:rPr>
          <w:szCs w:val="24"/>
          <w:lang w:val="hr-HR"/>
        </w:rPr>
        <w:t xml:space="preserve">, prof. </w:t>
      </w:r>
      <w:r w:rsidR="000E09CB" w:rsidRPr="000A26A0">
        <w:rPr>
          <w:szCs w:val="24"/>
          <w:lang w:val="hr-HR"/>
        </w:rPr>
        <w:t xml:space="preserve">izvrsni </w:t>
      </w:r>
      <w:r w:rsidR="00AF214D" w:rsidRPr="000A26A0">
        <w:rPr>
          <w:szCs w:val="24"/>
          <w:lang w:val="hr-HR"/>
        </w:rPr>
        <w:t>savjetnik</w:t>
      </w:r>
      <w:r w:rsidRPr="000A26A0">
        <w:rPr>
          <w:szCs w:val="24"/>
          <w:lang w:val="hr-HR"/>
        </w:rPr>
        <w:t xml:space="preserve"> – koordinator</w:t>
      </w:r>
    </w:p>
    <w:p w14:paraId="3575205D" w14:textId="77777777" w:rsidR="005318E9" w:rsidRPr="000A26A0" w:rsidRDefault="00AF214D" w:rsidP="00D82B8F">
      <w:pPr>
        <w:rPr>
          <w:szCs w:val="24"/>
          <w:lang w:val="hr-HR"/>
        </w:rPr>
      </w:pPr>
      <w:r w:rsidRPr="000A26A0">
        <w:rPr>
          <w:szCs w:val="24"/>
          <w:lang w:val="hr-HR"/>
        </w:rPr>
        <w:t>mr</w:t>
      </w:r>
      <w:r w:rsidR="009D389F" w:rsidRPr="000A26A0">
        <w:rPr>
          <w:szCs w:val="24"/>
          <w:lang w:val="hr-HR"/>
        </w:rPr>
        <w:t xml:space="preserve">. </w:t>
      </w:r>
      <w:r w:rsidRPr="000A26A0">
        <w:rPr>
          <w:szCs w:val="24"/>
          <w:lang w:val="hr-HR"/>
        </w:rPr>
        <w:t xml:space="preserve">sc. </w:t>
      </w:r>
      <w:r w:rsidR="005318E9" w:rsidRPr="000A26A0">
        <w:rPr>
          <w:szCs w:val="24"/>
          <w:lang w:val="hr-HR"/>
        </w:rPr>
        <w:t>Ernest Wendling</w:t>
      </w:r>
      <w:r w:rsidRPr="000A26A0">
        <w:rPr>
          <w:szCs w:val="24"/>
          <w:lang w:val="hr-HR"/>
        </w:rPr>
        <w:t xml:space="preserve">, prof. </w:t>
      </w:r>
      <w:r w:rsidR="001D6143" w:rsidRPr="000A26A0">
        <w:rPr>
          <w:szCs w:val="24"/>
          <w:lang w:val="hr-HR"/>
        </w:rPr>
        <w:t>savjetnik</w:t>
      </w:r>
      <w:r w:rsidR="005318E9" w:rsidRPr="000A26A0">
        <w:rPr>
          <w:szCs w:val="24"/>
          <w:lang w:val="hr-HR"/>
        </w:rPr>
        <w:t xml:space="preserve"> – zamjenik</w:t>
      </w:r>
    </w:p>
    <w:p w14:paraId="696751DF" w14:textId="77777777" w:rsidR="00E40286" w:rsidRPr="000A26A0" w:rsidRDefault="00E40286" w:rsidP="005318E9">
      <w:pPr>
        <w:rPr>
          <w:szCs w:val="24"/>
          <w:lang w:val="hr-HR"/>
        </w:rPr>
      </w:pPr>
    </w:p>
    <w:p w14:paraId="3BBCB9CB" w14:textId="77777777" w:rsidR="00B92C20" w:rsidRPr="000A26A0" w:rsidRDefault="00B92C20" w:rsidP="00B92C20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 xml:space="preserve">POVJERENSTVO ZA </w:t>
      </w:r>
      <w:r w:rsidR="00AF214D" w:rsidRPr="000A26A0">
        <w:rPr>
          <w:b/>
          <w:szCs w:val="24"/>
          <w:lang w:val="hr-HR"/>
        </w:rPr>
        <w:t>PREVENTIVNE PROGRAME</w:t>
      </w:r>
    </w:p>
    <w:p w14:paraId="52307C28" w14:textId="77777777" w:rsidR="00B92C20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Zrinka Pandžić, prof.</w:t>
      </w:r>
      <w:r w:rsidR="009F0F61" w:rsidRPr="000A26A0">
        <w:rPr>
          <w:szCs w:val="24"/>
          <w:lang w:val="hr-HR"/>
        </w:rPr>
        <w:t xml:space="preserve"> – voditelj</w:t>
      </w:r>
    </w:p>
    <w:p w14:paraId="2917FB73" w14:textId="77777777" w:rsidR="009F0F61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Sanja Vučetić</w:t>
      </w:r>
      <w:r w:rsidR="00632A48" w:rsidRPr="000A26A0">
        <w:rPr>
          <w:szCs w:val="24"/>
          <w:lang w:val="hr-HR"/>
        </w:rPr>
        <w:t>, prof.</w:t>
      </w:r>
      <w:r w:rsidR="00626281" w:rsidRPr="000A26A0">
        <w:rPr>
          <w:szCs w:val="24"/>
          <w:lang w:val="hr-HR"/>
        </w:rPr>
        <w:t xml:space="preserve"> </w:t>
      </w:r>
      <w:r w:rsidR="000E09CB" w:rsidRPr="000A26A0">
        <w:rPr>
          <w:szCs w:val="24"/>
          <w:lang w:val="hr-HR"/>
        </w:rPr>
        <w:t>savjetnik</w:t>
      </w:r>
    </w:p>
    <w:p w14:paraId="18163A5B" w14:textId="77777777" w:rsidR="00870B80" w:rsidRPr="000A26A0" w:rsidRDefault="00870B80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Valentin Lapaine, prof.</w:t>
      </w:r>
    </w:p>
    <w:p w14:paraId="27C964CA" w14:textId="77777777" w:rsidR="00FB2362" w:rsidRPr="000A26A0" w:rsidRDefault="00FB2362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Snježana Žibert, prof.</w:t>
      </w:r>
    </w:p>
    <w:p w14:paraId="742C67E8" w14:textId="77777777" w:rsidR="009F0F61" w:rsidRPr="000A26A0" w:rsidRDefault="00632A48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dr. </w:t>
      </w:r>
      <w:r w:rsidR="00981967" w:rsidRPr="000A26A0">
        <w:rPr>
          <w:szCs w:val="24"/>
          <w:lang w:val="hr-HR"/>
        </w:rPr>
        <w:t>Maja Juroš</w:t>
      </w:r>
      <w:r w:rsidR="009F0F61" w:rsidRPr="000A26A0">
        <w:rPr>
          <w:szCs w:val="24"/>
          <w:lang w:val="hr-HR"/>
        </w:rPr>
        <w:t xml:space="preserve"> – školska liječnica</w:t>
      </w:r>
    </w:p>
    <w:p w14:paraId="669B16E8" w14:textId="77777777" w:rsidR="00981967" w:rsidRPr="000A26A0" w:rsidRDefault="000E09CB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predstavnik</w:t>
      </w:r>
      <w:r w:rsidR="00981967" w:rsidRPr="000A26A0">
        <w:rPr>
          <w:szCs w:val="24"/>
          <w:lang w:val="hr-HR"/>
        </w:rPr>
        <w:t xml:space="preserve"> Vijeća roditelja</w:t>
      </w:r>
    </w:p>
    <w:p w14:paraId="66CAA436" w14:textId="77777777" w:rsidR="00B420B5" w:rsidRPr="000A26A0" w:rsidRDefault="009F0F6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vanjski suradnici</w:t>
      </w:r>
    </w:p>
    <w:p w14:paraId="070A94F8" w14:textId="77777777" w:rsidR="007C6056" w:rsidRPr="000A26A0" w:rsidRDefault="007C6056" w:rsidP="0062451A">
      <w:pPr>
        <w:jc w:val="both"/>
        <w:rPr>
          <w:szCs w:val="24"/>
          <w:lang w:val="hr-HR"/>
        </w:rPr>
      </w:pPr>
    </w:p>
    <w:p w14:paraId="3C01B068" w14:textId="77777777" w:rsidR="006607C4" w:rsidRPr="000A26A0" w:rsidRDefault="006607C4" w:rsidP="006607C4">
      <w:pPr>
        <w:jc w:val="both"/>
        <w:rPr>
          <w:szCs w:val="24"/>
          <w:lang w:val="hr-HR"/>
        </w:rPr>
      </w:pPr>
      <w:r w:rsidRPr="000A26A0">
        <w:rPr>
          <w:b/>
          <w:szCs w:val="24"/>
          <w:lang w:val="hr-HR"/>
        </w:rPr>
        <w:t>CARNet KOORDINATOR</w:t>
      </w:r>
    </w:p>
    <w:p w14:paraId="27D9561B" w14:textId="77777777" w:rsidR="006607C4" w:rsidRPr="000A26A0" w:rsidRDefault="006607C4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Zlatka Markučič</w:t>
      </w:r>
      <w:r w:rsidR="00A11D9C" w:rsidRPr="000A26A0">
        <w:rPr>
          <w:szCs w:val="24"/>
          <w:lang w:val="hr-HR"/>
        </w:rPr>
        <w:t xml:space="preserve">, prof. </w:t>
      </w:r>
      <w:r w:rsidR="00F63E46" w:rsidRPr="000A26A0">
        <w:rPr>
          <w:szCs w:val="24"/>
          <w:lang w:val="hr-HR"/>
        </w:rPr>
        <w:t xml:space="preserve">izvrsni </w:t>
      </w:r>
      <w:r w:rsidR="00A11D9C" w:rsidRPr="000A26A0">
        <w:rPr>
          <w:szCs w:val="24"/>
          <w:lang w:val="hr-HR"/>
        </w:rPr>
        <w:t>savjetnik</w:t>
      </w:r>
    </w:p>
    <w:p w14:paraId="57C918DB" w14:textId="77777777" w:rsidR="006607C4" w:rsidRPr="000A26A0" w:rsidRDefault="00DE7A09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 xml:space="preserve">Ernest Wendling, prof. </w:t>
      </w:r>
      <w:r w:rsidR="00A71D53" w:rsidRPr="000A26A0">
        <w:rPr>
          <w:szCs w:val="24"/>
          <w:lang w:val="hr-HR"/>
        </w:rPr>
        <w:t xml:space="preserve">izvrsni </w:t>
      </w:r>
      <w:r w:rsidR="001D6143" w:rsidRPr="000A26A0">
        <w:rPr>
          <w:szCs w:val="24"/>
          <w:lang w:val="hr-HR"/>
        </w:rPr>
        <w:t>savjetnik</w:t>
      </w:r>
    </w:p>
    <w:p w14:paraId="58CB7B99" w14:textId="77777777" w:rsidR="00626281" w:rsidRPr="000A26A0" w:rsidRDefault="00626281" w:rsidP="006607C4">
      <w:pPr>
        <w:jc w:val="both"/>
        <w:rPr>
          <w:b/>
          <w:szCs w:val="24"/>
          <w:lang w:val="hr-HR"/>
        </w:rPr>
      </w:pPr>
    </w:p>
    <w:p w14:paraId="115187F5" w14:textId="7C15D810" w:rsidR="006607C4" w:rsidRPr="000A26A0" w:rsidRDefault="006607C4" w:rsidP="006607C4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URE</w:t>
      </w:r>
      <w:r w:rsidR="007D1F19">
        <w:rPr>
          <w:b/>
          <w:szCs w:val="24"/>
          <w:lang w:val="hr-HR"/>
        </w:rPr>
        <w:t>DNICI</w:t>
      </w:r>
      <w:r w:rsidRPr="000A26A0">
        <w:rPr>
          <w:b/>
          <w:szCs w:val="24"/>
          <w:lang w:val="hr-HR"/>
        </w:rPr>
        <w:t xml:space="preserve"> </w:t>
      </w:r>
      <w:r w:rsidR="007D1F19">
        <w:rPr>
          <w:b/>
          <w:szCs w:val="24"/>
          <w:lang w:val="hr-HR"/>
        </w:rPr>
        <w:t>MREŽNE STRANICE</w:t>
      </w:r>
    </w:p>
    <w:p w14:paraId="7FD980A4" w14:textId="77777777" w:rsidR="002A2C09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Nikola Dmitrović, prof.</w:t>
      </w:r>
    </w:p>
    <w:p w14:paraId="56290E16" w14:textId="77777777" w:rsidR="00880867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Dejan Dmitrović, prof.</w:t>
      </w:r>
    </w:p>
    <w:p w14:paraId="000E3B3C" w14:textId="77777777" w:rsidR="00880867" w:rsidRPr="000A26A0" w:rsidRDefault="008567C2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Idana Perić</w:t>
      </w:r>
      <w:r w:rsidR="000E09CB" w:rsidRPr="000A26A0">
        <w:rPr>
          <w:szCs w:val="24"/>
          <w:lang w:val="hr-HR"/>
        </w:rPr>
        <w:t>, prof.</w:t>
      </w:r>
    </w:p>
    <w:p w14:paraId="3D032D16" w14:textId="77777777" w:rsidR="00257FD4" w:rsidRDefault="001F5B45" w:rsidP="006607C4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nastavnici XV. gimnazije</w:t>
      </w:r>
    </w:p>
    <w:p w14:paraId="3DE578FD" w14:textId="77777777" w:rsidR="001F5B45" w:rsidRPr="000A26A0" w:rsidRDefault="001F5B45" w:rsidP="006607C4">
      <w:pPr>
        <w:jc w:val="both"/>
        <w:rPr>
          <w:b/>
          <w:szCs w:val="24"/>
          <w:lang w:val="hr-HR"/>
        </w:rPr>
      </w:pPr>
    </w:p>
    <w:p w14:paraId="275F5AC7" w14:textId="77777777" w:rsidR="006607C4" w:rsidRPr="000A26A0" w:rsidRDefault="00880867" w:rsidP="006607C4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 xml:space="preserve">VODITELJI </w:t>
      </w:r>
      <w:r w:rsidR="00626281" w:rsidRPr="000A26A0">
        <w:rPr>
          <w:b/>
          <w:szCs w:val="24"/>
          <w:lang w:val="hr-HR"/>
        </w:rPr>
        <w:t>NATJECATELJA</w:t>
      </w:r>
    </w:p>
    <w:p w14:paraId="102A481B" w14:textId="77777777" w:rsidR="006607C4" w:rsidRPr="000A26A0" w:rsidRDefault="006607C4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Nikola Dmitrović</w:t>
      </w:r>
      <w:r w:rsidR="00A11D9C" w:rsidRPr="000A26A0">
        <w:rPr>
          <w:szCs w:val="24"/>
          <w:lang w:val="hr-HR"/>
        </w:rPr>
        <w:t xml:space="preserve">, prof. </w:t>
      </w:r>
      <w:r w:rsidR="00880867" w:rsidRPr="000A26A0">
        <w:rPr>
          <w:szCs w:val="24"/>
          <w:lang w:val="hr-HR"/>
        </w:rPr>
        <w:t xml:space="preserve"> </w:t>
      </w:r>
      <w:r w:rsidRPr="000A26A0">
        <w:rPr>
          <w:szCs w:val="24"/>
          <w:lang w:val="hr-HR"/>
        </w:rPr>
        <w:t>– voditelj natjecanja</w:t>
      </w:r>
    </w:p>
    <w:p w14:paraId="411CF60C" w14:textId="6D0EC570" w:rsidR="006607C4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Mirela Furdin</w:t>
      </w:r>
      <w:r w:rsidR="00A11D9C" w:rsidRPr="000A26A0">
        <w:rPr>
          <w:szCs w:val="24"/>
          <w:lang w:val="hr-HR"/>
        </w:rPr>
        <w:t xml:space="preserve">, prof. </w:t>
      </w:r>
      <w:r w:rsidR="006607C4" w:rsidRPr="000A26A0">
        <w:rPr>
          <w:szCs w:val="24"/>
          <w:lang w:val="hr-HR"/>
        </w:rPr>
        <w:t xml:space="preserve">– za </w:t>
      </w:r>
      <w:r w:rsidR="007D1F19">
        <w:rPr>
          <w:szCs w:val="24"/>
          <w:lang w:val="hr-HR"/>
        </w:rPr>
        <w:t>H</w:t>
      </w:r>
      <w:r w:rsidR="006607C4" w:rsidRPr="000A26A0">
        <w:rPr>
          <w:szCs w:val="24"/>
          <w:lang w:val="hr-HR"/>
        </w:rPr>
        <w:t>rvatski jezik</w:t>
      </w:r>
    </w:p>
    <w:p w14:paraId="0F17F3B8" w14:textId="6AB93B9E" w:rsidR="006607C4" w:rsidRPr="000A26A0" w:rsidRDefault="000B545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Jelenka Anić</w:t>
      </w:r>
      <w:r w:rsidR="00A11D9C" w:rsidRPr="000A26A0">
        <w:rPr>
          <w:szCs w:val="24"/>
          <w:lang w:val="hr-HR"/>
        </w:rPr>
        <w:t xml:space="preserve">, prof. </w:t>
      </w:r>
      <w:r w:rsidR="00F63E46" w:rsidRPr="000A26A0">
        <w:rPr>
          <w:szCs w:val="24"/>
          <w:lang w:val="hr-HR"/>
        </w:rPr>
        <w:t xml:space="preserve">izvrsni </w:t>
      </w:r>
      <w:r w:rsidR="00692208" w:rsidRPr="000A26A0">
        <w:rPr>
          <w:szCs w:val="24"/>
          <w:lang w:val="hr-HR"/>
        </w:rPr>
        <w:t xml:space="preserve">savjetnik </w:t>
      </w:r>
      <w:r w:rsidR="006607C4" w:rsidRPr="000A26A0">
        <w:rPr>
          <w:szCs w:val="24"/>
          <w:lang w:val="hr-HR"/>
        </w:rPr>
        <w:t xml:space="preserve">– za </w:t>
      </w:r>
      <w:r w:rsidR="007D1F19">
        <w:rPr>
          <w:szCs w:val="24"/>
          <w:lang w:val="hr-HR"/>
        </w:rPr>
        <w:t>M</w:t>
      </w:r>
      <w:r w:rsidR="006607C4" w:rsidRPr="000A26A0">
        <w:rPr>
          <w:szCs w:val="24"/>
          <w:lang w:val="hr-HR"/>
        </w:rPr>
        <w:t>atematiku</w:t>
      </w:r>
    </w:p>
    <w:p w14:paraId="24ED86A7" w14:textId="5F3105D2" w:rsidR="00F64A18" w:rsidRPr="000A26A0" w:rsidRDefault="00A81B2C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Damir Lovreković</w:t>
      </w:r>
      <w:r w:rsidR="00A11D9C" w:rsidRPr="000A26A0">
        <w:rPr>
          <w:szCs w:val="24"/>
          <w:lang w:val="hr-HR"/>
        </w:rPr>
        <w:t xml:space="preserve">, prof. </w:t>
      </w:r>
      <w:r w:rsidR="00F63E46" w:rsidRPr="000A26A0">
        <w:rPr>
          <w:szCs w:val="24"/>
          <w:lang w:val="hr-HR"/>
        </w:rPr>
        <w:t xml:space="preserve">mentor </w:t>
      </w:r>
      <w:r w:rsidR="00F64A18" w:rsidRPr="000A26A0">
        <w:rPr>
          <w:szCs w:val="24"/>
          <w:lang w:val="hr-HR"/>
        </w:rPr>
        <w:t xml:space="preserve">– za </w:t>
      </w:r>
      <w:r w:rsidR="007D1F19">
        <w:rPr>
          <w:szCs w:val="24"/>
          <w:lang w:val="hr-HR"/>
        </w:rPr>
        <w:t>F</w:t>
      </w:r>
      <w:r w:rsidR="00F64A18" w:rsidRPr="000A26A0">
        <w:rPr>
          <w:szCs w:val="24"/>
          <w:lang w:val="hr-HR"/>
        </w:rPr>
        <w:t>iziku</w:t>
      </w:r>
    </w:p>
    <w:p w14:paraId="47537FF9" w14:textId="76B938EE" w:rsidR="00F64A18" w:rsidRPr="000A26A0" w:rsidRDefault="00A81B2C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Ivan Petrović</w:t>
      </w:r>
      <w:r w:rsidR="00A11D9C" w:rsidRPr="000A26A0">
        <w:rPr>
          <w:szCs w:val="24"/>
          <w:lang w:val="hr-HR"/>
        </w:rPr>
        <w:t>, prof.</w:t>
      </w:r>
      <w:r w:rsidR="00F64A18" w:rsidRPr="000A26A0">
        <w:rPr>
          <w:szCs w:val="24"/>
          <w:lang w:val="hr-HR"/>
        </w:rPr>
        <w:t xml:space="preserve"> – za </w:t>
      </w:r>
      <w:r w:rsidR="007D1F19">
        <w:rPr>
          <w:szCs w:val="24"/>
          <w:lang w:val="hr-HR"/>
        </w:rPr>
        <w:t>K</w:t>
      </w:r>
      <w:r w:rsidR="00F64A18" w:rsidRPr="000A26A0">
        <w:rPr>
          <w:szCs w:val="24"/>
          <w:lang w:val="hr-HR"/>
        </w:rPr>
        <w:t>emiju</w:t>
      </w:r>
    </w:p>
    <w:p w14:paraId="69613BFC" w14:textId="3AC9F507" w:rsidR="00F64A18" w:rsidRPr="000A26A0" w:rsidRDefault="00880867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Mihaela Marceljak Ilić</w:t>
      </w:r>
      <w:r w:rsidR="00906221" w:rsidRPr="000A26A0">
        <w:rPr>
          <w:szCs w:val="24"/>
          <w:lang w:val="hr-HR"/>
        </w:rPr>
        <w:t>, prof.</w:t>
      </w:r>
      <w:r w:rsidRPr="000A26A0">
        <w:rPr>
          <w:szCs w:val="24"/>
          <w:lang w:val="hr-HR"/>
        </w:rPr>
        <w:t xml:space="preserve"> savjetnik</w:t>
      </w:r>
      <w:r w:rsidR="00692208" w:rsidRPr="000A26A0">
        <w:rPr>
          <w:szCs w:val="24"/>
          <w:lang w:val="hr-HR"/>
        </w:rPr>
        <w:t xml:space="preserve"> </w:t>
      </w:r>
      <w:r w:rsidR="00F64A18" w:rsidRPr="000A26A0">
        <w:rPr>
          <w:szCs w:val="24"/>
          <w:lang w:val="hr-HR"/>
        </w:rPr>
        <w:t xml:space="preserve">– za </w:t>
      </w:r>
      <w:r w:rsidR="007D1F19">
        <w:rPr>
          <w:szCs w:val="24"/>
          <w:lang w:val="hr-HR"/>
        </w:rPr>
        <w:t>B</w:t>
      </w:r>
      <w:r w:rsidR="00F64A18" w:rsidRPr="000A26A0">
        <w:rPr>
          <w:szCs w:val="24"/>
          <w:lang w:val="hr-HR"/>
        </w:rPr>
        <w:t>iologiju</w:t>
      </w:r>
    </w:p>
    <w:p w14:paraId="52472C28" w14:textId="77777777" w:rsidR="00F64A18" w:rsidRPr="000A26A0" w:rsidRDefault="00F64A18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Damir Brajković</w:t>
      </w:r>
      <w:r w:rsidR="00A11D9C" w:rsidRPr="000A26A0">
        <w:rPr>
          <w:szCs w:val="24"/>
          <w:lang w:val="hr-HR"/>
        </w:rPr>
        <w:t>, prof.</w:t>
      </w:r>
      <w:r w:rsidRPr="000A26A0">
        <w:rPr>
          <w:szCs w:val="24"/>
          <w:lang w:val="hr-HR"/>
        </w:rPr>
        <w:t xml:space="preserve"> – za TZK</w:t>
      </w:r>
    </w:p>
    <w:p w14:paraId="0F75CCCE" w14:textId="0B31BE20" w:rsidR="00F64A18" w:rsidRPr="000A26A0" w:rsidRDefault="00F64A18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Krešimir Gracin</w:t>
      </w:r>
      <w:r w:rsidR="00A11D9C" w:rsidRPr="000A26A0">
        <w:rPr>
          <w:szCs w:val="24"/>
          <w:lang w:val="hr-HR"/>
        </w:rPr>
        <w:t>, prof.</w:t>
      </w:r>
      <w:r w:rsidR="00692208" w:rsidRPr="000A26A0">
        <w:rPr>
          <w:szCs w:val="24"/>
          <w:lang w:val="hr-HR"/>
        </w:rPr>
        <w:t xml:space="preserve"> </w:t>
      </w:r>
      <w:r w:rsidR="00F63E46" w:rsidRPr="000A26A0">
        <w:rPr>
          <w:szCs w:val="24"/>
          <w:lang w:val="hr-HR"/>
        </w:rPr>
        <w:t>savjetnik</w:t>
      </w:r>
      <w:r w:rsidR="006A2CC5" w:rsidRPr="000A26A0">
        <w:rPr>
          <w:szCs w:val="24"/>
          <w:lang w:val="hr-HR"/>
        </w:rPr>
        <w:t xml:space="preserve"> – za </w:t>
      </w:r>
      <w:r w:rsidR="007D1F19">
        <w:rPr>
          <w:szCs w:val="24"/>
          <w:lang w:val="hr-HR"/>
        </w:rPr>
        <w:t>F</w:t>
      </w:r>
      <w:r w:rsidR="006A2CC5" w:rsidRPr="000A26A0">
        <w:rPr>
          <w:szCs w:val="24"/>
          <w:lang w:val="hr-HR"/>
        </w:rPr>
        <w:t>ilozofiju i</w:t>
      </w:r>
      <w:r w:rsidRPr="000A26A0">
        <w:rPr>
          <w:szCs w:val="24"/>
          <w:lang w:val="hr-HR"/>
        </w:rPr>
        <w:t xml:space="preserve"> </w:t>
      </w:r>
      <w:r w:rsidR="007D1F19">
        <w:rPr>
          <w:szCs w:val="24"/>
          <w:lang w:val="hr-HR"/>
        </w:rPr>
        <w:t>L</w:t>
      </w:r>
      <w:r w:rsidRPr="000A26A0">
        <w:rPr>
          <w:szCs w:val="24"/>
          <w:lang w:val="hr-HR"/>
        </w:rPr>
        <w:t>ogiku</w:t>
      </w:r>
      <w:r w:rsidR="006C034E" w:rsidRPr="000A26A0">
        <w:rPr>
          <w:szCs w:val="24"/>
          <w:lang w:val="hr-HR"/>
        </w:rPr>
        <w:t xml:space="preserve"> </w:t>
      </w:r>
    </w:p>
    <w:p w14:paraId="353EBF3F" w14:textId="77777777" w:rsidR="006A2CC5" w:rsidRPr="000A26A0" w:rsidRDefault="003313A4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Danijel Mrvelj</w:t>
      </w:r>
      <w:r w:rsidR="006A2CC5" w:rsidRPr="000A26A0">
        <w:rPr>
          <w:szCs w:val="24"/>
          <w:lang w:val="hr-HR"/>
        </w:rPr>
        <w:t>, prof. – za debatu</w:t>
      </w:r>
    </w:p>
    <w:p w14:paraId="433BA782" w14:textId="77777777" w:rsidR="00F64A18" w:rsidRPr="000A26A0" w:rsidRDefault="002E736A" w:rsidP="00F64A18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lastRenderedPageBreak/>
        <w:t>Marko Movre, prof. mentor – za astronomiju</w:t>
      </w:r>
    </w:p>
    <w:p w14:paraId="6295F4F9" w14:textId="77777777" w:rsidR="00626281" w:rsidRPr="000A26A0" w:rsidRDefault="00626281" w:rsidP="00B420B5">
      <w:pPr>
        <w:jc w:val="both"/>
        <w:rPr>
          <w:b/>
          <w:szCs w:val="24"/>
          <w:lang w:val="hr-HR"/>
        </w:rPr>
      </w:pPr>
    </w:p>
    <w:p w14:paraId="2DE3F0FD" w14:textId="77777777" w:rsidR="00CC7371" w:rsidRPr="000A26A0" w:rsidRDefault="0094562A" w:rsidP="00B420B5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MIOC MEDIA CORNE</w:t>
      </w:r>
      <w:r w:rsidR="00626281" w:rsidRPr="000A26A0">
        <w:rPr>
          <w:b/>
          <w:szCs w:val="24"/>
          <w:lang w:val="hr-HR"/>
        </w:rPr>
        <w:t>R</w:t>
      </w:r>
      <w:r w:rsidRPr="000A26A0">
        <w:rPr>
          <w:b/>
          <w:szCs w:val="24"/>
          <w:lang w:val="hr-HR"/>
        </w:rPr>
        <w:t xml:space="preserve"> TEAM</w:t>
      </w:r>
    </w:p>
    <w:p w14:paraId="1CA0EF68" w14:textId="77777777" w:rsidR="0094562A" w:rsidRPr="000A26A0" w:rsidRDefault="0094562A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Nikola Dmitrović, prof.</w:t>
      </w:r>
    </w:p>
    <w:p w14:paraId="650D25EC" w14:textId="77777777" w:rsidR="0094562A" w:rsidRPr="000A26A0" w:rsidRDefault="0094562A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Dejan Dmitrović, prof.</w:t>
      </w:r>
    </w:p>
    <w:p w14:paraId="4474B0F7" w14:textId="77777777" w:rsidR="000044C0" w:rsidRPr="000A26A0" w:rsidRDefault="000044C0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Zrinka Pandžić, prof.</w:t>
      </w:r>
    </w:p>
    <w:p w14:paraId="4BB5D297" w14:textId="77777777" w:rsidR="002E736A" w:rsidRPr="000A26A0" w:rsidRDefault="000B5451" w:rsidP="00B420B5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Mia Pleša, prof.</w:t>
      </w:r>
    </w:p>
    <w:p w14:paraId="195CC30C" w14:textId="77777777" w:rsidR="0007723C" w:rsidRPr="000A26A0" w:rsidRDefault="0007723C" w:rsidP="00B420B5">
      <w:pPr>
        <w:jc w:val="both"/>
        <w:rPr>
          <w:szCs w:val="24"/>
          <w:lang w:val="hr-HR"/>
        </w:rPr>
      </w:pPr>
    </w:p>
    <w:p w14:paraId="16B3752F" w14:textId="77777777" w:rsidR="00AC57E5" w:rsidRPr="000A26A0" w:rsidRDefault="00AC57E5" w:rsidP="00AC57E5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 ZA PROCJENU ŠTETE</w:t>
      </w:r>
    </w:p>
    <w:p w14:paraId="7DA34D09" w14:textId="77777777" w:rsidR="00AC57E5" w:rsidRPr="000A26A0" w:rsidRDefault="000B545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Damir M</w:t>
      </w:r>
      <w:r w:rsidR="00A068D4">
        <w:rPr>
          <w:szCs w:val="24"/>
          <w:lang w:val="hr-HR"/>
        </w:rPr>
        <w:t>i</w:t>
      </w:r>
      <w:r w:rsidRPr="000A26A0">
        <w:rPr>
          <w:szCs w:val="24"/>
          <w:lang w:val="hr-HR"/>
        </w:rPr>
        <w:t>kolji</w:t>
      </w:r>
      <w:r w:rsidR="008F62AD" w:rsidRPr="000A26A0">
        <w:rPr>
          <w:szCs w:val="24"/>
          <w:lang w:val="hr-HR"/>
        </w:rPr>
        <w:t xml:space="preserve">, </w:t>
      </w:r>
      <w:r w:rsidRPr="000A26A0">
        <w:rPr>
          <w:szCs w:val="24"/>
          <w:lang w:val="hr-HR"/>
        </w:rPr>
        <w:t>struč. spec. oec.</w:t>
      </w:r>
    </w:p>
    <w:p w14:paraId="7CCF3E9D" w14:textId="77777777" w:rsidR="00B27221" w:rsidRPr="000A26A0" w:rsidRDefault="00B2722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domari</w:t>
      </w:r>
    </w:p>
    <w:p w14:paraId="35A2000D" w14:textId="77777777" w:rsidR="00AC57E5" w:rsidRPr="000A26A0" w:rsidRDefault="0094562A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Nikola Dmitrović</w:t>
      </w:r>
      <w:r w:rsidR="00B27221" w:rsidRPr="000A26A0">
        <w:rPr>
          <w:szCs w:val="24"/>
          <w:lang w:val="hr-HR"/>
        </w:rPr>
        <w:t>, prof.</w:t>
      </w:r>
    </w:p>
    <w:p w14:paraId="22E8C5AC" w14:textId="77777777" w:rsidR="00AC57E5" w:rsidRPr="000A26A0" w:rsidRDefault="00AC57E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Darija Kos</w:t>
      </w:r>
      <w:r w:rsidR="00B27221" w:rsidRPr="000A26A0">
        <w:rPr>
          <w:szCs w:val="24"/>
          <w:lang w:val="hr-HR"/>
        </w:rPr>
        <w:t>, prof.</w:t>
      </w:r>
    </w:p>
    <w:p w14:paraId="56F40DE2" w14:textId="77777777" w:rsidR="00626281" w:rsidRPr="000A26A0" w:rsidRDefault="0062628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Zorana Franić, prof.</w:t>
      </w:r>
    </w:p>
    <w:p w14:paraId="6BC56BFE" w14:textId="77777777" w:rsidR="0094562A" w:rsidRPr="000A26A0" w:rsidRDefault="0094562A" w:rsidP="0094562A">
      <w:pPr>
        <w:jc w:val="both"/>
        <w:rPr>
          <w:szCs w:val="24"/>
          <w:lang w:val="hr-HR"/>
        </w:rPr>
      </w:pPr>
    </w:p>
    <w:p w14:paraId="0FCCE7C3" w14:textId="77777777" w:rsidR="00AC57E5" w:rsidRPr="000A26A0" w:rsidRDefault="00A931D1" w:rsidP="00AC57E5">
      <w:pPr>
        <w:jc w:val="both"/>
        <w:rPr>
          <w:b/>
          <w:szCs w:val="24"/>
          <w:lang w:val="hr-HR"/>
        </w:rPr>
      </w:pPr>
      <w:bookmarkStart w:id="52" w:name="_Hlk146273598"/>
      <w:r w:rsidRPr="000A26A0">
        <w:rPr>
          <w:b/>
          <w:szCs w:val="24"/>
          <w:lang w:val="hr-HR"/>
        </w:rPr>
        <w:t>P</w:t>
      </w:r>
      <w:r w:rsidR="00AC57E5" w:rsidRPr="000A26A0">
        <w:rPr>
          <w:b/>
          <w:szCs w:val="24"/>
          <w:lang w:val="hr-HR"/>
        </w:rPr>
        <w:t>OVJERENSTVO ZA POPIS INVENTARA</w:t>
      </w:r>
    </w:p>
    <w:bookmarkEnd w:id="52"/>
    <w:p w14:paraId="42E3DA50" w14:textId="77777777" w:rsidR="00AC57E5" w:rsidRPr="000A26A0" w:rsidRDefault="00AC57E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Zlatka Markučič</w:t>
      </w:r>
      <w:r w:rsidR="00A931D1" w:rsidRPr="000A26A0">
        <w:rPr>
          <w:szCs w:val="24"/>
          <w:lang w:val="hr-HR"/>
        </w:rPr>
        <w:t xml:space="preserve">, prof. </w:t>
      </w:r>
      <w:r w:rsidR="00F63E46" w:rsidRPr="000A26A0">
        <w:rPr>
          <w:szCs w:val="24"/>
          <w:lang w:val="hr-HR"/>
        </w:rPr>
        <w:t xml:space="preserve">izvrsni </w:t>
      </w:r>
      <w:r w:rsidR="00A931D1" w:rsidRPr="000A26A0">
        <w:rPr>
          <w:szCs w:val="24"/>
          <w:lang w:val="hr-HR"/>
        </w:rPr>
        <w:t>savjetnik</w:t>
      </w:r>
      <w:r w:rsidRPr="000A26A0">
        <w:rPr>
          <w:szCs w:val="24"/>
          <w:lang w:val="hr-HR"/>
        </w:rPr>
        <w:t xml:space="preserve"> – predsjednik</w:t>
      </w:r>
    </w:p>
    <w:p w14:paraId="3A3B0AED" w14:textId="77777777" w:rsidR="00AC57E5" w:rsidRPr="000A26A0" w:rsidRDefault="00AC57E5" w:rsidP="00AC57E5">
      <w:pPr>
        <w:jc w:val="both"/>
        <w:rPr>
          <w:szCs w:val="24"/>
          <w:lang w:val="hr-HR"/>
        </w:rPr>
      </w:pPr>
    </w:p>
    <w:p w14:paraId="061EF41A" w14:textId="77777777" w:rsidR="00AC57E5" w:rsidRPr="000A26A0" w:rsidRDefault="00A25F85" w:rsidP="00AC57E5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</w:t>
      </w:r>
      <w:r w:rsidR="00AC57E5" w:rsidRPr="000A26A0">
        <w:rPr>
          <w:b/>
          <w:szCs w:val="24"/>
          <w:lang w:val="hr-HR"/>
        </w:rPr>
        <w:t xml:space="preserve"> za osnovna sredstva</w:t>
      </w:r>
    </w:p>
    <w:p w14:paraId="6C87404A" w14:textId="77777777" w:rsidR="00AC57E5" w:rsidRPr="000A26A0" w:rsidRDefault="00A25F8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Renata Vončina</w:t>
      </w:r>
    </w:p>
    <w:p w14:paraId="1BBA5597" w14:textId="4A94A0C6" w:rsidR="00A25F85" w:rsidRPr="000A26A0" w:rsidRDefault="00A25F8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Ernest Wendling</w:t>
      </w:r>
      <w:r w:rsidR="00A931D1" w:rsidRPr="000A26A0">
        <w:rPr>
          <w:szCs w:val="24"/>
          <w:lang w:val="hr-HR"/>
        </w:rPr>
        <w:t xml:space="preserve">, prof. </w:t>
      </w:r>
      <w:r w:rsidR="001D6143" w:rsidRPr="000A26A0">
        <w:rPr>
          <w:szCs w:val="24"/>
          <w:lang w:val="hr-HR"/>
        </w:rPr>
        <w:t>savjetnik</w:t>
      </w:r>
    </w:p>
    <w:p w14:paraId="56723B53" w14:textId="77777777" w:rsidR="00A25F85" w:rsidRPr="000A26A0" w:rsidRDefault="0062628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Marija Erić, prof.</w:t>
      </w:r>
    </w:p>
    <w:p w14:paraId="775AC534" w14:textId="77777777" w:rsidR="003F48F3" w:rsidRPr="000A26A0" w:rsidRDefault="003F48F3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Mirjana Puškarić, prof.</w:t>
      </w:r>
    </w:p>
    <w:p w14:paraId="704C44DD" w14:textId="77777777" w:rsidR="00626281" w:rsidRPr="000A26A0" w:rsidRDefault="003F48F3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Dejan Dmitrović, prof.</w:t>
      </w:r>
    </w:p>
    <w:p w14:paraId="38FABE8F" w14:textId="77777777" w:rsidR="000B5451" w:rsidRPr="000A26A0" w:rsidRDefault="000B5451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Marta Cifrek, prof.</w:t>
      </w:r>
    </w:p>
    <w:p w14:paraId="066D3990" w14:textId="77777777" w:rsidR="00A25F85" w:rsidRPr="000A26A0" w:rsidRDefault="00A25F85" w:rsidP="00A25F85">
      <w:pPr>
        <w:jc w:val="both"/>
        <w:rPr>
          <w:szCs w:val="24"/>
          <w:lang w:val="hr-HR"/>
        </w:rPr>
      </w:pPr>
    </w:p>
    <w:p w14:paraId="2745F2F9" w14:textId="77777777" w:rsidR="00A25F85" w:rsidRPr="000A26A0" w:rsidRDefault="00A25F85" w:rsidP="00A25F85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 za popis knjiga u knjižnici</w:t>
      </w:r>
    </w:p>
    <w:p w14:paraId="418713FF" w14:textId="77777777" w:rsidR="00A25F85" w:rsidRPr="000A26A0" w:rsidRDefault="00A25F8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Anica Tkalčević</w:t>
      </w:r>
      <w:r w:rsidR="00A931D1" w:rsidRPr="000A26A0">
        <w:rPr>
          <w:szCs w:val="24"/>
          <w:lang w:val="hr-HR"/>
        </w:rPr>
        <w:t>, dipl. knjižničar</w:t>
      </w:r>
    </w:p>
    <w:p w14:paraId="7616F9CC" w14:textId="77777777" w:rsidR="00A25F85" w:rsidRPr="000A26A0" w:rsidRDefault="00A25F85" w:rsidP="00D82B8F">
      <w:pPr>
        <w:jc w:val="both"/>
        <w:rPr>
          <w:szCs w:val="24"/>
          <w:lang w:val="hr-HR"/>
        </w:rPr>
      </w:pPr>
      <w:r w:rsidRPr="000A26A0">
        <w:rPr>
          <w:szCs w:val="24"/>
          <w:lang w:val="hr-HR"/>
        </w:rPr>
        <w:t>Tamara Kanjera</w:t>
      </w:r>
      <w:r w:rsidR="00A931D1" w:rsidRPr="000A26A0">
        <w:rPr>
          <w:szCs w:val="24"/>
          <w:lang w:val="hr-HR"/>
        </w:rPr>
        <w:t>, dipl. knjižničar</w:t>
      </w:r>
    </w:p>
    <w:p w14:paraId="6A79F0FB" w14:textId="77777777" w:rsidR="00AF4B46" w:rsidRPr="00A068D4" w:rsidRDefault="00AF4B46" w:rsidP="00A068D4">
      <w:pPr>
        <w:jc w:val="both"/>
        <w:rPr>
          <w:szCs w:val="24"/>
          <w:lang w:val="hr-HR"/>
        </w:rPr>
      </w:pPr>
    </w:p>
    <w:p w14:paraId="631EC059" w14:textId="77777777" w:rsidR="002E736A" w:rsidRPr="000A26A0" w:rsidRDefault="002E736A" w:rsidP="002E736A">
      <w:pPr>
        <w:jc w:val="both"/>
        <w:rPr>
          <w:b/>
          <w:szCs w:val="24"/>
          <w:lang w:val="hr-HR"/>
        </w:rPr>
      </w:pPr>
      <w:r w:rsidRPr="000A26A0">
        <w:rPr>
          <w:b/>
          <w:szCs w:val="24"/>
          <w:lang w:val="hr-HR"/>
        </w:rPr>
        <w:t>POVJERENSTVO ZA UDŽBENIKE</w:t>
      </w:r>
    </w:p>
    <w:p w14:paraId="2DC5F724" w14:textId="77777777" w:rsidR="002E736A" w:rsidRPr="000A26A0" w:rsidRDefault="002E736A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Anica Tkalčević, prof.</w:t>
      </w:r>
    </w:p>
    <w:p w14:paraId="1EA6EDA2" w14:textId="77777777" w:rsidR="002E736A" w:rsidRPr="000A26A0" w:rsidRDefault="002E736A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Sandra Uzun</w:t>
      </w:r>
    </w:p>
    <w:p w14:paraId="04F71342" w14:textId="77777777" w:rsidR="002E736A" w:rsidRPr="000A26A0" w:rsidRDefault="002E736A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Renata Vončina</w:t>
      </w:r>
    </w:p>
    <w:p w14:paraId="15AA6F52" w14:textId="77777777" w:rsidR="002E736A" w:rsidRPr="000A26A0" w:rsidRDefault="000B5451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Miha Španić, prof.</w:t>
      </w:r>
    </w:p>
    <w:p w14:paraId="467D53F0" w14:textId="77777777" w:rsidR="000B5451" w:rsidRPr="000A26A0" w:rsidRDefault="000B5451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Patricija Kovač Trubelja, prof.</w:t>
      </w:r>
    </w:p>
    <w:p w14:paraId="5109EC0A" w14:textId="77777777" w:rsidR="000B5451" w:rsidRPr="000A26A0" w:rsidRDefault="000B5451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Milorad Kondić, prof.</w:t>
      </w:r>
    </w:p>
    <w:p w14:paraId="04B10AE9" w14:textId="77777777" w:rsidR="002E736A" w:rsidRPr="000A26A0" w:rsidRDefault="002E736A" w:rsidP="00AF4B46">
      <w:pPr>
        <w:pStyle w:val="BodyText"/>
        <w:jc w:val="left"/>
        <w:rPr>
          <w:lang w:val="hr-HR"/>
        </w:rPr>
      </w:pPr>
      <w:r w:rsidRPr="000A26A0">
        <w:rPr>
          <w:lang w:val="hr-HR"/>
        </w:rPr>
        <w:t>Mia Pleša, prof.</w:t>
      </w:r>
    </w:p>
    <w:p w14:paraId="16FC46DE" w14:textId="77777777" w:rsidR="003A7767" w:rsidRPr="000A26A0" w:rsidRDefault="002E736A" w:rsidP="00AF4B46">
      <w:pPr>
        <w:pStyle w:val="BodyText"/>
        <w:jc w:val="left"/>
        <w:rPr>
          <w:lang w:val="hr-HR"/>
        </w:rPr>
        <w:sectPr w:rsidR="003A7767" w:rsidRPr="000A26A0" w:rsidSect="0011422B">
          <w:pgSz w:w="11907" w:h="16840" w:code="9"/>
          <w:pgMar w:top="1134" w:right="1134" w:bottom="1701" w:left="1418" w:header="720" w:footer="720" w:gutter="0"/>
          <w:cols w:space="720"/>
          <w:titlePg/>
          <w:docGrid w:linePitch="326"/>
        </w:sectPr>
      </w:pPr>
      <w:r w:rsidRPr="000A26A0">
        <w:rPr>
          <w:lang w:val="hr-HR"/>
        </w:rPr>
        <w:t>Maja Knežić, prof</w:t>
      </w:r>
      <w:r w:rsidR="005D0A5E" w:rsidRPr="000A26A0">
        <w:rPr>
          <w:lang w:val="hr-HR"/>
        </w:rPr>
        <w:t>.</w:t>
      </w:r>
    </w:p>
    <w:p w14:paraId="67376B4B" w14:textId="77777777" w:rsidR="005E43E3" w:rsidRPr="005E43E3" w:rsidRDefault="005E43E3" w:rsidP="00C81E9D">
      <w:pPr>
        <w:pStyle w:val="Heading1"/>
        <w:rPr>
          <w:lang w:val="hr-HR"/>
        </w:rPr>
      </w:pPr>
      <w:bookmarkStart w:id="53" w:name="_Toc179838193"/>
      <w:bookmarkStart w:id="54" w:name="_Hlk144791799"/>
      <w:r w:rsidRPr="005E43E3">
        <w:rPr>
          <w:lang w:val="hr-HR"/>
        </w:rPr>
        <w:lastRenderedPageBreak/>
        <w:t>KADROVI U ŠKOLSKOJ GODINI 2024./2025.</w:t>
      </w:r>
      <w:bookmarkEnd w:id="53"/>
    </w:p>
    <w:p w14:paraId="541C025F" w14:textId="77777777" w:rsidR="005E43E3" w:rsidRPr="005E43E3" w:rsidRDefault="005E43E3" w:rsidP="005E43E3">
      <w:pPr>
        <w:jc w:val="center"/>
        <w:rPr>
          <w:rFonts w:cs="Arial"/>
          <w:b/>
          <w:lang w:val="hr-HR"/>
        </w:rPr>
      </w:pPr>
    </w:p>
    <w:tbl>
      <w:tblPr>
        <w:tblW w:w="14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882"/>
        <w:gridCol w:w="9868"/>
      </w:tblGrid>
      <w:tr w:rsidR="005E43E3" w:rsidRPr="005E43E3" w14:paraId="27F5092D" w14:textId="77777777" w:rsidTr="00D927A8">
        <w:trPr>
          <w:trHeight w:val="16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3E674" w14:textId="77777777" w:rsidR="005E43E3" w:rsidRPr="005E43E3" w:rsidRDefault="005E43E3" w:rsidP="005E43E3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hr-HR" w:eastAsia="en-US"/>
              </w:rPr>
            </w:pP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CD838" w14:textId="77777777" w:rsidR="005E43E3" w:rsidRPr="005E43E3" w:rsidRDefault="005E43E3" w:rsidP="005E43E3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hr-HR" w:eastAsia="en-US"/>
              </w:rPr>
            </w:pPr>
            <w:r w:rsidRPr="005E43E3">
              <w:rPr>
                <w:rFonts w:cs="Arial"/>
                <w:sz w:val="28"/>
                <w:szCs w:val="28"/>
                <w:lang w:val="hr-HR" w:eastAsia="en-US"/>
              </w:rPr>
              <w:t>IME I PREZIME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9B48" w14:textId="77777777" w:rsidR="005E43E3" w:rsidRPr="005E43E3" w:rsidRDefault="005E43E3" w:rsidP="005E43E3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hr-HR" w:eastAsia="en-US"/>
              </w:rPr>
            </w:pPr>
            <w:r w:rsidRPr="005E43E3">
              <w:rPr>
                <w:rFonts w:cs="Arial"/>
                <w:sz w:val="28"/>
                <w:szCs w:val="28"/>
                <w:lang w:val="hr-HR" w:eastAsia="en-US"/>
              </w:rPr>
              <w:t>NASTAVNI PREDMET / ORGANIZACIJSKA JEDINICA</w:t>
            </w:r>
          </w:p>
        </w:tc>
      </w:tr>
      <w:tr w:rsidR="005E43E3" w:rsidRPr="005E43E3" w14:paraId="3E6F2EFA" w14:textId="77777777" w:rsidTr="00D927A8">
        <w:trPr>
          <w:trHeight w:val="16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DCC06" w14:textId="77777777" w:rsidR="005E43E3" w:rsidRPr="005E43E3" w:rsidRDefault="005E43E3" w:rsidP="005E43E3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hr-HR" w:eastAsia="en-US"/>
              </w:rPr>
            </w:pPr>
          </w:p>
        </w:tc>
        <w:tc>
          <w:tcPr>
            <w:tcW w:w="3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09B9" w14:textId="77777777" w:rsidR="005E43E3" w:rsidRPr="005E43E3" w:rsidRDefault="005E43E3" w:rsidP="005E43E3">
            <w:pPr>
              <w:spacing w:line="276" w:lineRule="auto"/>
              <w:rPr>
                <w:rFonts w:cs="Arial"/>
                <w:sz w:val="28"/>
                <w:szCs w:val="28"/>
                <w:lang w:val="hr-HR" w:eastAsia="en-US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EAE" w14:textId="77777777" w:rsidR="005E43E3" w:rsidRPr="005E43E3" w:rsidRDefault="005E43E3" w:rsidP="005E43E3">
            <w:pPr>
              <w:spacing w:line="276" w:lineRule="auto"/>
              <w:jc w:val="center"/>
              <w:rPr>
                <w:rFonts w:cs="Arial"/>
                <w:sz w:val="28"/>
                <w:szCs w:val="28"/>
                <w:lang w:val="hr-HR" w:eastAsia="en-US"/>
              </w:rPr>
            </w:pPr>
            <w:r w:rsidRPr="005E43E3">
              <w:rPr>
                <w:rFonts w:cs="Arial"/>
                <w:sz w:val="28"/>
                <w:szCs w:val="28"/>
                <w:lang w:val="hr-HR" w:eastAsia="en-US"/>
              </w:rPr>
              <w:t>ZVANJE / RADNO MJESTO</w:t>
            </w:r>
          </w:p>
        </w:tc>
      </w:tr>
      <w:tr w:rsidR="005E43E3" w:rsidRPr="005E43E3" w14:paraId="5DF37112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4A69F547" w14:textId="0E577DE9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STRUČNO</w:t>
            </w:r>
            <w:r w:rsidR="007D1F19">
              <w:rPr>
                <w:rFonts w:cs="Arial"/>
                <w:b/>
                <w:sz w:val="32"/>
                <w:szCs w:val="32"/>
                <w:lang w:val="hr-HR"/>
              </w:rPr>
              <w:t>-</w:t>
            </w: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RAZVOJNA SLUŽBA</w:t>
            </w:r>
          </w:p>
        </w:tc>
      </w:tr>
      <w:tr w:rsidR="005E43E3" w:rsidRPr="005E43E3" w14:paraId="7199992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F4595E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B95B5D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Nikola Dmitrović</w:t>
            </w:r>
          </w:p>
        </w:tc>
        <w:tc>
          <w:tcPr>
            <w:tcW w:w="9868" w:type="dxa"/>
            <w:vAlign w:val="center"/>
          </w:tcPr>
          <w:p w14:paraId="096E9011" w14:textId="4D861488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profesor matematike i informatike </w:t>
            </w:r>
            <w:r w:rsidR="007D1F19">
              <w:rPr>
                <w:rFonts w:cs="Arial"/>
                <w:lang w:val="hr-HR"/>
              </w:rPr>
              <w:t>−</w:t>
            </w:r>
            <w:r w:rsidRPr="005E43E3">
              <w:rPr>
                <w:rFonts w:cs="Arial"/>
                <w:lang w:val="hr-HR"/>
              </w:rPr>
              <w:t xml:space="preserve"> ravnatelj</w:t>
            </w:r>
          </w:p>
        </w:tc>
      </w:tr>
      <w:tr w:rsidR="005E43E3" w:rsidRPr="005E43E3" w14:paraId="4FF008C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C95DAE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BFC2A3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Maja Đerek</w:t>
            </w:r>
          </w:p>
        </w:tc>
        <w:tc>
          <w:tcPr>
            <w:tcW w:w="9868" w:type="dxa"/>
            <w:vAlign w:val="center"/>
          </w:tcPr>
          <w:p w14:paraId="63EB2B7B" w14:textId="2BCE8AC9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diplomirani inženjer matematike </w:t>
            </w:r>
            <w:r w:rsidR="007D1F19">
              <w:rPr>
                <w:rFonts w:cs="Arial"/>
                <w:lang w:val="hr-HR"/>
              </w:rPr>
              <w:t>−</w:t>
            </w:r>
            <w:r w:rsidRPr="005E43E3">
              <w:rPr>
                <w:rFonts w:cs="Arial"/>
                <w:lang w:val="hr-HR"/>
              </w:rPr>
              <w:t xml:space="preserve"> satničar</w:t>
            </w:r>
          </w:p>
        </w:tc>
      </w:tr>
      <w:tr w:rsidR="005E43E3" w:rsidRPr="00947C2C" w14:paraId="2C0CC4EF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68E17E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438EA8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Darija Kos</w:t>
            </w:r>
          </w:p>
        </w:tc>
        <w:tc>
          <w:tcPr>
            <w:tcW w:w="9868" w:type="dxa"/>
            <w:vAlign w:val="center"/>
          </w:tcPr>
          <w:p w14:paraId="268A8B3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anglist i etnolog – koordinatorica IBMYP programa</w:t>
            </w:r>
          </w:p>
        </w:tc>
      </w:tr>
      <w:tr w:rsidR="005E43E3" w:rsidRPr="00947C2C" w14:paraId="17F9097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0EBBE8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EF8C8E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Zorana Franić</w:t>
            </w:r>
          </w:p>
        </w:tc>
        <w:tc>
          <w:tcPr>
            <w:tcW w:w="9868" w:type="dxa"/>
            <w:vAlign w:val="center"/>
          </w:tcPr>
          <w:p w14:paraId="59406F4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engleskog i talijanskog jezika i književnosti – koordinatorica IBDP programa</w:t>
            </w:r>
          </w:p>
        </w:tc>
      </w:tr>
      <w:tr w:rsidR="005E43E3" w:rsidRPr="00947C2C" w14:paraId="797CAE5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7ED404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3C784A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Zrinka Pandžić</w:t>
            </w:r>
          </w:p>
        </w:tc>
        <w:tc>
          <w:tcPr>
            <w:tcW w:w="9868" w:type="dxa"/>
            <w:vAlign w:val="center"/>
          </w:tcPr>
          <w:p w14:paraId="483A23D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psihologije – stručni suradnik psiholog</w:t>
            </w:r>
          </w:p>
        </w:tc>
      </w:tr>
      <w:tr w:rsidR="005E43E3" w:rsidRPr="00947C2C" w14:paraId="65C63A3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F38256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7FFC17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Sanja Vučetić</w:t>
            </w:r>
          </w:p>
        </w:tc>
        <w:tc>
          <w:tcPr>
            <w:tcW w:w="9868" w:type="dxa"/>
            <w:vAlign w:val="center"/>
          </w:tcPr>
          <w:p w14:paraId="59AD3B3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psihologije – stručni suradnik psiholog</w:t>
            </w:r>
          </w:p>
        </w:tc>
      </w:tr>
      <w:tr w:rsidR="005E43E3" w:rsidRPr="00947C2C" w14:paraId="1F33F30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0B3825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19CB00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Snježana Žibert</w:t>
            </w:r>
          </w:p>
        </w:tc>
        <w:tc>
          <w:tcPr>
            <w:tcW w:w="9868" w:type="dxa"/>
            <w:vAlign w:val="center"/>
          </w:tcPr>
          <w:p w14:paraId="7318F31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pedagogije – stručni suradnik pedagog</w:t>
            </w:r>
          </w:p>
        </w:tc>
      </w:tr>
      <w:tr w:rsidR="005E43E3" w:rsidRPr="005E43E3" w14:paraId="18963A62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26FED09F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HRVATSKI JEZIK</w:t>
            </w:r>
          </w:p>
        </w:tc>
      </w:tr>
      <w:tr w:rsidR="005E43E3" w:rsidRPr="00947C2C" w14:paraId="7901628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64A742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157D37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Marija Bilić</w:t>
            </w:r>
          </w:p>
        </w:tc>
        <w:tc>
          <w:tcPr>
            <w:tcW w:w="9868" w:type="dxa"/>
            <w:vAlign w:val="center"/>
          </w:tcPr>
          <w:p w14:paraId="215946E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kroatistike i južnoslavenskih filologija</w:t>
            </w:r>
          </w:p>
        </w:tc>
      </w:tr>
      <w:tr w:rsidR="005E43E3" w:rsidRPr="00947C2C" w14:paraId="011C8EEF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52EE31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2CB21E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Dubravka Brezak Stamać</w:t>
            </w:r>
          </w:p>
        </w:tc>
        <w:tc>
          <w:tcPr>
            <w:tcW w:w="9868" w:type="dxa"/>
            <w:vAlign w:val="center"/>
          </w:tcPr>
          <w:p w14:paraId="35E0835E" w14:textId="2DAF11A5" w:rsidR="005E43E3" w:rsidRPr="005E43E3" w:rsidRDefault="007D1F19" w:rsidP="005E43E3">
            <w:pPr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p</w:t>
            </w:r>
            <w:r w:rsidR="005E43E3" w:rsidRPr="005E43E3">
              <w:rPr>
                <w:rFonts w:cs="Arial"/>
                <w:lang w:val="hr-HR"/>
              </w:rPr>
              <w:t>rofesorica hrvatskog ili srpskog jezika i južnoslavenskih književnosti, dr. sc</w:t>
            </w:r>
            <w:r>
              <w:rPr>
                <w:rFonts w:cs="Arial"/>
                <w:lang w:val="hr-HR"/>
              </w:rPr>
              <w:t>.</w:t>
            </w:r>
          </w:p>
        </w:tc>
      </w:tr>
      <w:tr w:rsidR="005E43E3" w:rsidRPr="00947C2C" w14:paraId="595F4793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FA41BE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5CE2AE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Mirela Furdin</w:t>
            </w:r>
          </w:p>
        </w:tc>
        <w:tc>
          <w:tcPr>
            <w:tcW w:w="9868" w:type="dxa"/>
            <w:vAlign w:val="center"/>
          </w:tcPr>
          <w:p w14:paraId="2151C78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hrvatskog jezika i književnosti</w:t>
            </w:r>
          </w:p>
        </w:tc>
      </w:tr>
      <w:tr w:rsidR="005E43E3" w:rsidRPr="00947C2C" w14:paraId="1F6B44CC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749B69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21EE465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Tihana Gerić</w:t>
            </w:r>
          </w:p>
        </w:tc>
        <w:tc>
          <w:tcPr>
            <w:tcW w:w="9868" w:type="dxa"/>
            <w:vAlign w:val="center"/>
          </w:tcPr>
          <w:p w14:paraId="4D0DA47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magistra edukacije hrvatskog i talijanskog jezika i književnosti </w:t>
            </w:r>
          </w:p>
        </w:tc>
      </w:tr>
      <w:tr w:rsidR="005E43E3" w:rsidRPr="00947C2C" w14:paraId="2295A7F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13AF83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E52037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Franka Kraševac</w:t>
            </w:r>
          </w:p>
        </w:tc>
        <w:tc>
          <w:tcPr>
            <w:tcW w:w="9868" w:type="dxa"/>
            <w:vAlign w:val="center"/>
          </w:tcPr>
          <w:p w14:paraId="2B5CCF9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hrvatskog jezika i književnosti i magistra pedagogije</w:t>
            </w:r>
          </w:p>
        </w:tc>
      </w:tr>
      <w:tr w:rsidR="005E43E3" w:rsidRPr="00947C2C" w14:paraId="67529F76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259276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148E27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Divna Lončar</w:t>
            </w:r>
          </w:p>
        </w:tc>
        <w:tc>
          <w:tcPr>
            <w:tcW w:w="9868" w:type="dxa"/>
            <w:vAlign w:val="center"/>
          </w:tcPr>
          <w:p w14:paraId="3424155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hrvatskog jezika i književnosti</w:t>
            </w:r>
          </w:p>
        </w:tc>
      </w:tr>
      <w:tr w:rsidR="005E43E3" w:rsidRPr="00947C2C" w14:paraId="6D02561D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7BC664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1ADA28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Idana Perić</w:t>
            </w:r>
          </w:p>
        </w:tc>
        <w:tc>
          <w:tcPr>
            <w:tcW w:w="9868" w:type="dxa"/>
            <w:vAlign w:val="center"/>
          </w:tcPr>
          <w:p w14:paraId="3D40762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hrvatskog jezika i književnosti i pedagogije</w:t>
            </w:r>
          </w:p>
        </w:tc>
      </w:tr>
      <w:tr w:rsidR="005E43E3" w:rsidRPr="00947C2C" w14:paraId="4288DDE3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DAE987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E1BBF8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Senka Škrnjug</w:t>
            </w:r>
          </w:p>
        </w:tc>
        <w:tc>
          <w:tcPr>
            <w:tcW w:w="9868" w:type="dxa"/>
            <w:vAlign w:val="center"/>
          </w:tcPr>
          <w:p w14:paraId="098EB38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hrvatskog jezika i književnosti</w:t>
            </w:r>
          </w:p>
        </w:tc>
      </w:tr>
      <w:tr w:rsidR="005E43E3" w:rsidRPr="00947C2C" w14:paraId="3F1A963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7B523A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B24D35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Mirjam Zaninović</w:t>
            </w:r>
          </w:p>
        </w:tc>
        <w:tc>
          <w:tcPr>
            <w:tcW w:w="9868" w:type="dxa"/>
            <w:vAlign w:val="center"/>
          </w:tcPr>
          <w:p w14:paraId="6ECCBA7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hrvatskog jezika i književnosti</w:t>
            </w:r>
          </w:p>
        </w:tc>
      </w:tr>
      <w:tr w:rsidR="005E43E3" w:rsidRPr="005E43E3" w14:paraId="0262B1AD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7A008E5E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STRANI JEZICI</w:t>
            </w:r>
          </w:p>
        </w:tc>
      </w:tr>
      <w:tr w:rsidR="005E43E3" w:rsidRPr="00947C2C" w14:paraId="4F220E13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1F46E15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D3F6F8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Iva Čorak</w:t>
            </w:r>
          </w:p>
        </w:tc>
        <w:tc>
          <w:tcPr>
            <w:tcW w:w="9868" w:type="dxa"/>
            <w:vAlign w:val="center"/>
          </w:tcPr>
          <w:p w14:paraId="05A6128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engleskog i njemačkog jezika i književnosti</w:t>
            </w:r>
          </w:p>
        </w:tc>
      </w:tr>
      <w:tr w:rsidR="005E43E3" w:rsidRPr="00947C2C" w14:paraId="2B546ACC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6882D5D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E52FC0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Marija Erić</w:t>
            </w:r>
          </w:p>
        </w:tc>
        <w:tc>
          <w:tcPr>
            <w:tcW w:w="9868" w:type="dxa"/>
            <w:vAlign w:val="center"/>
          </w:tcPr>
          <w:p w14:paraId="509CD2E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engleskog i njemačkog jezika i književnosti</w:t>
            </w:r>
          </w:p>
        </w:tc>
      </w:tr>
      <w:tr w:rsidR="005E43E3" w:rsidRPr="00947C2C" w14:paraId="65547C88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6091DD6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6E7118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Tamara Fet</w:t>
            </w:r>
          </w:p>
        </w:tc>
        <w:tc>
          <w:tcPr>
            <w:tcW w:w="9868" w:type="dxa"/>
            <w:vAlign w:val="center"/>
          </w:tcPr>
          <w:p w14:paraId="79985DD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latinskog jezika i rimske književnosti i grčkog jezika i književnosti</w:t>
            </w:r>
          </w:p>
        </w:tc>
      </w:tr>
      <w:tr w:rsidR="005E43E3" w:rsidRPr="00947C2C" w14:paraId="69A07747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753A6A9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D18D08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Maja Knežić</w:t>
            </w:r>
          </w:p>
        </w:tc>
        <w:tc>
          <w:tcPr>
            <w:tcW w:w="9868" w:type="dxa"/>
            <w:vAlign w:val="center"/>
          </w:tcPr>
          <w:p w14:paraId="1C043CE2" w14:textId="3044AB81" w:rsidR="005E43E3" w:rsidRPr="005E43E3" w:rsidRDefault="007D1F19" w:rsidP="005E43E3">
            <w:pPr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</w:t>
            </w:r>
            <w:r w:rsidR="005E43E3" w:rsidRPr="005E43E3">
              <w:rPr>
                <w:rFonts w:cs="Arial"/>
                <w:lang w:val="hr-HR"/>
              </w:rPr>
              <w:t>agistra edukacije latinskog jezika, rimske književnosti i hrvatskog latiniteta</w:t>
            </w:r>
          </w:p>
        </w:tc>
      </w:tr>
      <w:tr w:rsidR="005E43E3" w:rsidRPr="00947C2C" w14:paraId="1FE7D018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4C0CBC1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F982A9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Tonćika Mamić</w:t>
            </w:r>
          </w:p>
        </w:tc>
        <w:tc>
          <w:tcPr>
            <w:tcW w:w="9868" w:type="dxa"/>
            <w:vAlign w:val="center"/>
          </w:tcPr>
          <w:p w14:paraId="2BA6250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njemačkog jezika i književnosti i opće lingvistike</w:t>
            </w:r>
          </w:p>
        </w:tc>
      </w:tr>
      <w:tr w:rsidR="005E43E3" w:rsidRPr="00947C2C" w14:paraId="43C66328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1B26EBE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F35E0A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Sandra Markota Sever</w:t>
            </w:r>
          </w:p>
        </w:tc>
        <w:tc>
          <w:tcPr>
            <w:tcW w:w="9868" w:type="dxa"/>
            <w:vAlign w:val="center"/>
          </w:tcPr>
          <w:p w14:paraId="10F9372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njemačkog jezika, političkih znanosti i sociologije</w:t>
            </w:r>
          </w:p>
        </w:tc>
      </w:tr>
      <w:tr w:rsidR="005E43E3" w:rsidRPr="00947C2C" w14:paraId="3FEF855C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2CD6DD0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9E969A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Dubravka Matijašić</w:t>
            </w:r>
          </w:p>
        </w:tc>
        <w:tc>
          <w:tcPr>
            <w:tcW w:w="9868" w:type="dxa"/>
            <w:vAlign w:val="center"/>
          </w:tcPr>
          <w:p w14:paraId="1A86C99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njemačkog jezika i književnosti i komparativne književnosti</w:t>
            </w:r>
          </w:p>
        </w:tc>
      </w:tr>
      <w:tr w:rsidR="005E43E3" w:rsidRPr="00947C2C" w14:paraId="15327135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62DBF16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2AC944E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Iva Matovinović Klarić</w:t>
            </w:r>
          </w:p>
        </w:tc>
        <w:tc>
          <w:tcPr>
            <w:tcW w:w="9868" w:type="dxa"/>
            <w:vAlign w:val="center"/>
          </w:tcPr>
          <w:p w14:paraId="066614A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njemačkog i engleskog jezika i književnosti</w:t>
            </w:r>
          </w:p>
        </w:tc>
      </w:tr>
      <w:tr w:rsidR="005E43E3" w:rsidRPr="00947C2C" w14:paraId="0E8838D4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4B2DB66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3BA5C9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Zdenka Pavlović Gečević</w:t>
            </w:r>
          </w:p>
        </w:tc>
        <w:tc>
          <w:tcPr>
            <w:tcW w:w="9868" w:type="dxa"/>
            <w:vAlign w:val="center"/>
          </w:tcPr>
          <w:p w14:paraId="0F7ECCE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španjolskog i engleskog jezika i književnosti</w:t>
            </w:r>
          </w:p>
        </w:tc>
      </w:tr>
      <w:tr w:rsidR="005E43E3" w:rsidRPr="00947C2C" w14:paraId="1CD457FB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1AF8CE3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60D075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Mia Pleša</w:t>
            </w:r>
          </w:p>
        </w:tc>
        <w:tc>
          <w:tcPr>
            <w:tcW w:w="9868" w:type="dxa"/>
            <w:vAlign w:val="center"/>
          </w:tcPr>
          <w:p w14:paraId="4CDEDD15" w14:textId="55742F0E" w:rsidR="005E43E3" w:rsidRPr="005E43E3" w:rsidRDefault="007D1F19" w:rsidP="005E43E3">
            <w:pPr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m</w:t>
            </w:r>
            <w:r w:rsidR="005E43E3" w:rsidRPr="005E43E3">
              <w:rPr>
                <w:rFonts w:cs="Arial"/>
                <w:lang w:val="hr-HR"/>
              </w:rPr>
              <w:t>agistra muzikologije i magistra anglistike</w:t>
            </w:r>
          </w:p>
        </w:tc>
      </w:tr>
      <w:tr w:rsidR="005E43E3" w:rsidRPr="00947C2C" w14:paraId="79D9E60C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193FFA7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679AA7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Loreana Selišek Butina</w:t>
            </w:r>
          </w:p>
        </w:tc>
        <w:tc>
          <w:tcPr>
            <w:tcW w:w="9868" w:type="dxa"/>
            <w:vAlign w:val="center"/>
          </w:tcPr>
          <w:p w14:paraId="448D3FE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francuskog jezika i književnosti i etnologije</w:t>
            </w:r>
          </w:p>
        </w:tc>
      </w:tr>
      <w:tr w:rsidR="005E43E3" w:rsidRPr="00947C2C" w14:paraId="07CDD1F0" w14:textId="77777777" w:rsidTr="00D927A8">
        <w:trPr>
          <w:trHeight w:val="497"/>
        </w:trPr>
        <w:tc>
          <w:tcPr>
            <w:tcW w:w="1188" w:type="dxa"/>
            <w:vAlign w:val="center"/>
          </w:tcPr>
          <w:p w14:paraId="375B45B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38EFC0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Lada Silađin</w:t>
            </w:r>
          </w:p>
        </w:tc>
        <w:tc>
          <w:tcPr>
            <w:tcW w:w="9868" w:type="dxa"/>
            <w:vAlign w:val="center"/>
          </w:tcPr>
          <w:p w14:paraId="5F66DA3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talijanskog i engleskog jezika i književnosti</w:t>
            </w:r>
          </w:p>
        </w:tc>
      </w:tr>
      <w:tr w:rsidR="005E43E3" w:rsidRPr="005E43E3" w14:paraId="3A01785A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7DFB9DE1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</w:p>
          <w:p w14:paraId="38E4BBB2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POVIJEST</w:t>
            </w:r>
          </w:p>
        </w:tc>
      </w:tr>
      <w:tr w:rsidR="005E43E3" w:rsidRPr="005E43E3" w14:paraId="164C1C0A" w14:textId="77777777" w:rsidTr="00D927A8">
        <w:trPr>
          <w:trHeight w:val="482"/>
        </w:trPr>
        <w:tc>
          <w:tcPr>
            <w:tcW w:w="1188" w:type="dxa"/>
            <w:vAlign w:val="center"/>
          </w:tcPr>
          <w:p w14:paraId="6572E29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36CC40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Boris Babajko</w:t>
            </w:r>
          </w:p>
        </w:tc>
        <w:tc>
          <w:tcPr>
            <w:tcW w:w="9868" w:type="dxa"/>
            <w:vAlign w:val="center"/>
          </w:tcPr>
          <w:p w14:paraId="7EA836D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povijesti i geografije</w:t>
            </w:r>
          </w:p>
        </w:tc>
      </w:tr>
      <w:tr w:rsidR="005E43E3" w:rsidRPr="005E43E3" w14:paraId="3E09FA93" w14:textId="77777777" w:rsidTr="00D927A8">
        <w:trPr>
          <w:trHeight w:val="482"/>
        </w:trPr>
        <w:tc>
          <w:tcPr>
            <w:tcW w:w="1188" w:type="dxa"/>
            <w:vAlign w:val="center"/>
          </w:tcPr>
          <w:p w14:paraId="00DC67F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228CB79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Sylvia Franić</w:t>
            </w:r>
          </w:p>
        </w:tc>
        <w:tc>
          <w:tcPr>
            <w:tcW w:w="9868" w:type="dxa"/>
            <w:vAlign w:val="center"/>
          </w:tcPr>
          <w:p w14:paraId="0B6BB4F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profesorica povijesti </w:t>
            </w:r>
          </w:p>
        </w:tc>
      </w:tr>
      <w:tr w:rsidR="005E43E3" w:rsidRPr="005E43E3" w14:paraId="412BABB7" w14:textId="77777777" w:rsidTr="00D927A8">
        <w:trPr>
          <w:trHeight w:val="482"/>
        </w:trPr>
        <w:tc>
          <w:tcPr>
            <w:tcW w:w="1188" w:type="dxa"/>
            <w:vAlign w:val="center"/>
          </w:tcPr>
          <w:p w14:paraId="1FDEBA4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E9BE72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Petar Gogić</w:t>
            </w:r>
          </w:p>
        </w:tc>
        <w:tc>
          <w:tcPr>
            <w:tcW w:w="9868" w:type="dxa"/>
            <w:vAlign w:val="center"/>
          </w:tcPr>
          <w:p w14:paraId="7DFF2B4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povjesničar</w:t>
            </w:r>
          </w:p>
        </w:tc>
      </w:tr>
      <w:tr w:rsidR="005E43E3" w:rsidRPr="00947C2C" w14:paraId="25490BF5" w14:textId="77777777" w:rsidTr="00D927A8">
        <w:trPr>
          <w:trHeight w:val="482"/>
        </w:trPr>
        <w:tc>
          <w:tcPr>
            <w:tcW w:w="1188" w:type="dxa"/>
            <w:vAlign w:val="center"/>
          </w:tcPr>
          <w:p w14:paraId="4367676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0F748D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Danijel Mrvelj</w:t>
            </w:r>
          </w:p>
        </w:tc>
        <w:tc>
          <w:tcPr>
            <w:tcW w:w="9868" w:type="dxa"/>
            <w:vAlign w:val="center"/>
          </w:tcPr>
          <w:p w14:paraId="59B2393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povijesti i magistar edukacije povijesti</w:t>
            </w:r>
          </w:p>
        </w:tc>
      </w:tr>
      <w:tr w:rsidR="005E43E3" w:rsidRPr="00947C2C" w14:paraId="3BAEB531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7E5C72D8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FILOZOFIJA, LOGIKA, PSIHOLOGIJA, SOCIOLOGIJA, ETIKA, VJERONAUK</w:t>
            </w:r>
          </w:p>
        </w:tc>
      </w:tr>
      <w:tr w:rsidR="005E43E3" w:rsidRPr="005E43E3" w14:paraId="0034EB63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3869E1D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10A6C3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Kristina Vujica</w:t>
            </w:r>
          </w:p>
        </w:tc>
        <w:tc>
          <w:tcPr>
            <w:tcW w:w="9868" w:type="dxa"/>
            <w:vAlign w:val="center"/>
          </w:tcPr>
          <w:p w14:paraId="17E67C22" w14:textId="5C21B5E9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dipl. teolog, dr.</w:t>
            </w:r>
            <w:r w:rsidR="007D1F19">
              <w:rPr>
                <w:rFonts w:cs="Arial"/>
                <w:lang w:val="hr-HR"/>
              </w:rPr>
              <w:t xml:space="preserve"> </w:t>
            </w:r>
            <w:r w:rsidRPr="005E43E3">
              <w:rPr>
                <w:rFonts w:cs="Arial"/>
                <w:lang w:val="hr-HR"/>
              </w:rPr>
              <w:t>sc.</w:t>
            </w:r>
          </w:p>
        </w:tc>
      </w:tr>
      <w:tr w:rsidR="005E43E3" w:rsidRPr="00947C2C" w14:paraId="16F1ED48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0936EFF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B9F7BC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Krešimir Gracin</w:t>
            </w:r>
          </w:p>
        </w:tc>
        <w:tc>
          <w:tcPr>
            <w:tcW w:w="9868" w:type="dxa"/>
            <w:vAlign w:val="center"/>
          </w:tcPr>
          <w:p w14:paraId="505CE60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filozofije i opće lingvistike</w:t>
            </w:r>
          </w:p>
        </w:tc>
      </w:tr>
      <w:tr w:rsidR="005E43E3" w:rsidRPr="005E43E3" w14:paraId="76EB52AE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5A28A4A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4411E5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Krunoslav Horvat</w:t>
            </w:r>
          </w:p>
        </w:tc>
        <w:tc>
          <w:tcPr>
            <w:tcW w:w="9868" w:type="dxa"/>
            <w:vAlign w:val="center"/>
          </w:tcPr>
          <w:p w14:paraId="3135C5A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ekonomist</w:t>
            </w:r>
          </w:p>
        </w:tc>
      </w:tr>
      <w:tr w:rsidR="005E43E3" w:rsidRPr="005E43E3" w14:paraId="39C0AB19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3CCFC8F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A5D40A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Ivan Kovač</w:t>
            </w:r>
          </w:p>
        </w:tc>
        <w:tc>
          <w:tcPr>
            <w:tcW w:w="9868" w:type="dxa"/>
            <w:vAlign w:val="center"/>
          </w:tcPr>
          <w:p w14:paraId="36857AB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edukacije filozofije</w:t>
            </w:r>
          </w:p>
        </w:tc>
      </w:tr>
      <w:tr w:rsidR="005E43E3" w:rsidRPr="00947C2C" w14:paraId="15C32568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2F70ACE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0A61D6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Valentin Lapaine</w:t>
            </w:r>
          </w:p>
        </w:tc>
        <w:tc>
          <w:tcPr>
            <w:tcW w:w="9868" w:type="dxa"/>
            <w:vAlign w:val="center"/>
          </w:tcPr>
          <w:p w14:paraId="4FC3633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psihologije i diplomirani psiholog</w:t>
            </w:r>
          </w:p>
        </w:tc>
      </w:tr>
      <w:tr w:rsidR="005E43E3" w:rsidRPr="005E43E3" w14:paraId="2EF3AC04" w14:textId="77777777" w:rsidTr="00D927A8">
        <w:trPr>
          <w:trHeight w:val="480"/>
        </w:trPr>
        <w:tc>
          <w:tcPr>
            <w:tcW w:w="1188" w:type="dxa"/>
            <w:vAlign w:val="center"/>
          </w:tcPr>
          <w:p w14:paraId="7A7EBF2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B771F3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Velimir Mandić</w:t>
            </w:r>
          </w:p>
        </w:tc>
        <w:tc>
          <w:tcPr>
            <w:tcW w:w="9868" w:type="dxa"/>
            <w:vAlign w:val="center"/>
          </w:tcPr>
          <w:p w14:paraId="53F667A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teologije – ispitni koordinator</w:t>
            </w:r>
          </w:p>
        </w:tc>
      </w:tr>
      <w:tr w:rsidR="005E43E3" w:rsidRPr="005E43E3" w14:paraId="03DC931F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551AE553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UMJETNOSTI</w:t>
            </w:r>
          </w:p>
        </w:tc>
      </w:tr>
      <w:tr w:rsidR="005E43E3" w:rsidRPr="005E43E3" w14:paraId="01DFCEE3" w14:textId="77777777" w:rsidTr="00D927A8">
        <w:trPr>
          <w:trHeight w:val="47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4004CA4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12D1D51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Kristina Antolić</w:t>
            </w: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16E8F3D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likovne kulture</w:t>
            </w:r>
          </w:p>
        </w:tc>
      </w:tr>
      <w:tr w:rsidR="005E43E3" w:rsidRPr="005E43E3" w14:paraId="1013C35D" w14:textId="77777777" w:rsidTr="00D927A8">
        <w:trPr>
          <w:trHeight w:val="471"/>
        </w:trPr>
        <w:tc>
          <w:tcPr>
            <w:tcW w:w="1188" w:type="dxa"/>
            <w:vAlign w:val="center"/>
          </w:tcPr>
          <w:p w14:paraId="0210820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bookmarkStart w:id="55" w:name="_Hlk146015355"/>
          </w:p>
        </w:tc>
        <w:tc>
          <w:tcPr>
            <w:tcW w:w="3882" w:type="dxa"/>
            <w:vAlign w:val="center"/>
          </w:tcPr>
          <w:p w14:paraId="4E591CC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Lucija Rucker</w:t>
            </w:r>
          </w:p>
        </w:tc>
        <w:tc>
          <w:tcPr>
            <w:tcW w:w="9868" w:type="dxa"/>
            <w:vAlign w:val="center"/>
          </w:tcPr>
          <w:p w14:paraId="4BB23E7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muzikologije</w:t>
            </w:r>
          </w:p>
        </w:tc>
      </w:tr>
      <w:bookmarkEnd w:id="55"/>
      <w:tr w:rsidR="005E43E3" w:rsidRPr="005E43E3" w14:paraId="00BA7A1F" w14:textId="77777777" w:rsidTr="00D927A8">
        <w:trPr>
          <w:trHeight w:val="471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613A6F9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19D9006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Sanja Černko Delerue</w:t>
            </w: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34F0460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likovne kulture</w:t>
            </w:r>
          </w:p>
        </w:tc>
      </w:tr>
      <w:tr w:rsidR="005E43E3" w:rsidRPr="005E43E3" w14:paraId="1AFE3303" w14:textId="77777777" w:rsidTr="00D927A8">
        <w:trPr>
          <w:trHeight w:val="567"/>
        </w:trPr>
        <w:tc>
          <w:tcPr>
            <w:tcW w:w="14938" w:type="dxa"/>
            <w:gridSpan w:val="3"/>
            <w:tcBorders>
              <w:top w:val="single" w:sz="4" w:space="0" w:color="auto"/>
            </w:tcBorders>
            <w:vAlign w:val="center"/>
          </w:tcPr>
          <w:p w14:paraId="0CEB9E01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</w:p>
          <w:p w14:paraId="46193C52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</w:p>
          <w:p w14:paraId="512BDE5B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GEOGRAFIJA</w:t>
            </w:r>
          </w:p>
        </w:tc>
      </w:tr>
      <w:tr w:rsidR="005E43E3" w:rsidRPr="00947C2C" w14:paraId="5AAE36C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4F7A76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BDEAFF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Darko Kanjuh</w:t>
            </w:r>
          </w:p>
        </w:tc>
        <w:tc>
          <w:tcPr>
            <w:tcW w:w="9868" w:type="dxa"/>
            <w:vAlign w:val="center"/>
          </w:tcPr>
          <w:p w14:paraId="3910F5B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edukacije geografije i povijesti</w:t>
            </w:r>
          </w:p>
        </w:tc>
      </w:tr>
      <w:tr w:rsidR="005E43E3" w:rsidRPr="005E43E3" w14:paraId="474BC59B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8795CD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2EAB1E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Berislav Rusan</w:t>
            </w:r>
          </w:p>
        </w:tc>
        <w:tc>
          <w:tcPr>
            <w:tcW w:w="9868" w:type="dxa"/>
            <w:vAlign w:val="center"/>
          </w:tcPr>
          <w:p w14:paraId="50B83EB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geografije i povijesti</w:t>
            </w:r>
          </w:p>
        </w:tc>
      </w:tr>
      <w:tr w:rsidR="005E43E3" w:rsidRPr="005E43E3" w14:paraId="7429104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0E8A93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8AFAD7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Milorad Kondić</w:t>
            </w:r>
          </w:p>
        </w:tc>
        <w:tc>
          <w:tcPr>
            <w:tcW w:w="9868" w:type="dxa"/>
            <w:vAlign w:val="center"/>
          </w:tcPr>
          <w:p w14:paraId="469F9BC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edukacije geografije</w:t>
            </w:r>
          </w:p>
        </w:tc>
      </w:tr>
      <w:tr w:rsidR="005E43E3" w:rsidRPr="005E43E3" w14:paraId="6491574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662DAA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96ADE3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Filip Vrbanec</w:t>
            </w:r>
          </w:p>
        </w:tc>
        <w:tc>
          <w:tcPr>
            <w:tcW w:w="9868" w:type="dxa"/>
            <w:vAlign w:val="center"/>
          </w:tcPr>
          <w:p w14:paraId="13DB712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geografije</w:t>
            </w:r>
          </w:p>
        </w:tc>
      </w:tr>
      <w:tr w:rsidR="005E43E3" w:rsidRPr="005E43E3" w14:paraId="03E58147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36CD7A9C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 xml:space="preserve">KEMIJA, BIOLOGIJA </w:t>
            </w:r>
          </w:p>
        </w:tc>
      </w:tr>
      <w:tr w:rsidR="005E43E3" w:rsidRPr="005E43E3" w14:paraId="61E6894C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69D22A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25478B2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Biljana Agotić Smital</w:t>
            </w:r>
          </w:p>
        </w:tc>
        <w:tc>
          <w:tcPr>
            <w:tcW w:w="9868" w:type="dxa"/>
            <w:vAlign w:val="center"/>
          </w:tcPr>
          <w:p w14:paraId="44B153B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biologije i kemije</w:t>
            </w:r>
          </w:p>
        </w:tc>
      </w:tr>
      <w:tr w:rsidR="005E43E3" w:rsidRPr="00947C2C" w14:paraId="00130524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42E0A5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54E99D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Andreja Cindrić</w:t>
            </w:r>
          </w:p>
        </w:tc>
        <w:tc>
          <w:tcPr>
            <w:tcW w:w="9868" w:type="dxa"/>
            <w:vAlign w:val="center"/>
          </w:tcPr>
          <w:p w14:paraId="4371CEB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magistra ekologije i zaštite prirode </w:t>
            </w:r>
          </w:p>
        </w:tc>
      </w:tr>
      <w:tr w:rsidR="005E43E3" w:rsidRPr="005E43E3" w14:paraId="3473D32D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4B8E95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4DC1EA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Emil Gaal</w:t>
            </w:r>
          </w:p>
        </w:tc>
        <w:tc>
          <w:tcPr>
            <w:tcW w:w="9868" w:type="dxa"/>
            <w:vAlign w:val="center"/>
          </w:tcPr>
          <w:p w14:paraId="3B90936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biologije i kemije</w:t>
            </w:r>
          </w:p>
        </w:tc>
      </w:tr>
      <w:tr w:rsidR="005E43E3" w:rsidRPr="005E43E3" w14:paraId="68B9CCA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A79296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5356BB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Vedrana Habek Martinac</w:t>
            </w:r>
          </w:p>
        </w:tc>
        <w:tc>
          <w:tcPr>
            <w:tcW w:w="9868" w:type="dxa"/>
            <w:vAlign w:val="center"/>
          </w:tcPr>
          <w:p w14:paraId="1D733B6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molekularne biologije</w:t>
            </w:r>
          </w:p>
        </w:tc>
      </w:tr>
      <w:tr w:rsidR="005E43E3" w:rsidRPr="005E43E3" w14:paraId="32D24A76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AEE244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CF17A73" w14:textId="653E18F4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Dubravka Ivić</w:t>
            </w:r>
            <w:r w:rsidR="00CE3356">
              <w:rPr>
                <w:rFonts w:cs="Arial"/>
                <w:lang w:val="hr-HR"/>
              </w:rPr>
              <w:t>-</w:t>
            </w:r>
            <w:r w:rsidRPr="005E43E3">
              <w:rPr>
                <w:rFonts w:cs="Arial"/>
                <w:lang w:val="hr-HR"/>
              </w:rPr>
              <w:t>Bišćan</w:t>
            </w:r>
          </w:p>
        </w:tc>
        <w:tc>
          <w:tcPr>
            <w:tcW w:w="9868" w:type="dxa"/>
            <w:vAlign w:val="center"/>
          </w:tcPr>
          <w:p w14:paraId="36F3676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biologije i kemije</w:t>
            </w:r>
          </w:p>
        </w:tc>
      </w:tr>
      <w:tr w:rsidR="005E43E3" w:rsidRPr="005E43E3" w14:paraId="2EFC218F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87F504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736C11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Mihaela Marceljak Ilić</w:t>
            </w:r>
          </w:p>
        </w:tc>
        <w:tc>
          <w:tcPr>
            <w:tcW w:w="9868" w:type="dxa"/>
            <w:vAlign w:val="center"/>
          </w:tcPr>
          <w:p w14:paraId="6A99F29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biologije</w:t>
            </w:r>
          </w:p>
        </w:tc>
      </w:tr>
      <w:tr w:rsidR="005E43E3" w:rsidRPr="00947C2C" w14:paraId="7534576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9A0463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4B2689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Vanja Novaković</w:t>
            </w:r>
          </w:p>
        </w:tc>
        <w:tc>
          <w:tcPr>
            <w:tcW w:w="9868" w:type="dxa"/>
            <w:vAlign w:val="center"/>
          </w:tcPr>
          <w:p w14:paraId="3B638D6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biologije i kemije</w:t>
            </w:r>
          </w:p>
        </w:tc>
      </w:tr>
      <w:tr w:rsidR="005E43E3" w:rsidRPr="005E43E3" w14:paraId="1709B12C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409B99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422F36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Patricija Kovač Trubelja</w:t>
            </w:r>
          </w:p>
        </w:tc>
        <w:tc>
          <w:tcPr>
            <w:tcW w:w="9868" w:type="dxa"/>
            <w:vAlign w:val="center"/>
          </w:tcPr>
          <w:p w14:paraId="3BDFE2B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kemije</w:t>
            </w:r>
          </w:p>
        </w:tc>
      </w:tr>
      <w:tr w:rsidR="005E43E3" w:rsidRPr="005E43E3" w14:paraId="07E8AECB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9DE8FE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A44074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Ivan Petrović</w:t>
            </w:r>
          </w:p>
        </w:tc>
        <w:tc>
          <w:tcPr>
            <w:tcW w:w="9868" w:type="dxa"/>
            <w:vAlign w:val="center"/>
          </w:tcPr>
          <w:p w14:paraId="3ED837F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kemijske tehnologije</w:t>
            </w:r>
          </w:p>
        </w:tc>
      </w:tr>
      <w:tr w:rsidR="005E43E3" w:rsidRPr="005E43E3" w14:paraId="6E4417D9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48658F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10FF6E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Zrinka Topličan</w:t>
            </w:r>
          </w:p>
        </w:tc>
        <w:tc>
          <w:tcPr>
            <w:tcW w:w="9868" w:type="dxa"/>
            <w:vAlign w:val="center"/>
          </w:tcPr>
          <w:p w14:paraId="4C803A2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fizike i kemije</w:t>
            </w:r>
          </w:p>
        </w:tc>
      </w:tr>
      <w:tr w:rsidR="005E43E3" w:rsidRPr="005E43E3" w14:paraId="3E05C82C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4553E1AF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FIZIKA</w:t>
            </w:r>
          </w:p>
        </w:tc>
      </w:tr>
      <w:tr w:rsidR="005E43E3" w:rsidRPr="005E43E3" w14:paraId="7314708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EDD126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217F22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Ines Dukić</w:t>
            </w:r>
          </w:p>
        </w:tc>
        <w:tc>
          <w:tcPr>
            <w:tcW w:w="9868" w:type="dxa"/>
            <w:vAlign w:val="center"/>
          </w:tcPr>
          <w:p w14:paraId="6BB0A77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fizike</w:t>
            </w:r>
          </w:p>
        </w:tc>
      </w:tr>
      <w:tr w:rsidR="005E43E3" w:rsidRPr="005E43E3" w14:paraId="58FB947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22D806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6A39A0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Josip Iveta</w:t>
            </w:r>
          </w:p>
        </w:tc>
        <w:tc>
          <w:tcPr>
            <w:tcW w:w="9868" w:type="dxa"/>
            <w:vAlign w:val="center"/>
          </w:tcPr>
          <w:p w14:paraId="5D59CC3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fizike</w:t>
            </w:r>
          </w:p>
        </w:tc>
      </w:tr>
      <w:tr w:rsidR="005E43E3" w:rsidRPr="005E43E3" w14:paraId="3FF6B15D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67AC40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EBF795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Damir Lovreković</w:t>
            </w:r>
          </w:p>
        </w:tc>
        <w:tc>
          <w:tcPr>
            <w:tcW w:w="9868" w:type="dxa"/>
            <w:vAlign w:val="center"/>
          </w:tcPr>
          <w:p w14:paraId="429DEF6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fizike</w:t>
            </w:r>
          </w:p>
        </w:tc>
      </w:tr>
      <w:tr w:rsidR="005E43E3" w:rsidRPr="00947C2C" w14:paraId="3D2CF6C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5FF204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786991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Zrinka Mavračić</w:t>
            </w:r>
          </w:p>
        </w:tc>
        <w:tc>
          <w:tcPr>
            <w:tcW w:w="9868" w:type="dxa"/>
            <w:vAlign w:val="center"/>
          </w:tcPr>
          <w:p w14:paraId="61ACCC7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fizike, doktorica znanosti</w:t>
            </w:r>
          </w:p>
        </w:tc>
      </w:tr>
      <w:tr w:rsidR="005E43E3" w:rsidRPr="005E43E3" w14:paraId="4B24DA2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10317D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EB56E4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Bernardica Mlinarić</w:t>
            </w:r>
          </w:p>
        </w:tc>
        <w:tc>
          <w:tcPr>
            <w:tcW w:w="9868" w:type="dxa"/>
            <w:vAlign w:val="center"/>
          </w:tcPr>
          <w:p w14:paraId="4153E92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fizike</w:t>
            </w:r>
          </w:p>
        </w:tc>
      </w:tr>
      <w:tr w:rsidR="005E43E3" w:rsidRPr="005E43E3" w14:paraId="78C1653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FD1171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36F341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Marko Movre</w:t>
            </w:r>
          </w:p>
        </w:tc>
        <w:tc>
          <w:tcPr>
            <w:tcW w:w="9868" w:type="dxa"/>
            <w:vAlign w:val="center"/>
          </w:tcPr>
          <w:p w14:paraId="0C2EC17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edukacije fizike</w:t>
            </w:r>
          </w:p>
        </w:tc>
      </w:tr>
      <w:tr w:rsidR="005E43E3" w:rsidRPr="005E43E3" w14:paraId="4BDA9167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E5517D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18189A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Ivan Tomašević</w:t>
            </w:r>
          </w:p>
        </w:tc>
        <w:tc>
          <w:tcPr>
            <w:tcW w:w="9868" w:type="dxa"/>
            <w:vAlign w:val="center"/>
          </w:tcPr>
          <w:p w14:paraId="318B662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fizike i matematike</w:t>
            </w:r>
          </w:p>
        </w:tc>
      </w:tr>
      <w:tr w:rsidR="005E43E3" w:rsidRPr="005E43E3" w14:paraId="27A096D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B08EED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0BF807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Renata Vončina</w:t>
            </w:r>
          </w:p>
        </w:tc>
        <w:tc>
          <w:tcPr>
            <w:tcW w:w="9868" w:type="dxa"/>
            <w:vAlign w:val="center"/>
          </w:tcPr>
          <w:p w14:paraId="0DAFAD8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suradnica u nastavi fizike</w:t>
            </w:r>
          </w:p>
        </w:tc>
      </w:tr>
      <w:tr w:rsidR="005E43E3" w:rsidRPr="005E43E3" w14:paraId="019ADF7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6C69F0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CD0885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Stela Vugrinčić</w:t>
            </w:r>
          </w:p>
        </w:tc>
        <w:tc>
          <w:tcPr>
            <w:tcW w:w="9868" w:type="dxa"/>
            <w:vAlign w:val="center"/>
          </w:tcPr>
          <w:p w14:paraId="070C656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fizike</w:t>
            </w:r>
          </w:p>
        </w:tc>
      </w:tr>
      <w:tr w:rsidR="005E43E3" w:rsidRPr="005E43E3" w14:paraId="20973A9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D7A75F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E0BAFD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Miha Španić</w:t>
            </w:r>
          </w:p>
        </w:tc>
        <w:tc>
          <w:tcPr>
            <w:tcW w:w="9868" w:type="dxa"/>
            <w:vAlign w:val="center"/>
          </w:tcPr>
          <w:p w14:paraId="316591C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edukacije fizike</w:t>
            </w:r>
          </w:p>
        </w:tc>
      </w:tr>
      <w:tr w:rsidR="005E43E3" w:rsidRPr="005E43E3" w14:paraId="3FAF4393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64AF99E1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MATEMATIKA</w:t>
            </w:r>
          </w:p>
        </w:tc>
      </w:tr>
      <w:tr w:rsidR="005E43E3" w:rsidRPr="005E43E3" w14:paraId="187DED54" w14:textId="77777777" w:rsidTr="00D927A8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3B6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2EC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Jelenka Anić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AF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 i informatike</w:t>
            </w:r>
          </w:p>
        </w:tc>
      </w:tr>
      <w:tr w:rsidR="005E43E3" w:rsidRPr="005E43E3" w14:paraId="6DA24B4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20680D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E88887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Sanja Antoliš</w:t>
            </w:r>
          </w:p>
        </w:tc>
        <w:tc>
          <w:tcPr>
            <w:tcW w:w="9868" w:type="dxa"/>
            <w:vAlign w:val="center"/>
          </w:tcPr>
          <w:p w14:paraId="16E86CC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</w:t>
            </w:r>
          </w:p>
        </w:tc>
      </w:tr>
      <w:tr w:rsidR="005E43E3" w:rsidRPr="005E43E3" w14:paraId="3AA7EF87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62E26E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39826F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Aneta Copić</w:t>
            </w:r>
          </w:p>
        </w:tc>
        <w:tc>
          <w:tcPr>
            <w:tcW w:w="9868" w:type="dxa"/>
            <w:vAlign w:val="center"/>
          </w:tcPr>
          <w:p w14:paraId="6F1CB06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</w:t>
            </w:r>
          </w:p>
        </w:tc>
      </w:tr>
      <w:tr w:rsidR="005E43E3" w:rsidRPr="005E43E3" w14:paraId="350518B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79CE9F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9C9172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Darja Dugi Jagušt</w:t>
            </w:r>
          </w:p>
        </w:tc>
        <w:tc>
          <w:tcPr>
            <w:tcW w:w="9868" w:type="dxa"/>
            <w:vAlign w:val="center"/>
          </w:tcPr>
          <w:p w14:paraId="728A0C4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matematike i diplomirani inženjer matematike</w:t>
            </w:r>
          </w:p>
        </w:tc>
      </w:tr>
      <w:tr w:rsidR="005E43E3" w:rsidRPr="005E43E3" w14:paraId="4E14DACB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F911A8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CB3EA9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Silvija Hafner</w:t>
            </w:r>
          </w:p>
        </w:tc>
        <w:tc>
          <w:tcPr>
            <w:tcW w:w="9868" w:type="dxa"/>
            <w:vAlign w:val="center"/>
          </w:tcPr>
          <w:p w14:paraId="3D3C51A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dipl. inž. matematike</w:t>
            </w:r>
          </w:p>
        </w:tc>
      </w:tr>
      <w:tr w:rsidR="005E43E3" w:rsidRPr="005E43E3" w14:paraId="6F3FE1E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11A6BE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DAA1B5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Jelena Kos</w:t>
            </w:r>
          </w:p>
        </w:tc>
        <w:tc>
          <w:tcPr>
            <w:tcW w:w="9868" w:type="dxa"/>
            <w:vAlign w:val="center"/>
          </w:tcPr>
          <w:p w14:paraId="41E7A8B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 i informatike</w:t>
            </w:r>
          </w:p>
        </w:tc>
      </w:tr>
      <w:tr w:rsidR="005E43E3" w:rsidRPr="00947C2C" w14:paraId="6DBC5C0F" w14:textId="77777777" w:rsidTr="00D927A8">
        <w:trPr>
          <w:trHeight w:val="4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0C9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0D8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Maja Mihalic Skočak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5DA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matematike i informatike</w:t>
            </w:r>
          </w:p>
        </w:tc>
      </w:tr>
      <w:tr w:rsidR="005E43E3" w:rsidRPr="005E43E3" w14:paraId="50D6C51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E249DB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DC35B0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Marina Ninković</w:t>
            </w:r>
          </w:p>
        </w:tc>
        <w:tc>
          <w:tcPr>
            <w:tcW w:w="9868" w:type="dxa"/>
            <w:vAlign w:val="center"/>
          </w:tcPr>
          <w:p w14:paraId="1A873A5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 i informatike</w:t>
            </w:r>
          </w:p>
        </w:tc>
      </w:tr>
      <w:tr w:rsidR="005E43E3" w:rsidRPr="005E43E3" w14:paraId="0AFDC24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A5321B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2419C6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Vesna Ovčina</w:t>
            </w:r>
          </w:p>
        </w:tc>
        <w:tc>
          <w:tcPr>
            <w:tcW w:w="9868" w:type="dxa"/>
            <w:vAlign w:val="center"/>
          </w:tcPr>
          <w:p w14:paraId="6A1A38B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matematike</w:t>
            </w:r>
          </w:p>
        </w:tc>
      </w:tr>
      <w:tr w:rsidR="005E43E3" w:rsidRPr="005E43E3" w14:paraId="23DFB2E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4121D4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5FA8C6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Danijela Protega</w:t>
            </w:r>
          </w:p>
        </w:tc>
        <w:tc>
          <w:tcPr>
            <w:tcW w:w="9868" w:type="dxa"/>
            <w:vAlign w:val="center"/>
          </w:tcPr>
          <w:p w14:paraId="77E83FA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matematike</w:t>
            </w:r>
          </w:p>
        </w:tc>
      </w:tr>
      <w:tr w:rsidR="005E43E3" w:rsidRPr="005E43E3" w14:paraId="2B13C22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7DF26D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26E2585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Vesna Smadilo Škornjak</w:t>
            </w:r>
          </w:p>
        </w:tc>
        <w:tc>
          <w:tcPr>
            <w:tcW w:w="9868" w:type="dxa"/>
            <w:vAlign w:val="center"/>
          </w:tcPr>
          <w:p w14:paraId="546468C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</w:t>
            </w:r>
          </w:p>
        </w:tc>
      </w:tr>
      <w:tr w:rsidR="005E43E3" w:rsidRPr="005E43E3" w14:paraId="4DD2BF1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00D212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2BE734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Eva Špalj</w:t>
            </w:r>
          </w:p>
        </w:tc>
        <w:tc>
          <w:tcPr>
            <w:tcW w:w="9868" w:type="dxa"/>
            <w:vAlign w:val="center"/>
          </w:tcPr>
          <w:p w14:paraId="5F57FEB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matematike</w:t>
            </w:r>
          </w:p>
        </w:tc>
      </w:tr>
      <w:tr w:rsidR="005E43E3" w:rsidRPr="005E43E3" w14:paraId="3462C237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8F9D0B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2C7C90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Marta Cifrek</w:t>
            </w:r>
          </w:p>
        </w:tc>
        <w:tc>
          <w:tcPr>
            <w:tcW w:w="9868" w:type="dxa"/>
            <w:vAlign w:val="center"/>
          </w:tcPr>
          <w:p w14:paraId="1577EA4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matematike</w:t>
            </w:r>
          </w:p>
        </w:tc>
      </w:tr>
      <w:tr w:rsidR="005E43E3" w:rsidRPr="005E43E3" w14:paraId="59B6B179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4BC18275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INFORMATIKA</w:t>
            </w:r>
          </w:p>
        </w:tc>
      </w:tr>
      <w:tr w:rsidR="005E43E3" w:rsidRPr="005E43E3" w14:paraId="1B7E98C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0C3492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EDAEB2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Dejan Dmitrović</w:t>
            </w:r>
          </w:p>
        </w:tc>
        <w:tc>
          <w:tcPr>
            <w:tcW w:w="9868" w:type="dxa"/>
            <w:vAlign w:val="center"/>
          </w:tcPr>
          <w:p w14:paraId="5F7B627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matematike</w:t>
            </w:r>
          </w:p>
        </w:tc>
      </w:tr>
      <w:tr w:rsidR="005E43E3" w:rsidRPr="00947C2C" w14:paraId="53FC297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2B6C5D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8D04C2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Lana Kozina</w:t>
            </w:r>
          </w:p>
        </w:tc>
        <w:tc>
          <w:tcPr>
            <w:tcW w:w="9868" w:type="dxa"/>
            <w:vAlign w:val="center"/>
          </w:tcPr>
          <w:p w14:paraId="0A07455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edukacije matematike i informatike</w:t>
            </w:r>
          </w:p>
        </w:tc>
      </w:tr>
      <w:tr w:rsidR="005E43E3" w:rsidRPr="005E43E3" w14:paraId="5C745F04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BD0AF8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FEA7EF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Zlatka Markučič</w:t>
            </w:r>
          </w:p>
        </w:tc>
        <w:tc>
          <w:tcPr>
            <w:tcW w:w="9868" w:type="dxa"/>
            <w:vAlign w:val="center"/>
          </w:tcPr>
          <w:p w14:paraId="4215E16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elektrotehnike</w:t>
            </w:r>
          </w:p>
        </w:tc>
      </w:tr>
      <w:tr w:rsidR="005E43E3" w:rsidRPr="005E43E3" w14:paraId="005018DB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76E044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2A7F4B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Mirjana Nikolić</w:t>
            </w:r>
          </w:p>
        </w:tc>
        <w:tc>
          <w:tcPr>
            <w:tcW w:w="9868" w:type="dxa"/>
            <w:vAlign w:val="center"/>
          </w:tcPr>
          <w:p w14:paraId="1064A66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profesorica matematike </w:t>
            </w:r>
          </w:p>
        </w:tc>
      </w:tr>
      <w:tr w:rsidR="005E43E3" w:rsidRPr="00947C2C" w14:paraId="5C78014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BD64AD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7013C2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Mirjana Puškarić</w:t>
            </w:r>
          </w:p>
        </w:tc>
        <w:tc>
          <w:tcPr>
            <w:tcW w:w="9868" w:type="dxa"/>
            <w:vAlign w:val="center"/>
          </w:tcPr>
          <w:p w14:paraId="556D483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matematike i informatike, diplomirani inženjer matematike</w:t>
            </w:r>
          </w:p>
        </w:tc>
      </w:tr>
      <w:tr w:rsidR="005E43E3" w:rsidRPr="005E43E3" w14:paraId="74CF850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2D4F8F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F5F500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Ljiljana Štracak</w:t>
            </w:r>
          </w:p>
        </w:tc>
        <w:tc>
          <w:tcPr>
            <w:tcW w:w="9868" w:type="dxa"/>
            <w:vAlign w:val="center"/>
          </w:tcPr>
          <w:p w14:paraId="468EF16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informatike</w:t>
            </w:r>
          </w:p>
        </w:tc>
      </w:tr>
      <w:tr w:rsidR="005E43E3" w:rsidRPr="005E43E3" w14:paraId="01F3A86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82F7FD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1481F5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Ilva Vugdelija</w:t>
            </w:r>
          </w:p>
        </w:tc>
        <w:tc>
          <w:tcPr>
            <w:tcW w:w="9868" w:type="dxa"/>
            <w:vAlign w:val="center"/>
          </w:tcPr>
          <w:p w14:paraId="36E81ED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magistra informatike</w:t>
            </w:r>
          </w:p>
        </w:tc>
      </w:tr>
      <w:tr w:rsidR="005E43E3" w:rsidRPr="005E43E3" w14:paraId="0CB91FB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B8F19E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BE29C0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Ernest Wendling</w:t>
            </w:r>
          </w:p>
        </w:tc>
        <w:tc>
          <w:tcPr>
            <w:tcW w:w="9868" w:type="dxa"/>
            <w:vAlign w:val="center"/>
          </w:tcPr>
          <w:p w14:paraId="7F8782F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diplomirani inženjer elektrotehnike, magistar znanosti</w:t>
            </w:r>
          </w:p>
        </w:tc>
      </w:tr>
      <w:tr w:rsidR="005E43E3" w:rsidRPr="005E43E3" w14:paraId="1B43E919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3501A5D7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TJELESNA I ZDRAVSTVENA KULTURA</w:t>
            </w:r>
          </w:p>
        </w:tc>
      </w:tr>
      <w:tr w:rsidR="005E43E3" w:rsidRPr="005E43E3" w14:paraId="5887D5F7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7521C3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410D29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Damir Brajković</w:t>
            </w:r>
          </w:p>
        </w:tc>
        <w:tc>
          <w:tcPr>
            <w:tcW w:w="9868" w:type="dxa"/>
            <w:vAlign w:val="center"/>
          </w:tcPr>
          <w:p w14:paraId="546C445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fizičke kulture</w:t>
            </w:r>
          </w:p>
        </w:tc>
      </w:tr>
      <w:tr w:rsidR="005E43E3" w:rsidRPr="005E43E3" w14:paraId="753D1E5E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E283C5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89EFC9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Utrinka Mihelić Srdelić</w:t>
            </w:r>
          </w:p>
        </w:tc>
        <w:tc>
          <w:tcPr>
            <w:tcW w:w="9868" w:type="dxa"/>
            <w:vAlign w:val="center"/>
          </w:tcPr>
          <w:p w14:paraId="264D0ECA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fizičke kulture</w:t>
            </w:r>
          </w:p>
        </w:tc>
      </w:tr>
      <w:tr w:rsidR="005E43E3" w:rsidRPr="005E43E3" w14:paraId="1BFC8395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4C2E4D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3D1430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Jasmina Pasholli</w:t>
            </w:r>
          </w:p>
        </w:tc>
        <w:tc>
          <w:tcPr>
            <w:tcW w:w="9868" w:type="dxa"/>
            <w:vAlign w:val="center"/>
          </w:tcPr>
          <w:p w14:paraId="0E061FB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fizičke kulture</w:t>
            </w:r>
          </w:p>
        </w:tc>
      </w:tr>
      <w:tr w:rsidR="005E43E3" w:rsidRPr="005E43E3" w14:paraId="2AA94D17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150B08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F90731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Zvonimir Stupac</w:t>
            </w:r>
          </w:p>
        </w:tc>
        <w:tc>
          <w:tcPr>
            <w:tcW w:w="9868" w:type="dxa"/>
            <w:vAlign w:val="center"/>
          </w:tcPr>
          <w:p w14:paraId="739B5F7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magistar kineziologije</w:t>
            </w:r>
          </w:p>
        </w:tc>
      </w:tr>
      <w:tr w:rsidR="005E43E3" w:rsidRPr="00947C2C" w14:paraId="4DEDC5F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BFF398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494DF50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Davorin Trstenjak</w:t>
            </w:r>
          </w:p>
        </w:tc>
        <w:tc>
          <w:tcPr>
            <w:tcW w:w="9868" w:type="dxa"/>
            <w:vAlign w:val="center"/>
          </w:tcPr>
          <w:p w14:paraId="4EBD443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 fizičke kulture, magistar znanosti</w:t>
            </w:r>
          </w:p>
        </w:tc>
      </w:tr>
      <w:tr w:rsidR="005E43E3" w:rsidRPr="005E43E3" w14:paraId="69ADE893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35CFACF5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</w:p>
          <w:p w14:paraId="7B2AF6E3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</w:p>
          <w:p w14:paraId="3A4E5209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KNJIŽNICA</w:t>
            </w:r>
          </w:p>
        </w:tc>
      </w:tr>
      <w:tr w:rsidR="005E43E3" w:rsidRPr="00947C2C" w14:paraId="218FB374" w14:textId="77777777" w:rsidTr="00D927A8">
        <w:trPr>
          <w:trHeight w:val="577"/>
        </w:trPr>
        <w:tc>
          <w:tcPr>
            <w:tcW w:w="1188" w:type="dxa"/>
            <w:vAlign w:val="center"/>
          </w:tcPr>
          <w:p w14:paraId="4FC0504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1FD49DD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 Tamara Kanjera</w:t>
            </w:r>
          </w:p>
        </w:tc>
        <w:tc>
          <w:tcPr>
            <w:tcW w:w="9868" w:type="dxa"/>
            <w:vAlign w:val="center"/>
          </w:tcPr>
          <w:p w14:paraId="3AB7359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profesorica komparativne književnosti i španjolskog jezika i književnosti, diplomirani bibliotekar, magistra znanosti </w:t>
            </w:r>
          </w:p>
        </w:tc>
      </w:tr>
      <w:tr w:rsidR="005E43E3" w:rsidRPr="00947C2C" w14:paraId="01549E95" w14:textId="77777777" w:rsidTr="00D927A8">
        <w:trPr>
          <w:trHeight w:val="577"/>
        </w:trPr>
        <w:tc>
          <w:tcPr>
            <w:tcW w:w="1188" w:type="dxa"/>
            <w:vAlign w:val="center"/>
          </w:tcPr>
          <w:p w14:paraId="20E43B9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6ECDD5A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 Anica Tkalčević</w:t>
            </w:r>
          </w:p>
        </w:tc>
        <w:tc>
          <w:tcPr>
            <w:tcW w:w="9868" w:type="dxa"/>
            <w:vAlign w:val="center"/>
          </w:tcPr>
          <w:p w14:paraId="698A7FC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profesorica kroatistike i južnoslavenskih filologija</w:t>
            </w:r>
          </w:p>
        </w:tc>
      </w:tr>
      <w:tr w:rsidR="005E43E3" w:rsidRPr="005E43E3" w14:paraId="10793F6C" w14:textId="77777777" w:rsidTr="00D927A8">
        <w:trPr>
          <w:trHeight w:val="567"/>
        </w:trPr>
        <w:tc>
          <w:tcPr>
            <w:tcW w:w="14938" w:type="dxa"/>
            <w:gridSpan w:val="3"/>
            <w:vAlign w:val="center"/>
          </w:tcPr>
          <w:p w14:paraId="265470D4" w14:textId="77777777" w:rsidR="005E43E3" w:rsidRPr="005E43E3" w:rsidRDefault="005E43E3" w:rsidP="005E43E3">
            <w:pPr>
              <w:jc w:val="center"/>
              <w:rPr>
                <w:rFonts w:cs="Arial"/>
                <w:b/>
                <w:sz w:val="32"/>
                <w:szCs w:val="32"/>
                <w:lang w:val="hr-HR"/>
              </w:rPr>
            </w:pPr>
            <w:r w:rsidRPr="005E43E3">
              <w:rPr>
                <w:rFonts w:cs="Arial"/>
                <w:b/>
                <w:sz w:val="32"/>
                <w:szCs w:val="32"/>
                <w:lang w:val="hr-HR"/>
              </w:rPr>
              <w:t>ADMINISTRATIVNO – TEHNIČKA SLUŽBA</w:t>
            </w:r>
          </w:p>
        </w:tc>
      </w:tr>
      <w:tr w:rsidR="005E43E3" w:rsidRPr="005E43E3" w14:paraId="17CC959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682DF6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5C02C7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Damir Mikolji</w:t>
            </w:r>
          </w:p>
        </w:tc>
        <w:tc>
          <w:tcPr>
            <w:tcW w:w="9868" w:type="dxa"/>
            <w:vAlign w:val="center"/>
          </w:tcPr>
          <w:p w14:paraId="2877D25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struč. spec. oec. – tajnik</w:t>
            </w:r>
          </w:p>
        </w:tc>
      </w:tr>
      <w:tr w:rsidR="005E43E3" w:rsidRPr="005E43E3" w14:paraId="37D5FDE4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E92A63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AFFF50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Anica Tunjić</w:t>
            </w:r>
          </w:p>
        </w:tc>
        <w:tc>
          <w:tcPr>
            <w:tcW w:w="9868" w:type="dxa"/>
            <w:vAlign w:val="center"/>
          </w:tcPr>
          <w:p w14:paraId="486723D2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voditeljica računovodstva</w:t>
            </w:r>
          </w:p>
        </w:tc>
      </w:tr>
      <w:tr w:rsidR="005E43E3" w:rsidRPr="005E43E3" w14:paraId="3E1FD84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779DC1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8FC093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Sandra Uzun</w:t>
            </w:r>
          </w:p>
        </w:tc>
        <w:tc>
          <w:tcPr>
            <w:tcW w:w="9868" w:type="dxa"/>
            <w:vAlign w:val="center"/>
          </w:tcPr>
          <w:p w14:paraId="47F932D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računovodstvena referentica – financijska knjigovotkinja</w:t>
            </w:r>
          </w:p>
        </w:tc>
      </w:tr>
      <w:tr w:rsidR="005E43E3" w:rsidRPr="005E43E3" w14:paraId="0864B4A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6B9709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321254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Annel Sabljak</w:t>
            </w:r>
          </w:p>
        </w:tc>
        <w:tc>
          <w:tcPr>
            <w:tcW w:w="9868" w:type="dxa"/>
            <w:vAlign w:val="center"/>
          </w:tcPr>
          <w:p w14:paraId="59A0C9A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računovodstvena referentica</w:t>
            </w:r>
          </w:p>
        </w:tc>
      </w:tr>
      <w:tr w:rsidR="005E43E3" w:rsidRPr="005E43E3" w14:paraId="52A6773F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1A73523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526093B" w14:textId="4122ADF5" w:rsidR="005E43E3" w:rsidRPr="005E43E3" w:rsidRDefault="007909EB" w:rsidP="005E43E3">
            <w:pPr>
              <w:rPr>
                <w:rFonts w:cs="Arial"/>
                <w:lang w:val="hr-HR"/>
              </w:rPr>
            </w:pPr>
            <w:r>
              <w:rPr>
                <w:rFonts w:cs="Arial"/>
                <w:lang w:val="hr-HR"/>
              </w:rPr>
              <w:t>Nikolina Tokić</w:t>
            </w:r>
          </w:p>
        </w:tc>
        <w:tc>
          <w:tcPr>
            <w:tcW w:w="9868" w:type="dxa"/>
            <w:vAlign w:val="center"/>
          </w:tcPr>
          <w:p w14:paraId="2F3D02F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administrativna referentica</w:t>
            </w:r>
          </w:p>
        </w:tc>
      </w:tr>
      <w:tr w:rsidR="005E43E3" w:rsidRPr="005E43E3" w14:paraId="52BD86FF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57397F5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3D7AD3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Grozdana Babić</w:t>
            </w:r>
          </w:p>
        </w:tc>
        <w:tc>
          <w:tcPr>
            <w:tcW w:w="9868" w:type="dxa"/>
            <w:vAlign w:val="center"/>
          </w:tcPr>
          <w:p w14:paraId="141DB53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7CB8213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BF0CF2F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049232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Silvija Balent Mitev</w:t>
            </w:r>
          </w:p>
        </w:tc>
        <w:tc>
          <w:tcPr>
            <w:tcW w:w="9868" w:type="dxa"/>
            <w:vAlign w:val="center"/>
          </w:tcPr>
          <w:p w14:paraId="40D66A4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65ABE93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EDE819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791E2C3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Petra Đurđenić</w:t>
            </w:r>
          </w:p>
        </w:tc>
        <w:tc>
          <w:tcPr>
            <w:tcW w:w="9868" w:type="dxa"/>
            <w:vAlign w:val="center"/>
          </w:tcPr>
          <w:p w14:paraId="1593E45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40C28DC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F1E0C3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EC766C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Irena Gligorić</w:t>
            </w:r>
          </w:p>
        </w:tc>
        <w:tc>
          <w:tcPr>
            <w:tcW w:w="9868" w:type="dxa"/>
            <w:vAlign w:val="center"/>
          </w:tcPr>
          <w:p w14:paraId="12BEE77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076773E1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2C60B6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2B0F8F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Jozefina Mikulić</w:t>
            </w:r>
          </w:p>
        </w:tc>
        <w:tc>
          <w:tcPr>
            <w:tcW w:w="9868" w:type="dxa"/>
            <w:vAlign w:val="center"/>
          </w:tcPr>
          <w:p w14:paraId="5A4AECB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07058CB0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26D53D4E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D9DA68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Martina Mikulić</w:t>
            </w:r>
          </w:p>
        </w:tc>
        <w:tc>
          <w:tcPr>
            <w:tcW w:w="9868" w:type="dxa"/>
            <w:vAlign w:val="center"/>
          </w:tcPr>
          <w:p w14:paraId="0409CCE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 xml:space="preserve">spremačica </w:t>
            </w:r>
          </w:p>
        </w:tc>
      </w:tr>
      <w:tr w:rsidR="005E43E3" w:rsidRPr="005E43E3" w14:paraId="2381FD48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7AF2F13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51C841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Ana Molnar</w:t>
            </w:r>
          </w:p>
        </w:tc>
        <w:tc>
          <w:tcPr>
            <w:tcW w:w="9868" w:type="dxa"/>
            <w:vAlign w:val="center"/>
          </w:tcPr>
          <w:p w14:paraId="4203B6A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3104431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CDE6EE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C50584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Valentina Pucko</w:t>
            </w:r>
          </w:p>
        </w:tc>
        <w:tc>
          <w:tcPr>
            <w:tcW w:w="9868" w:type="dxa"/>
            <w:vAlign w:val="center"/>
          </w:tcPr>
          <w:p w14:paraId="01583C0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6CCF627D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0B8DD18D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AACBC31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Jasna Svećnjak</w:t>
            </w:r>
          </w:p>
        </w:tc>
        <w:tc>
          <w:tcPr>
            <w:tcW w:w="9868" w:type="dxa"/>
            <w:vAlign w:val="center"/>
          </w:tcPr>
          <w:p w14:paraId="2FBC7B3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4536ECD2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B02452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5122D63C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Mande Štrbac</w:t>
            </w:r>
          </w:p>
        </w:tc>
        <w:tc>
          <w:tcPr>
            <w:tcW w:w="9868" w:type="dxa"/>
            <w:vAlign w:val="center"/>
          </w:tcPr>
          <w:p w14:paraId="40818E25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0F0F0E44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72803C9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5262B83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Ana Tolić</w:t>
            </w:r>
          </w:p>
        </w:tc>
        <w:tc>
          <w:tcPr>
            <w:tcW w:w="9868" w:type="dxa"/>
            <w:vAlign w:val="center"/>
          </w:tcPr>
          <w:p w14:paraId="245FECE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0FA24DBA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4FA305B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3C1F347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Snježana Serečić</w:t>
            </w:r>
          </w:p>
        </w:tc>
        <w:tc>
          <w:tcPr>
            <w:tcW w:w="9868" w:type="dxa"/>
            <w:vAlign w:val="center"/>
          </w:tcPr>
          <w:p w14:paraId="142CA42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spremačica</w:t>
            </w:r>
          </w:p>
        </w:tc>
      </w:tr>
      <w:tr w:rsidR="005E43E3" w:rsidRPr="005E43E3" w14:paraId="49F0EB56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608C9F14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DBF9930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Kristijan Smrk</w:t>
            </w:r>
          </w:p>
        </w:tc>
        <w:tc>
          <w:tcPr>
            <w:tcW w:w="9868" w:type="dxa"/>
            <w:vAlign w:val="center"/>
          </w:tcPr>
          <w:p w14:paraId="0A646E87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domar</w:t>
            </w:r>
          </w:p>
        </w:tc>
      </w:tr>
      <w:tr w:rsidR="005E43E3" w:rsidRPr="005E43E3" w14:paraId="103CF0DD" w14:textId="77777777" w:rsidTr="00D927A8">
        <w:trPr>
          <w:trHeight w:val="454"/>
        </w:trPr>
        <w:tc>
          <w:tcPr>
            <w:tcW w:w="1188" w:type="dxa"/>
            <w:vAlign w:val="center"/>
          </w:tcPr>
          <w:p w14:paraId="3A812838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</w:p>
        </w:tc>
        <w:tc>
          <w:tcPr>
            <w:tcW w:w="3882" w:type="dxa"/>
            <w:vAlign w:val="center"/>
          </w:tcPr>
          <w:p w14:paraId="07F0CE5B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Darko Gobac</w:t>
            </w:r>
          </w:p>
        </w:tc>
        <w:tc>
          <w:tcPr>
            <w:tcW w:w="9868" w:type="dxa"/>
            <w:vAlign w:val="center"/>
          </w:tcPr>
          <w:p w14:paraId="3C291CA6" w14:textId="77777777" w:rsidR="005E43E3" w:rsidRPr="005E43E3" w:rsidRDefault="005E43E3" w:rsidP="005E43E3">
            <w:pPr>
              <w:rPr>
                <w:rFonts w:cs="Arial"/>
                <w:lang w:val="hr-HR"/>
              </w:rPr>
            </w:pPr>
            <w:r w:rsidRPr="005E43E3">
              <w:rPr>
                <w:rFonts w:cs="Arial"/>
                <w:lang w:val="hr-HR"/>
              </w:rPr>
              <w:t>domar</w:t>
            </w:r>
          </w:p>
        </w:tc>
      </w:tr>
      <w:bookmarkEnd w:id="54"/>
    </w:tbl>
    <w:p w14:paraId="0CF0F8A0" w14:textId="77777777" w:rsidR="005E43E3" w:rsidRPr="005E43E3" w:rsidRDefault="005E43E3" w:rsidP="005E43E3"/>
    <w:p w14:paraId="137EB74B" w14:textId="77777777" w:rsidR="00693D83" w:rsidRPr="00525103" w:rsidRDefault="00693D83" w:rsidP="00693D83">
      <w:pPr>
        <w:rPr>
          <w:color w:val="FF0000"/>
          <w:lang w:val="hr-HR"/>
        </w:rPr>
        <w:sectPr w:rsidR="00693D83" w:rsidRPr="00525103">
          <w:pgSz w:w="16840" w:h="11907" w:orient="landscape"/>
          <w:pgMar w:top="1134" w:right="1701" w:bottom="1560" w:left="1134" w:header="720" w:footer="720" w:gutter="0"/>
          <w:cols w:space="720"/>
        </w:sectPr>
      </w:pPr>
    </w:p>
    <w:p w14:paraId="7F4A6F51" w14:textId="77777777" w:rsidR="00F86E79" w:rsidRPr="000A26A0" w:rsidRDefault="00F86E79" w:rsidP="00BB01CF">
      <w:pPr>
        <w:pStyle w:val="Heading1"/>
        <w:rPr>
          <w:rFonts w:eastAsia="Calibri"/>
          <w:lang w:val="hr-HR"/>
        </w:rPr>
      </w:pPr>
      <w:bookmarkStart w:id="56" w:name="_Toc179838194"/>
      <w:bookmarkStart w:id="57" w:name="_Hlk145680369"/>
      <w:r w:rsidRPr="000A26A0">
        <w:rPr>
          <w:rFonts w:eastAsia="Calibri"/>
          <w:lang w:val="hr-HR"/>
        </w:rPr>
        <w:lastRenderedPageBreak/>
        <w:t>ZADUŽENJA NASTAVNIKA U ŠKOLSKOJ GODINI 202</w:t>
      </w:r>
      <w:r w:rsidR="000A26A0" w:rsidRPr="000A26A0">
        <w:rPr>
          <w:rFonts w:eastAsia="Calibri"/>
          <w:lang w:val="hr-HR"/>
        </w:rPr>
        <w:t>4</w:t>
      </w:r>
      <w:r w:rsidRPr="000A26A0">
        <w:rPr>
          <w:rFonts w:eastAsia="Calibri"/>
          <w:lang w:val="hr-HR"/>
        </w:rPr>
        <w:t>./202</w:t>
      </w:r>
      <w:r w:rsidR="000A26A0" w:rsidRPr="000A26A0">
        <w:rPr>
          <w:rFonts w:eastAsia="Calibri"/>
          <w:lang w:val="hr-HR"/>
        </w:rPr>
        <w:t>5</w:t>
      </w:r>
      <w:r w:rsidRPr="000A26A0">
        <w:rPr>
          <w:rFonts w:eastAsia="Calibri"/>
          <w:lang w:val="hr-HR"/>
        </w:rPr>
        <w:t>.</w:t>
      </w:r>
      <w:bookmarkEnd w:id="56"/>
    </w:p>
    <w:bookmarkEnd w:id="57"/>
    <w:p w14:paraId="659D63AB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t>Hrvatski jezik</w:t>
      </w:r>
    </w:p>
    <w:tbl>
      <w:tblPr>
        <w:tblW w:w="15614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1843"/>
        <w:gridCol w:w="749"/>
        <w:gridCol w:w="2228"/>
        <w:gridCol w:w="708"/>
        <w:gridCol w:w="709"/>
        <w:gridCol w:w="1134"/>
        <w:gridCol w:w="1033"/>
        <w:gridCol w:w="5129"/>
      </w:tblGrid>
      <w:tr w:rsidR="00EA11E5" w:rsidRPr="00EA11E5" w14:paraId="12646859" w14:textId="77777777" w:rsidTr="00B468DA">
        <w:trPr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059107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99A7B1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3C2E53A" w14:textId="6C1B338A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</w:t>
            </w:r>
            <w:r w:rsidR="00B468DA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E0B731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E09377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860CB4" w14:textId="7210DDE2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</w:t>
            </w:r>
            <w:r w:rsidR="00B468DA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A23261" w14:textId="446B119E" w:rsidR="00EA11E5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</w:t>
            </w:r>
            <w:r w:rsidR="00EA11E5"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ati u nastavi</w:t>
            </w:r>
          </w:p>
        </w:tc>
        <w:tc>
          <w:tcPr>
            <w:tcW w:w="103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7376AC" w14:textId="13D6B6DC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</w:t>
            </w:r>
            <w:r w:rsidR="00B468DA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upno</w:t>
            </w: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sati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9C909A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6229492D" w14:textId="77777777" w:rsidTr="00B468DA">
        <w:trPr>
          <w:trHeight w:val="51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3D04F" w14:textId="42E8AD30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Perić I.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B467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AAD59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0C8A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3c, 3d, 4c, 4g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EEE3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F4656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E3029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6997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996E4C" w14:textId="7F7F7A48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„Dani hrvatskoga jezika” - projekt, MIOC godišnjak, „Zapitaj se, istraži, prezentiraj“ – PN, „Dan hrvatske knjige“, „Dan hrvatskog kazališta“, „Međunarodni dan materinskoga jezika“, „Svjetski dan čitanja na glas“, „Noć knjige“, voditelj školskog stručnog vijeća, tim za kvalitetu, uređenje web-a</w:t>
            </w:r>
          </w:p>
        </w:tc>
      </w:tr>
      <w:tr w:rsidR="00031E5F" w:rsidRPr="00EA11E5" w14:paraId="2D38A4B2" w14:textId="77777777" w:rsidTr="00B468DA">
        <w:trPr>
          <w:trHeight w:val="510"/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92EF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BACD7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 za strance IB MYP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8EFA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E8D9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IB MYP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AD56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EA0B2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BA306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E0C95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983512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163040EC" w14:textId="77777777" w:rsidTr="00B468DA">
        <w:trPr>
          <w:trHeight w:val="713"/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2FA2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2D06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 za strance IB DP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D1E88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2F04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IB DP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84B2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DB7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7F6B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61855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44CB19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3F78A1C0" w14:textId="77777777" w:rsidTr="00B468DA">
        <w:trPr>
          <w:trHeight w:val="510"/>
          <w:jc w:val="center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437521C" w14:textId="7E49310F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Furdin M.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55D4B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CF24F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2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9C41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1h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746E3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B4EEE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2m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3CD85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459BE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7B2CF5" w14:textId="588313AA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mentorski rad na IB MYP projektima,   „Mjesec hrvatske knjige“ - projekt, voditelj natjecatelja iz Hrvatskog jezika</w:t>
            </w:r>
          </w:p>
        </w:tc>
      </w:tr>
      <w:tr w:rsidR="00031E5F" w:rsidRPr="00EA11E5" w14:paraId="62548876" w14:textId="77777777" w:rsidTr="00B468DA">
        <w:trPr>
          <w:trHeight w:val="510"/>
          <w:jc w:val="center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E2083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1C1B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drama 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50F82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D8B6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2m/n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E9929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AA3A5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8C38D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6DCD9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12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754E95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74875CB8" w14:textId="77777777" w:rsidTr="00B468DA">
        <w:trPr>
          <w:trHeight w:val="510"/>
          <w:jc w:val="center"/>
        </w:trPr>
        <w:tc>
          <w:tcPr>
            <w:tcW w:w="20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0040B0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7140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85B9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F4E4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2m, 2n</w:t>
            </w: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14:paraId="190BF01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5549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98B7A0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03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D52F8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1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8DA889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792FE90" w14:textId="77777777" w:rsidTr="00B468DA">
        <w:trPr>
          <w:trHeight w:val="510"/>
          <w:jc w:val="center"/>
        </w:trPr>
        <w:tc>
          <w:tcPr>
            <w:tcW w:w="20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7FCED97" w14:textId="6F9A97D9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Brezak Stamać D.</w:t>
            </w:r>
          </w:p>
        </w:tc>
        <w:tc>
          <w:tcPr>
            <w:tcW w:w="184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337F5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A8088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2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5B6B5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4b, 4d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632F6E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37ACA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EE7525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103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4DCA7D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12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25DE7D0" w14:textId="2263FC19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„Spajalica“ (IN)</w:t>
            </w:r>
          </w:p>
        </w:tc>
      </w:tr>
      <w:tr w:rsidR="00031E5F" w:rsidRPr="00947C2C" w14:paraId="72260EBD" w14:textId="77777777" w:rsidTr="00B468DA">
        <w:trPr>
          <w:trHeight w:val="664"/>
          <w:jc w:val="center"/>
        </w:trPr>
        <w:tc>
          <w:tcPr>
            <w:tcW w:w="208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D3CB8A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D848614" w14:textId="18C050D4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Škrnjug S.</w:t>
            </w:r>
          </w:p>
          <w:p w14:paraId="70189C1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7B28C44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E619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AF36FB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2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1BBB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5B153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4B13C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43EB3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A2FF3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129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1D3B" w14:textId="70CB15A2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„Mjesec hrvatske knjige“ – projekt, povjerenstvo za upise u IB MYP</w:t>
            </w:r>
          </w:p>
        </w:tc>
      </w:tr>
      <w:tr w:rsidR="00EA11E5" w:rsidRPr="00EA11E5" w14:paraId="5B1036E9" w14:textId="77777777" w:rsidTr="00B468DA">
        <w:trPr>
          <w:trHeight w:val="510"/>
          <w:jc w:val="center"/>
        </w:trPr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9104C3E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49C05D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7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58175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2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243EE4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3n, 4n</w:t>
            </w:r>
          </w:p>
        </w:tc>
        <w:tc>
          <w:tcPr>
            <w:tcW w:w="708" w:type="dxa"/>
            <w:vMerge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8DA56B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0FC5A1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1D571A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033" w:type="dxa"/>
            <w:vMerge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A36155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A80A" w14:textId="77777777" w:rsidR="00EA11E5" w:rsidRPr="00EA11E5" w:rsidRDefault="00EA11E5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2960C07C" w14:textId="77777777" w:rsidR="00B468DA" w:rsidRDefault="00B468DA">
      <w:r>
        <w:br w:type="page"/>
      </w:r>
    </w:p>
    <w:tbl>
      <w:tblPr>
        <w:tblW w:w="15614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2074"/>
        <w:gridCol w:w="11"/>
        <w:gridCol w:w="1832"/>
        <w:gridCol w:w="567"/>
        <w:gridCol w:w="2410"/>
        <w:gridCol w:w="708"/>
        <w:gridCol w:w="709"/>
        <w:gridCol w:w="1134"/>
        <w:gridCol w:w="851"/>
        <w:gridCol w:w="5298"/>
        <w:gridCol w:w="13"/>
      </w:tblGrid>
      <w:tr w:rsidR="00031E5F" w:rsidRPr="00947C2C" w14:paraId="38CB5E06" w14:textId="77777777" w:rsidTr="00B468DA">
        <w:trPr>
          <w:trHeight w:val="510"/>
          <w:jc w:val="center"/>
        </w:trPr>
        <w:tc>
          <w:tcPr>
            <w:tcW w:w="208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18177A17" w14:textId="4DF41F4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Kraševac F.</w:t>
            </w:r>
          </w:p>
          <w:p w14:paraId="57B377F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(T. Bičanić)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EB7C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DB7E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49B2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3g, 3h, 4a, 4e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971855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14D70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3g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1894C5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4316C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31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CE84DA" w14:textId="1F18022E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“Dani hrvatskoga jezika“ - projekt, MIOC godišnjak, „Svjetski dan čitanja na glas“, „Noć knjige“, „Kakva me kazna snašla“ – PN, „Osveta umjetnosti“ – PN, „Svi smo mi stranci“ – PN, „Dan hrvatske knjige“, „Dan hrvatskog kazališta“, „Europski dan jezika“</w:t>
            </w:r>
          </w:p>
        </w:tc>
      </w:tr>
      <w:tr w:rsidR="00031E5F" w:rsidRPr="00EA11E5" w14:paraId="585630FD" w14:textId="77777777" w:rsidTr="00B468DA">
        <w:trPr>
          <w:trHeight w:val="510"/>
          <w:jc w:val="center"/>
        </w:trPr>
        <w:tc>
          <w:tcPr>
            <w:tcW w:w="2081" w:type="dxa"/>
            <w:gridSpan w:val="2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6CE2DE9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811C5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ŠIZ (F)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83FB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2409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6143E7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AD26C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AB4BDE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E680E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311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EB7E3A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EC6FDE2" w14:textId="77777777" w:rsidTr="00B468DA">
        <w:trPr>
          <w:trHeight w:val="510"/>
          <w:jc w:val="center"/>
        </w:trPr>
        <w:tc>
          <w:tcPr>
            <w:tcW w:w="20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2436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5500E364" w14:textId="12DD8A9E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Zaninović M. </w:t>
            </w:r>
          </w:p>
          <w:p w14:paraId="1E2061D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56989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90C7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FCD6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1e, 1f, 2a, 2b, 2e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7CDA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691BFD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3AC1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CD35B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3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54AA" w14:textId="2D22BCDD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</w:t>
            </w:r>
          </w:p>
        </w:tc>
      </w:tr>
      <w:tr w:rsidR="00031E5F" w:rsidRPr="00947C2C" w14:paraId="64AF1F20" w14:textId="77777777" w:rsidTr="00B468DA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6B852" w14:textId="581B8D23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br w:type="page"/>
              <w:t>Lončar D.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3D9E6F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7DC4D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F5D17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2d, 2f, 2h, 4f, 4h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397175D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C3322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686CC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21908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B2E95B" w14:textId="28B4336B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</w:t>
            </w:r>
          </w:p>
        </w:tc>
      </w:tr>
      <w:tr w:rsidR="00031E5F" w:rsidRPr="00947C2C" w14:paraId="45C9A6F2" w14:textId="77777777" w:rsidTr="00B468DA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9EB03" w14:textId="34026B55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Gerić T.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9AA8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9EFD9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364D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1g, 2c, 2g, 3a, 3b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EF936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F671FD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77FF11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51EF8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5FE464" w14:textId="77186FA1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„Dani hrvatskoga jezika“, ŠIP, „MIOC kronike“ (IN), „Noć knjige“, „Dan hrvatske knjige“, „Filmopsiholit“ – PN, „Svjetski dan čitanja na glas“</w:t>
            </w:r>
          </w:p>
        </w:tc>
      </w:tr>
      <w:tr w:rsidR="00031E5F" w:rsidRPr="00EA11E5" w14:paraId="119972AA" w14:textId="77777777" w:rsidTr="00B468DA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2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AD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0E1E5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 IB (SL)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EADB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4B5BF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3m/n</w:t>
            </w: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14:paraId="7D12D5D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A24FC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BDC735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0D05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85018E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3F74DDF3" w14:textId="77777777" w:rsidTr="00B468DA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A193" w14:textId="5BDC59C5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Bilić M.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3589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FBABE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E4BC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3e, 3f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5AD039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7018B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71024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71BA9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10B175" w14:textId="30CD318A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upise u IB DP</w:t>
            </w:r>
          </w:p>
        </w:tc>
      </w:tr>
      <w:tr w:rsidR="00EA11E5" w:rsidRPr="00EA11E5" w14:paraId="1C34A3DC" w14:textId="77777777" w:rsidTr="00D927A8">
        <w:trPr>
          <w:gridBefore w:val="1"/>
          <w:gridAfter w:val="1"/>
          <w:wBefore w:w="7" w:type="dxa"/>
          <w:wAfter w:w="13" w:type="dxa"/>
          <w:trHeight w:val="397"/>
          <w:jc w:val="center"/>
        </w:trPr>
        <w:tc>
          <w:tcPr>
            <w:tcW w:w="2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844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8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A658D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hrv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AB05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3B80B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3m, 4m</w:t>
            </w:r>
          </w:p>
        </w:tc>
        <w:tc>
          <w:tcPr>
            <w:tcW w:w="708" w:type="dxa"/>
            <w:vMerge/>
            <w:tcBorders>
              <w:left w:val="nil"/>
              <w:right w:val="nil"/>
            </w:tcBorders>
            <w:vAlign w:val="center"/>
          </w:tcPr>
          <w:p w14:paraId="43C61CD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E141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8658CF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DE056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9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81E4D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2A7EF8A7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sz w:val="22"/>
          <w:szCs w:val="22"/>
          <w:lang w:val="hr-HR" w:eastAsia="en-US"/>
        </w:rPr>
        <w:br w:type="page"/>
      </w: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Strani jezici</w:t>
      </w:r>
    </w:p>
    <w:tbl>
      <w:tblPr>
        <w:tblW w:w="15614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656"/>
        <w:gridCol w:w="750"/>
        <w:gridCol w:w="2719"/>
        <w:gridCol w:w="829"/>
        <w:gridCol w:w="872"/>
        <w:gridCol w:w="992"/>
        <w:gridCol w:w="851"/>
        <w:gridCol w:w="4961"/>
      </w:tblGrid>
      <w:tr w:rsidR="00EA11E5" w:rsidRPr="00EA11E5" w14:paraId="06285EA4" w14:textId="77777777" w:rsidTr="00B468DA">
        <w:trPr>
          <w:jc w:val="center"/>
        </w:trPr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415EE5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6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64767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2263D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27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5C0A9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0E14A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87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3AFD9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1F141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nast.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9524EB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5A3C0C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08F29A06" w14:textId="77777777" w:rsidTr="00B468DA">
        <w:trPr>
          <w:trHeight w:val="605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C3736C" w14:textId="2F6CB5C1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Erić M.</w:t>
            </w: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2FD8C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9BAB9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5311EE1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2d, 2e, 2f, 2g, 2h, 3d</w:t>
            </w:r>
          </w:p>
        </w:tc>
        <w:tc>
          <w:tcPr>
            <w:tcW w:w="829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E87B7D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ED66A0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2ADDBD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2D6BBF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F5C0CE" w14:textId="138FC38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popis inventara</w:t>
            </w:r>
          </w:p>
        </w:tc>
      </w:tr>
      <w:tr w:rsidR="00031E5F" w:rsidRPr="00EA11E5" w14:paraId="4E6BBEF3" w14:textId="77777777" w:rsidTr="00B468DA">
        <w:trPr>
          <w:trHeight w:val="605"/>
          <w:jc w:val="center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0B7CF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C6170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 – pripreme za maturu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F6F293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68CCE3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2CFE66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CC6CFC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21D5D9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9C03B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4703DB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64191D4B" w14:textId="77777777" w:rsidTr="00B468DA">
        <w:trPr>
          <w:trHeight w:val="480"/>
          <w:jc w:val="center"/>
        </w:trPr>
        <w:tc>
          <w:tcPr>
            <w:tcW w:w="198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895AA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6875F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8834E4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605E5AF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D5CFD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B923CF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439F13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DE71C1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2CE9FB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BE4CABF" w14:textId="77777777" w:rsidTr="00B468DA">
        <w:trPr>
          <w:trHeight w:val="620"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3285C1A7" w14:textId="7885891F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Silađin L.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303B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92CB2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88E6D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1e, 2a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0DBFF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5C8A731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66D5B8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5DD3D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693B71D" w14:textId="0D4CBE6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„IB godišnjak“ – projekt, „Europski tjedan jezika“, „Portreti gradova i mjesta sjećanja, „Welcome, freshmen“ – PN, „Dan W. Shakespearea“, pripreme za natjecanja,  povjerenstvo za upise u IB MYP,  uređenje web-a, „Svjetski tjedan gramatike“</w:t>
            </w:r>
          </w:p>
        </w:tc>
      </w:tr>
      <w:tr w:rsidR="00031E5F" w:rsidRPr="00EA11E5" w14:paraId="5C4D7E6A" w14:textId="77777777" w:rsidTr="00B468DA">
        <w:trPr>
          <w:trHeight w:val="429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342DAD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2B26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126DF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A1142B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1n</w:t>
            </w:r>
          </w:p>
        </w:tc>
        <w:tc>
          <w:tcPr>
            <w:tcW w:w="829" w:type="dxa"/>
            <w:vMerge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396A4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6CAF1309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37A3A0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10FED3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E0CCE27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E22C224" w14:textId="77777777" w:rsidTr="00B468DA">
        <w:trPr>
          <w:trHeight w:val="684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3F796F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6DE70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17059A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E2D771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2n, 3n</w:t>
            </w:r>
          </w:p>
        </w:tc>
        <w:tc>
          <w:tcPr>
            <w:tcW w:w="829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3EE2D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6490DCA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6E7D6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DCE230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8227D04" w14:textId="77777777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8927F87" w14:textId="77777777" w:rsidTr="00B468DA">
        <w:trPr>
          <w:trHeight w:val="846"/>
          <w:jc w:val="center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67EC80E" w14:textId="0CFB741F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Pavlović Gečević Z.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CD86E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BDCA4D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1F06B92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2b, 1c, 3e</w:t>
            </w:r>
          </w:p>
        </w:tc>
        <w:tc>
          <w:tcPr>
            <w:tcW w:w="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F9C417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BE485A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1a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E8A66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445026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7C3AB62" w14:textId="54313D46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</w:t>
            </w:r>
          </w:p>
        </w:tc>
      </w:tr>
      <w:tr w:rsidR="00031E5F" w:rsidRPr="00947C2C" w14:paraId="2EB79F58" w14:textId="77777777" w:rsidTr="00B468DA">
        <w:trPr>
          <w:trHeight w:val="635"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7334F56" w14:textId="25A277A5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Pleša M.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7624B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02BF18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69F2A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1f, 1g, 1h, 3f, 3h, 4g, 4h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8DEE7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04014AB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09CAE2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D17C7C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0A17FFB" w14:textId="000887B1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udžbenike, MIOC godišnjak, MIOC fellowship (IN), pjevački zbor (IN)</w:t>
            </w:r>
          </w:p>
        </w:tc>
      </w:tr>
      <w:tr w:rsidR="00A406E2" w:rsidRPr="00EA11E5" w14:paraId="69F2D8BB" w14:textId="77777777" w:rsidTr="00B468DA">
        <w:trPr>
          <w:trHeight w:val="635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568C0AB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447D3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pripravnik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342C1D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8D32CB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E282EB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8C53DCC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21E09F71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516DD8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EFCF5B" w14:textId="77777777" w:rsidR="00A406E2" w:rsidRPr="00EA11E5" w:rsidRDefault="00A406E2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6A060FEB" w14:textId="77777777" w:rsidTr="00B468DA">
        <w:trPr>
          <w:trHeight w:val="83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7175BF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FBEE4DF" w14:textId="64D4B920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Čorak I.</w:t>
            </w:r>
          </w:p>
          <w:p w14:paraId="495F199A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6065F39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23E24F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C29E2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7FB85E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D0ABE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3c, 4d, 4e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5F1715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D053E8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3C4F81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C2E3F4" w14:textId="77777777" w:rsidR="00031E5F" w:rsidRPr="00EA11E5" w:rsidRDefault="00031E5F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AFC42E" w14:textId="3A600753" w:rsidR="00031E5F" w:rsidRPr="00031E5F" w:rsidRDefault="00031E5F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voditelj školskog stručnog vijeća,  „Svjetski dan gramatike“ – PN, </w:t>
            </w:r>
            <w:r w:rsidRPr="00031E5F">
              <w:rPr>
                <w:rFonts w:asciiTheme="minorHAnsi" w:hAnsiTheme="minorHAnsi" w:cstheme="minorHAnsi"/>
                <w:sz w:val="22"/>
              </w:rPr>
              <w:lastRenderedPageBreak/>
              <w:t xml:space="preserve">„Europski tjedan jezika“,  povjerenstvo za upise u IB MYP, pripreme za natjecanja, tim za kvalitetu, „MIOC school of busineses“, „Portreti gradova i mjesta sjećanja“, „Welcome, Freshmen“, „W. Dan W. Shakespearea“  </w:t>
            </w:r>
          </w:p>
        </w:tc>
      </w:tr>
      <w:tr w:rsidR="00031E5F" w:rsidRPr="00EA11E5" w14:paraId="53A7E813" w14:textId="77777777" w:rsidTr="00B468DA">
        <w:trPr>
          <w:trHeight w:val="834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9DAA3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73B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 A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DAEFD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A2FD77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980D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281849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C75F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B427D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6995E3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F13F0D9" w14:textId="77777777" w:rsidTr="00B468DA">
        <w:trPr>
          <w:trHeight w:val="39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7F0D1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265D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CB09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5E3232D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D5FD1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A5BF73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26A20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22220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81728A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956ADE0" w14:textId="77777777" w:rsidTr="00B468DA">
        <w:trPr>
          <w:trHeight w:val="574"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4B0B9112" w14:textId="4FCEE5B4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Franić Z.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92A0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5DCA6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2B6B7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  <w:t>4m</w:t>
            </w:r>
          </w:p>
        </w:tc>
        <w:tc>
          <w:tcPr>
            <w:tcW w:w="82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C5E8E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0585B74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5D3BB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DF93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5A195820" w14:textId="1105D691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upise u IB DP, tim za kvalitetu, povjerenstvo za procjenu štete, humanitarne akcije, „Europski tjedan jezika“, „Portreti gradova i mjesta sjećanja“, „Upletimo se“, „Dan W. Shakespearea“, „Svjetski tjedan gramatike“</w:t>
            </w:r>
          </w:p>
        </w:tc>
      </w:tr>
      <w:tr w:rsidR="00031E5F" w:rsidRPr="00EA11E5" w14:paraId="7F7D6407" w14:textId="77777777" w:rsidTr="00B468DA">
        <w:trPr>
          <w:trHeight w:val="1716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D59339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1CA05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IB DP koordinator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40E35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675DFBA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8C5CB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72CC7AB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98BBF5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37CA1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4FABC5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528518DB" w14:textId="77777777" w:rsidTr="00B468DA">
        <w:trPr>
          <w:trHeight w:val="1153"/>
          <w:jc w:val="center"/>
        </w:trPr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35AFB" w14:textId="2592FAE9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Matovinović Klarić I.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75FB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16BF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4090B8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3b, 3g, 4a, 4b, 4c, 4f</w:t>
            </w:r>
          </w:p>
        </w:tc>
        <w:tc>
          <w:tcPr>
            <w:tcW w:w="82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0AFC9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8A58C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3a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7C64D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348B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6BFB4" w14:textId="2805433B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„Welcome, Freshmen“ – PN, „Dan W. Shakespearea“, „Svjetski dan gramatike“</w:t>
            </w:r>
          </w:p>
        </w:tc>
      </w:tr>
      <w:tr w:rsidR="00031E5F" w:rsidRPr="00947C2C" w14:paraId="7B357688" w14:textId="77777777" w:rsidTr="00B468DA">
        <w:trPr>
          <w:trHeight w:val="41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71779CD" w14:textId="12B07658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Kos D.</w:t>
            </w:r>
          </w:p>
          <w:p w14:paraId="3AA88B0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934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7D893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060A6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C8E75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95F75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2316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35947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8E829C" w14:textId="2B35420D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povjerenstvo za upise u IB MYP, humanitarne akcije, projekt „Bežigrad“, „Europski tjedan jezika“, „Portreti gradova i mjesta sjećanja“, „Upletimo se“, „Welcome, Freshmen“, „Dan W. Shakespearea“,  „Svjetski dan gramatike“, tim za kvalitetu, povjerenstvo za procjenu štete</w:t>
            </w:r>
          </w:p>
        </w:tc>
      </w:tr>
      <w:tr w:rsidR="00031E5F" w:rsidRPr="00EA11E5" w14:paraId="3DF96545" w14:textId="77777777" w:rsidTr="00B468DA">
        <w:trPr>
          <w:trHeight w:val="309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1133C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BE9D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eng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472F8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F6437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2m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8864F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095F4B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63DA68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F0634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D1DDECE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5827EF55" w14:textId="77777777" w:rsidTr="00B468DA">
        <w:trPr>
          <w:trHeight w:val="562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3AED9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02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IB MYP koordinator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D5CED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6C3D6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7CA6E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11CE4B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3C7FC5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D5457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D590FB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8D44F72" w14:textId="77777777" w:rsidTr="00B468DA">
        <w:trPr>
          <w:trHeight w:val="228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57D5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6A7A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09C5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EF2215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F5109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98A6D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A7638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A305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0060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AFA9EE7" w14:textId="77777777" w:rsidTr="00B468DA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F8A9E6" w14:textId="16B8BC34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br w:type="page"/>
              <w:t>Matijašić D.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A9C1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njem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631FC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C6238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2d, 3h, 4d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4EBC6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39E8FA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F9405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2671E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2EC36AF" w14:textId="3533C0A5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„Dan ujedinjenja Njemačke“</w:t>
            </w:r>
          </w:p>
        </w:tc>
      </w:tr>
      <w:tr w:rsidR="00031E5F" w:rsidRPr="00EA11E5" w14:paraId="71AF5F84" w14:textId="77777777" w:rsidTr="00B468DA">
        <w:trPr>
          <w:trHeight w:val="378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AF011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AF02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njem (F)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6D008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BA49D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 grupa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038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B6E3D0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5F27B35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1913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FE0917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70AE1E25" w14:textId="77777777" w:rsidTr="00B468DA">
        <w:trPr>
          <w:trHeight w:val="273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0329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D139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F4B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7107AB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406B4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860C12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E016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DFB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0AE0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5D81B572" w14:textId="77777777" w:rsidTr="00B468DA">
        <w:trPr>
          <w:trHeight w:val="69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C76B6C" w14:textId="4818CD23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Mamić T.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1035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njem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9A437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1C5AF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1d, 3d, 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DBA5C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173A58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A1E48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C95A7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723E34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</w:p>
          <w:p w14:paraId="6C1E326F" w14:textId="42C91693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„Dan ujedinjenja Njemačke“</w:t>
            </w:r>
          </w:p>
        </w:tc>
      </w:tr>
      <w:tr w:rsidR="00031E5F" w:rsidRPr="00EA11E5" w14:paraId="5DD9AA32" w14:textId="77777777" w:rsidTr="00B468DA">
        <w:trPr>
          <w:trHeight w:val="693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41AD09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247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njem 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3A9DA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6BFCC7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2m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13CA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D3FC4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226C51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E404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67411BE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53A5635E" w14:textId="77777777" w:rsidTr="00B468DA">
        <w:trPr>
          <w:trHeight w:val="702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6329E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ACE9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njem (F)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E5657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73079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 grupe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F7C3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B0228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1CD9B1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75187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538807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064F314B" w14:textId="77777777" w:rsidTr="00B468DA">
        <w:trPr>
          <w:trHeight w:val="711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AE1FC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B183B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15E47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0DEB31F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E82D5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212CD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1143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311DC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0440B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23BB5DDD" w14:textId="77777777" w:rsidTr="00B468DA">
        <w:trPr>
          <w:trHeight w:val="831"/>
          <w:jc w:val="center"/>
        </w:trPr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722AED0" w14:textId="7A82A508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Markota Sever S.</w:t>
            </w:r>
          </w:p>
        </w:tc>
        <w:tc>
          <w:tcPr>
            <w:tcW w:w="165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92D9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njem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77C7E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93C200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1n, 2n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A4F70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DA646A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EF220F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E817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DF11D1" w14:textId="3773DC65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„Europski tjedan jezika“, „Portreti gradova i mjesta sjećanja“, „Dan ujedinjenja Njemačke“, „Kultura sjećanja“, „Dan W. Shakespearea“, „Svjetski dan gramatike“</w:t>
            </w:r>
          </w:p>
        </w:tc>
      </w:tr>
      <w:tr w:rsidR="00031E5F" w:rsidRPr="00EA11E5" w14:paraId="13C063A6" w14:textId="77777777" w:rsidTr="00B468DA">
        <w:trPr>
          <w:trHeight w:val="848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60CA01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6135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njem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00653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37D7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ED81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094FDE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4EDCE04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9401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1B5CB4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7D5C038E" w14:textId="77777777" w:rsidTr="00B468DA">
        <w:trPr>
          <w:trHeight w:val="603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6BB8D5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29A7E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sindikalni povjerenik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1C3C2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F3DD87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68E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AB47CB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4922551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2866C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FB6B9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9012191" w14:textId="77777777" w:rsidTr="00B468DA">
        <w:trPr>
          <w:trHeight w:val="881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14E2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019D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sociologija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C279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8D8C26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3b, 3c, 3d, 3e, 3f, 3g, 3h</w:t>
            </w: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783E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B7BE02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530A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CA153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3745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06673E6" w14:textId="77777777" w:rsidTr="00B468DA">
        <w:trPr>
          <w:trHeight w:val="75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7186CC" w14:textId="4A44371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Selišek Butina L.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D391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fra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951B3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4246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2m, 3m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8653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A418CC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C2FF6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CD842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ED3711" w14:textId="72DAE41B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DELF, volonterske aktivnosti, „Znanstvenici u matematici i prirodoslovlju“, „Europski tjedan jezika“, „Portreti gradova i mjesta sjećanja“, „Upletimo se“, „Dan W. Shakespearea“, „Svjetski dan gramatike“</w:t>
            </w:r>
          </w:p>
        </w:tc>
      </w:tr>
      <w:tr w:rsidR="00031E5F" w:rsidRPr="00EA11E5" w14:paraId="23E05BDC" w14:textId="77777777" w:rsidTr="00B468DA">
        <w:trPr>
          <w:trHeight w:val="547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579079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5C95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CAS koordinator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A99DA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12703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68495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AD3955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4215A7C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D2C12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48EE07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15DFA44" w14:textId="77777777" w:rsidTr="00B468DA">
        <w:trPr>
          <w:trHeight w:val="547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30CE2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628A9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fra (F)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B68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E8B04F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 grupe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9531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60656F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5C438DA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9F5CC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AB5F3F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62497662" w14:textId="77777777" w:rsidTr="00B468DA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D56D5DF" w14:textId="360237D6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Knežić M.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7BD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lat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1484B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35404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1e, 1f, 1g, 1h, 2f, 2g, 2h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EF69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14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6A8F3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7FB41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2C0B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C7DBD5" w14:textId="526DE2B5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„Latinski naš svagdašnji“ - projekt, </w:t>
            </w:r>
            <w:r w:rsidRPr="00031E5F">
              <w:rPr>
                <w:rFonts w:asciiTheme="minorHAnsi" w:hAnsiTheme="minorHAnsi" w:cstheme="minorHAnsi"/>
                <w:sz w:val="22"/>
              </w:rPr>
              <w:lastRenderedPageBreak/>
              <w:t>„Europski dan jezika“, pub kviz „Ludi Latini“, povjerenstvo za udžbenike</w:t>
            </w:r>
          </w:p>
        </w:tc>
      </w:tr>
      <w:tr w:rsidR="00031E5F" w:rsidRPr="00EA11E5" w14:paraId="5B0B3567" w14:textId="77777777" w:rsidTr="00B468DA">
        <w:trPr>
          <w:trHeight w:val="397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4F7F0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9A2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lat (F)</w:t>
            </w:r>
          </w:p>
        </w:tc>
        <w:tc>
          <w:tcPr>
            <w:tcW w:w="7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7E7D2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09438A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 grupa</w:t>
            </w:r>
          </w:p>
        </w:tc>
        <w:tc>
          <w:tcPr>
            <w:tcW w:w="82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4F3A4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77AE8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4123CCD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759FB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C7DA40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61F56CA3" w14:textId="77777777" w:rsidTr="00B468DA">
        <w:trPr>
          <w:trHeight w:val="397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80C907A" w14:textId="7606BF4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Fet T.</w:t>
            </w:r>
          </w:p>
        </w:tc>
        <w:tc>
          <w:tcPr>
            <w:tcW w:w="16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F6C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lat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D229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8937FB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2a, 2b, 2c, 2d, 2e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9790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A86FD4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AFBF4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49AD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9310B9" w14:textId="5C9F202E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„Europski tjedan jezika“, „Latinski naš svagdašnji“ - projekt, „Europski dan jezika“, pub kviz „Ludi Latini“</w:t>
            </w:r>
          </w:p>
        </w:tc>
      </w:tr>
      <w:tr w:rsidR="00031E5F" w:rsidRPr="00EA11E5" w14:paraId="7419CF8B" w14:textId="77777777" w:rsidTr="00B468DA">
        <w:trPr>
          <w:trHeight w:val="397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5847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C81F4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etika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5A4C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FAEB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1h</w:t>
            </w: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EEB2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CDF883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78778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8F151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90E6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0E5B2921" w14:textId="77777777" w:rsidTr="00B468DA">
        <w:trPr>
          <w:trHeight w:val="397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3BF0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8DB76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1C2F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620BD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D568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7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F9E4D7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0DC9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F0AC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E101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5A459F5E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BFFC4D2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5E2E86CD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9F6507F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97AF2CD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CC17412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48EA8F5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FF4B7B6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7A38B2DB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C32716B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6360B6E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2617B03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0B90C31" w14:textId="77777777" w:rsid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6156F12" w14:textId="77777777" w:rsidR="00376368" w:rsidRDefault="00376368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F52D304" w14:textId="77777777" w:rsidR="00376368" w:rsidRDefault="00376368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5A12AF09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Matematika</w:t>
      </w:r>
    </w:p>
    <w:tbl>
      <w:tblPr>
        <w:tblW w:w="15175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712"/>
        <w:gridCol w:w="1701"/>
        <w:gridCol w:w="1111"/>
        <w:gridCol w:w="1866"/>
        <w:gridCol w:w="851"/>
        <w:gridCol w:w="850"/>
        <w:gridCol w:w="1134"/>
        <w:gridCol w:w="851"/>
        <w:gridCol w:w="5083"/>
        <w:gridCol w:w="9"/>
      </w:tblGrid>
      <w:tr w:rsidR="00EA11E5" w:rsidRPr="00EA11E5" w14:paraId="78C2E48D" w14:textId="77777777" w:rsidTr="00B468DA">
        <w:trPr>
          <w:gridAfter w:val="1"/>
          <w:wAfter w:w="9" w:type="dxa"/>
          <w:trHeight w:val="1224"/>
          <w:jc w:val="center"/>
        </w:trPr>
        <w:tc>
          <w:tcPr>
            <w:tcW w:w="171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19D1E40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24DE3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1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6ECF3C" w14:textId="3FAC245B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</w:t>
            </w:r>
            <w:r w:rsidR="00B468DA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</w:t>
            </w:r>
          </w:p>
        </w:tc>
        <w:tc>
          <w:tcPr>
            <w:tcW w:w="18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0FB0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7BFBC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734B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2F5E5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84369F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 sati</w:t>
            </w:r>
          </w:p>
        </w:tc>
        <w:tc>
          <w:tcPr>
            <w:tcW w:w="5083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D44858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082CE759" w14:textId="77777777" w:rsidTr="00B468DA">
        <w:trPr>
          <w:gridAfter w:val="1"/>
          <w:wAfter w:w="9" w:type="dxa"/>
          <w:trHeight w:val="702"/>
          <w:jc w:val="center"/>
        </w:trPr>
        <w:tc>
          <w:tcPr>
            <w:tcW w:w="1719" w:type="dxa"/>
            <w:gridSpan w:val="2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67C70010" w14:textId="1BF9BA02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Protega D.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A55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CA154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F156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  <w:p w14:paraId="33254E4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92B2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1g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613928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8D2715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1g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C53DA9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7F5E2F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5083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F101CC7" w14:textId="0A2E355B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„Znanstvenici u matematici i prirodoslovlju“ - projekt, „Večer matematike“, statističko natjecanje, ŠIP</w:t>
            </w:r>
          </w:p>
        </w:tc>
      </w:tr>
      <w:tr w:rsidR="00031E5F" w:rsidRPr="00EA11E5" w14:paraId="0017CB1C" w14:textId="77777777" w:rsidTr="00B468DA">
        <w:trPr>
          <w:gridAfter w:val="1"/>
          <w:wAfter w:w="9" w:type="dxa"/>
          <w:trHeight w:val="552"/>
          <w:jc w:val="center"/>
        </w:trPr>
        <w:tc>
          <w:tcPr>
            <w:tcW w:w="171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DB3E7C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F516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719D6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1385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3g, 3h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4FCC127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EE22E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4BE859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179A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09931C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E4EDCB5" w14:textId="77777777" w:rsidTr="00B468DA">
        <w:trPr>
          <w:gridAfter w:val="1"/>
          <w:wAfter w:w="9" w:type="dxa"/>
          <w:trHeight w:val="552"/>
          <w:jc w:val="center"/>
        </w:trPr>
        <w:tc>
          <w:tcPr>
            <w:tcW w:w="171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2BD7918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746F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financijska pismenost (F)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69F4B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E679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239453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21AA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1894B2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891A7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5C98060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5AAE9631" w14:textId="77777777" w:rsidTr="00B468DA">
        <w:trPr>
          <w:gridAfter w:val="1"/>
          <w:wAfter w:w="9" w:type="dxa"/>
          <w:trHeight w:val="749"/>
          <w:jc w:val="center"/>
        </w:trPr>
        <w:tc>
          <w:tcPr>
            <w:tcW w:w="1719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4275F315" w14:textId="6B7AC9A4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Copić A.</w:t>
            </w:r>
          </w:p>
          <w:p w14:paraId="41FB329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17D8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C9DC1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C563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2n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6542DF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73EF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8C1EAE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5E4C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83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46B64CD6" w14:textId="29C18780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upise u IB MYP, Erasmus + STEPS – projekt,  “Pozitivni gradovi“, „Raspršenost biljaka“- PN</w:t>
            </w:r>
          </w:p>
        </w:tc>
      </w:tr>
      <w:tr w:rsidR="00031E5F" w:rsidRPr="00EA11E5" w14:paraId="1397C240" w14:textId="77777777" w:rsidTr="00B468DA">
        <w:trPr>
          <w:gridAfter w:val="1"/>
          <w:wAfter w:w="9" w:type="dxa"/>
          <w:trHeight w:val="694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6C4B79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3AA8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72610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1FF6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3b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1EAEBC9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851DC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DD54F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64A31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ED1041D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860FE7F" w14:textId="77777777" w:rsidTr="00B468DA">
        <w:trPr>
          <w:gridAfter w:val="1"/>
          <w:wAfter w:w="9" w:type="dxa"/>
          <w:trHeight w:val="590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003D27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CED9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2306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CB8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2e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08C8B51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D7811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47FBAA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29539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378B268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63A48AC0" w14:textId="77777777" w:rsidTr="00B468DA">
        <w:trPr>
          <w:gridAfter w:val="1"/>
          <w:wAfter w:w="9" w:type="dxa"/>
          <w:trHeight w:val="953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C10293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30B514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43A8A6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DB86C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  raz IB MYP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34CF3E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AF511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9C5A9A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0A598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B18DB5E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05520AC" w14:textId="77777777" w:rsidTr="00B468DA">
        <w:trPr>
          <w:gridAfter w:val="1"/>
          <w:wAfter w:w="9" w:type="dxa"/>
          <w:trHeight w:val="590"/>
          <w:jc w:val="center"/>
        </w:trPr>
        <w:tc>
          <w:tcPr>
            <w:tcW w:w="1719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3A6BCD47" w14:textId="0A1FDD0C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Hafner S.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EFB5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ED8E6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BDB2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2f, 2h,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D94598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3BD73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5BBB81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9207C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5083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0078101F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„Let's Play – igrifikacija u nastavi“ – projekt</w:t>
            </w:r>
          </w:p>
          <w:p w14:paraId="190F27D7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</w:p>
          <w:p w14:paraId="618A43BA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55F9233C" w14:textId="77777777" w:rsidTr="00B468DA">
        <w:trPr>
          <w:gridAfter w:val="1"/>
          <w:wAfter w:w="9" w:type="dxa"/>
          <w:trHeight w:val="590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CD321C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C2B6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391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57827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3c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2335F8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9AD4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6C481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A278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2F9031B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8282409" w14:textId="77777777" w:rsidTr="00B468DA">
        <w:trPr>
          <w:gridAfter w:val="1"/>
          <w:wAfter w:w="9" w:type="dxa"/>
          <w:trHeight w:val="692"/>
          <w:jc w:val="center"/>
        </w:trPr>
        <w:tc>
          <w:tcPr>
            <w:tcW w:w="1719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51C99B86" w14:textId="036FD44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Anić J.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03EA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50070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B3FA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1f, 2g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0360A3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33A9D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D0680B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855C8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83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203C662A" w14:textId="75782DE2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voditelj natjecatelja, voditelj Sudoku natjecanja, pripreme za natjecanja, </w:t>
            </w:r>
            <w:bookmarkStart w:id="58" w:name="_Hlk146624852"/>
            <w:r w:rsidRPr="00031E5F">
              <w:rPr>
                <w:rFonts w:asciiTheme="minorHAnsi" w:hAnsiTheme="minorHAnsi" w:cstheme="minorHAnsi"/>
                <w:sz w:val="22"/>
              </w:rPr>
              <w:lastRenderedPageBreak/>
              <w:t>„Let's Play – igrifikacija u nastavi“ – projekt</w:t>
            </w:r>
            <w:bookmarkEnd w:id="58"/>
            <w:r w:rsidRPr="00031E5F">
              <w:rPr>
                <w:rFonts w:asciiTheme="minorHAnsi" w:hAnsiTheme="minorHAnsi" w:cstheme="minorHAnsi"/>
                <w:sz w:val="22"/>
              </w:rPr>
              <w:t>, „Znanstvenici u matematici i prirodoslovlju“</w:t>
            </w:r>
          </w:p>
        </w:tc>
      </w:tr>
      <w:tr w:rsidR="00031E5F" w:rsidRPr="00EA11E5" w14:paraId="0C2818DC" w14:textId="77777777" w:rsidTr="00B468DA">
        <w:trPr>
          <w:gridAfter w:val="1"/>
          <w:wAfter w:w="9" w:type="dxa"/>
          <w:trHeight w:val="688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6FB51C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BFC7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91CA5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BFBF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6BCD16F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F676A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B324FE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3091C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6559454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10019CFF" w14:textId="77777777" w:rsidTr="00B468DA">
        <w:trPr>
          <w:gridAfter w:val="1"/>
          <w:wAfter w:w="9" w:type="dxa"/>
          <w:trHeight w:val="688"/>
          <w:jc w:val="center"/>
        </w:trPr>
        <w:tc>
          <w:tcPr>
            <w:tcW w:w="1719" w:type="dxa"/>
            <w:gridSpan w:val="2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94E683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009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775F1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8A94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1. razredi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67D42A5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6A3CE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3B035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08F98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83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55A9B38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24BC6258" w14:textId="77777777" w:rsidTr="00B468DA">
        <w:trPr>
          <w:gridAfter w:val="1"/>
          <w:wAfter w:w="9" w:type="dxa"/>
          <w:trHeight w:val="1524"/>
          <w:jc w:val="center"/>
        </w:trPr>
        <w:tc>
          <w:tcPr>
            <w:tcW w:w="1719" w:type="dxa"/>
            <w:gridSpan w:val="2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28F09A76" w14:textId="743057A0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Ovčina V.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260B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24D0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57FDE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4a, 4f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3B552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35628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4a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110A9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53083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83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1E852716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</w:p>
          <w:p w14:paraId="7539291E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„Klokan bez granica“, RADDAR - projekt, pripreme za natjecanja, „Znanstvenici u matematici i prirodoslovlju“, „Miočki licitari“</w:t>
            </w:r>
          </w:p>
          <w:p w14:paraId="2CEB5198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</w:p>
          <w:p w14:paraId="2F74891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3720287D" w14:textId="77777777" w:rsidTr="00B468DA">
        <w:trPr>
          <w:gridBefore w:val="1"/>
          <w:wBefore w:w="7" w:type="dxa"/>
          <w:trHeight w:val="567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14:paraId="6A1590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585FEEB8" w14:textId="454146F4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Špalj E.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5ED2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7893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1A41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7F1FD2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8964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6CE8C5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EA1F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4CCEDDCF" w14:textId="5AA60B0F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 voditelj natjecanja „A-lympiad“, „Horizon- ICSE Science Factory“ - projekt, „Matematičko modeliranje“ - projek, Erasmus + STEPS - projekt, povjerenstvo za upise u IB MYP</w:t>
            </w:r>
          </w:p>
        </w:tc>
      </w:tr>
      <w:tr w:rsidR="00EA11E5" w:rsidRPr="00EA11E5" w14:paraId="2F39E767" w14:textId="77777777" w:rsidTr="00B468DA">
        <w:trPr>
          <w:gridBefore w:val="1"/>
          <w:wBefore w:w="7" w:type="dxa"/>
          <w:trHeight w:val="752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67BE188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FDA1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1DB50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6111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4b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76BA06B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A00A7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BBD965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3DB37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11BB6A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6074F847" w14:textId="77777777" w:rsidTr="00B468DA">
        <w:trPr>
          <w:gridBefore w:val="1"/>
          <w:wBefore w:w="7" w:type="dxa"/>
          <w:trHeight w:val="692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5B6F14A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7903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E4C0D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69B5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4e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704180D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F9839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E3A018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58C74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2E1834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0FFBFCB1" w14:textId="77777777" w:rsidTr="00B468DA">
        <w:trPr>
          <w:gridBefore w:val="1"/>
          <w:wBefore w:w="7" w:type="dxa"/>
          <w:trHeight w:val="692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0265A75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09B0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radni staž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DD7414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FBE9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4970A95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D1E5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22197C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821D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1C6BAE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21E0563F" w14:textId="77777777" w:rsidTr="00B468DA">
        <w:trPr>
          <w:gridBefore w:val="1"/>
          <w:wBefore w:w="7" w:type="dxa"/>
          <w:trHeight w:val="985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9D98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C12D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2AF44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E9460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1. raz IB MYP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4F2FF09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2D318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49D2317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C0238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91EE91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DAA1FCC" w14:textId="77777777" w:rsidTr="00B468DA">
        <w:trPr>
          <w:gridBefore w:val="1"/>
          <w:wBefore w:w="7" w:type="dxa"/>
          <w:trHeight w:val="1193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365968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F0271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3BBF1E42" w14:textId="28B22B0B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Ninković M.</w:t>
            </w:r>
          </w:p>
          <w:p w14:paraId="2DF88F7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33A37D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21CF6B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C317F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64EF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4002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DAD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1c, 2a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ABB617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97055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2a</w:t>
            </w:r>
          </w:p>
          <w:p w14:paraId="19B564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ŽSV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EE41A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E94EB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647DEAEB" w14:textId="20C5573D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RADDAR, „Znanstvenici u matematici i prirodoslovlju“ - projekt, Portreti gradova i mjesta sjećanja, „Domovinski rat – pouke i sjećanja“ - projekt, </w:t>
            </w:r>
            <w:r w:rsidRPr="00031E5F">
              <w:rPr>
                <w:rFonts w:asciiTheme="minorHAnsi" w:hAnsiTheme="minorHAnsi" w:cstheme="minorHAnsi"/>
                <w:sz w:val="22"/>
              </w:rPr>
              <w:lastRenderedPageBreak/>
              <w:t>„Franjo Asiški“, „Let's Play – igrifikacija u nastavi“ – projekt, „Portali i prozori“, „Obilježavanje Dana sjećanja na žrtve Domovinskog rata i Dana sjećanja na žrtvu Vukovara“, voditelj školskog stručnog vijeća, povjerenstvo za provjeru posebnih znanja iz matematike, tim za kvalitetu</w:t>
            </w:r>
          </w:p>
        </w:tc>
      </w:tr>
      <w:tr w:rsidR="00031E5F" w:rsidRPr="00EA11E5" w14:paraId="66B0274B" w14:textId="77777777" w:rsidTr="00B468DA">
        <w:trPr>
          <w:gridBefore w:val="1"/>
          <w:wBefore w:w="7" w:type="dxa"/>
          <w:trHeight w:val="1193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292BA9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0BFD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186DB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360D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71BB4E4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6E2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81AE5F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F6174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DE85FC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6CC7DF3" w14:textId="77777777" w:rsidTr="00B468DA">
        <w:trPr>
          <w:gridBefore w:val="1"/>
          <w:wBefore w:w="7" w:type="dxa"/>
          <w:trHeight w:val="495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0EE050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E849E72" w14:textId="45BD3F2C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Antoliš S.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56D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mat 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2CD9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5299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A5A422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7BA8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4AB1B3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3FEEE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36BD49FF" w14:textId="4DB08392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</w:t>
            </w:r>
          </w:p>
        </w:tc>
      </w:tr>
      <w:tr w:rsidR="00031E5F" w:rsidRPr="00EA11E5" w14:paraId="0F0C9F92" w14:textId="77777777" w:rsidTr="00B468DA">
        <w:trPr>
          <w:gridBefore w:val="1"/>
          <w:wBefore w:w="7" w:type="dxa"/>
          <w:trHeight w:val="706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3E08A39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7919F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E7175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76439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1h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7C0B9E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BEC44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57E07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DF985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2E324ED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66B0AC9A" w14:textId="77777777" w:rsidTr="00B468DA">
        <w:trPr>
          <w:gridBefore w:val="1"/>
          <w:wBefore w:w="7" w:type="dxa"/>
          <w:trHeight w:val="404"/>
          <w:jc w:val="center"/>
        </w:trPr>
        <w:tc>
          <w:tcPr>
            <w:tcW w:w="1712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252671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A19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C9C0E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7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AFB1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3f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687FADF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42E72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2AAA30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3C1D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83364D8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25E6E752" w14:textId="77777777" w:rsidTr="00B468DA">
        <w:trPr>
          <w:gridBefore w:val="1"/>
          <w:wBefore w:w="7" w:type="dxa"/>
          <w:trHeight w:val="382"/>
          <w:jc w:val="center"/>
        </w:trPr>
        <w:tc>
          <w:tcPr>
            <w:tcW w:w="1712" w:type="dxa"/>
            <w:vMerge/>
            <w:tcBorders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22DA6CC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C108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radni staž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628C5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DDCA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3F6318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D7F45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5C5B33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78A68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B9A9F87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572F1CF" w14:textId="77777777" w:rsidTr="00B468DA">
        <w:trPr>
          <w:gridBefore w:val="1"/>
          <w:wBefore w:w="7" w:type="dxa"/>
          <w:trHeight w:val="583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644F036" w14:textId="082D49BD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Mihalic Skočak M.</w:t>
            </w:r>
          </w:p>
          <w:p w14:paraId="3DBFFCA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4CF6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8A01A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22775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248A00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30874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BC1D0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7574C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760D4091" w14:textId="07B44BAA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„Let's Play – igrifikacija u nastavi“ – projekt, „Znanstvenici u matematici i prirodoslovlju“, „Raspršenost biljaka“ - PN, povjerenstvo za upise u IB DP,  voditelj natjecanja „Math athletes“</w:t>
            </w:r>
          </w:p>
        </w:tc>
      </w:tr>
      <w:tr w:rsidR="00031E5F" w:rsidRPr="00EA11E5" w14:paraId="52573120" w14:textId="77777777" w:rsidTr="00B468DA">
        <w:trPr>
          <w:gridBefore w:val="1"/>
          <w:wBefore w:w="7" w:type="dxa"/>
          <w:trHeight w:val="67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5B38B3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0579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CB51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CE60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2m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0731D29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67E2B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571386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8CE06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E893F88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417CA26" w14:textId="77777777" w:rsidTr="00B468DA">
        <w:trPr>
          <w:gridBefore w:val="1"/>
          <w:wBefore w:w="7" w:type="dxa"/>
          <w:trHeight w:val="67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760487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10BC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8DFE0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639F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4c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52FB7FA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5CA3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DFA299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196A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7048965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03E6BF67" w14:textId="77777777" w:rsidTr="00B468DA">
        <w:trPr>
          <w:gridBefore w:val="1"/>
          <w:wBefore w:w="7" w:type="dxa"/>
          <w:trHeight w:val="67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0FB2E13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67A1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364A9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7C62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4m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21DA0E2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5DC04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8A6B3B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975B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13356EC2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0AC8FC33" w14:textId="77777777" w:rsidTr="00B468DA">
        <w:trPr>
          <w:gridBefore w:val="1"/>
          <w:wBefore w:w="7" w:type="dxa"/>
          <w:trHeight w:val="677"/>
          <w:jc w:val="center"/>
        </w:trPr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498B5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744A6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 IB DP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57F0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99FE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4. raz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22372B9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902A2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6AAEF6E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42239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655BB8AF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6DA3EBE" w14:textId="77777777" w:rsidTr="00B468DA">
        <w:trPr>
          <w:gridBefore w:val="1"/>
          <w:wBefore w:w="7" w:type="dxa"/>
          <w:trHeight w:val="599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B7FF63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57154C9C" w14:textId="4C728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Smadilo Škornjak V.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8D2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1098E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C6492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2d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0F2483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C881E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2b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C2B54C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6121E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5A5F58B0" w14:textId="2AC76125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„Večer matematike“ , tim za kvalitetu, „Portali i prozori“</w:t>
            </w:r>
          </w:p>
        </w:tc>
      </w:tr>
      <w:tr w:rsidR="00031E5F" w:rsidRPr="00EA11E5" w14:paraId="263CC086" w14:textId="77777777" w:rsidTr="00B468DA">
        <w:trPr>
          <w:gridBefore w:val="1"/>
          <w:wBefore w:w="7" w:type="dxa"/>
          <w:trHeight w:val="614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4DA5BA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1C3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EADF9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8E0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2b, 4h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0B4765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FC6F6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B4A876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3A459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78CF916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E6ABB18" w14:textId="77777777" w:rsidTr="00B468DA">
        <w:trPr>
          <w:gridBefore w:val="1"/>
          <w:wBefore w:w="7" w:type="dxa"/>
          <w:trHeight w:val="568"/>
          <w:jc w:val="center"/>
        </w:trPr>
        <w:tc>
          <w:tcPr>
            <w:tcW w:w="1712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3B28E0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E6E1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satničar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33FC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1944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57E20E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4045B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ABF089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B89E6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EA0EB2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44C86699" w14:textId="77777777" w:rsidTr="00B468DA">
        <w:trPr>
          <w:gridBefore w:val="1"/>
          <w:wBefore w:w="7" w:type="dxa"/>
          <w:trHeight w:val="488"/>
          <w:jc w:val="center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14:paraId="1F9865D5" w14:textId="60C3B5B9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Đerek M.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7554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DE4CE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9B6F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2C717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0A300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E288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88CFC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0796F1D6" w14:textId="3DE69E9C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Erasmus + STEPS – projekt, suradnja sa Sveučilištem u Poljskoj </w:t>
            </w:r>
          </w:p>
        </w:tc>
      </w:tr>
      <w:tr w:rsidR="00031E5F" w:rsidRPr="00EA11E5" w14:paraId="38A6BDA0" w14:textId="77777777" w:rsidTr="00B468DA">
        <w:trPr>
          <w:gridBefore w:val="1"/>
          <w:wBefore w:w="7" w:type="dxa"/>
          <w:trHeight w:val="75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5714DCD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68F51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8FCDD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8CAC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4g, 4m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DE8496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54B9B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465EF1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1E2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8B0FB54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72900EDA" w14:textId="77777777" w:rsidTr="00B468DA">
        <w:trPr>
          <w:gridBefore w:val="1"/>
          <w:wBefore w:w="7" w:type="dxa"/>
          <w:trHeight w:val="75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FC5838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4D60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A36C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FF60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3. raz. IB DP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3C0D919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7A9D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285BA8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639DC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BA92228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6C16D432" w14:textId="77777777" w:rsidTr="00B468DA">
        <w:trPr>
          <w:gridBefore w:val="1"/>
          <w:wBefore w:w="7" w:type="dxa"/>
          <w:trHeight w:val="586"/>
          <w:jc w:val="center"/>
        </w:trPr>
        <w:tc>
          <w:tcPr>
            <w:tcW w:w="1712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B96B57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D2C4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satničar</w:t>
            </w:r>
          </w:p>
        </w:tc>
        <w:tc>
          <w:tcPr>
            <w:tcW w:w="1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58EF5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E2E28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2018390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512E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316213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81CCB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098418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32BB4036" w14:textId="77777777" w:rsidTr="00B468DA">
        <w:trPr>
          <w:gridBefore w:val="1"/>
          <w:wBefore w:w="7" w:type="dxa"/>
          <w:trHeight w:val="2625"/>
          <w:jc w:val="center"/>
        </w:trPr>
        <w:tc>
          <w:tcPr>
            <w:tcW w:w="1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2D7818B" w14:textId="4F1F5DB6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Kos J.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18EC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F6D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A785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ib dp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right w:val="nil"/>
            </w:tcBorders>
            <w:vAlign w:val="center"/>
          </w:tcPr>
          <w:p w14:paraId="65788D9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CDD5CE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341215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A80AB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1DB137ED" w14:textId="535F9C2A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„Let's Play – igrifikacija u nastavi“ – projekt</w:t>
            </w:r>
          </w:p>
        </w:tc>
      </w:tr>
      <w:tr w:rsidR="00031E5F" w:rsidRPr="00947C2C" w14:paraId="61489A12" w14:textId="77777777" w:rsidTr="00B468DA">
        <w:trPr>
          <w:gridBefore w:val="1"/>
          <w:wBefore w:w="7" w:type="dxa"/>
          <w:trHeight w:val="403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549B2B89" w14:textId="015AF15A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Dugi Jagušt D.</w:t>
            </w:r>
          </w:p>
          <w:p w14:paraId="5FE2116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7EC2155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ADAD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6B4C2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4E4A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67D4EA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2D94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5953E7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8943C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092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11FAE5A5" w14:textId="6AD114A3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„Let's Play – igrifikacija u nastavi“ – projekt, povjerenstvo za provjeru posebnih znanja iz matematike, tim za kvalitetu, „Ako nije zabavno, onda se ne računa“, PUMAC</w:t>
            </w:r>
          </w:p>
        </w:tc>
      </w:tr>
      <w:tr w:rsidR="00031E5F" w:rsidRPr="00EA11E5" w14:paraId="5CB1AB5E" w14:textId="77777777" w:rsidTr="00B468DA">
        <w:trPr>
          <w:gridBefore w:val="1"/>
          <w:wBefore w:w="7" w:type="dxa"/>
          <w:trHeight w:val="397"/>
          <w:jc w:val="center"/>
        </w:trPr>
        <w:tc>
          <w:tcPr>
            <w:tcW w:w="1712" w:type="dxa"/>
            <w:vMerge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394B880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EF03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2BFE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9E5A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3d, 4m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327C097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84E7B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4BB03A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879D7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EAFE35A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F6D5E82" w14:textId="77777777" w:rsidTr="00B468DA">
        <w:trPr>
          <w:gridBefore w:val="1"/>
          <w:wBefore w:w="7" w:type="dxa"/>
          <w:trHeight w:val="397"/>
          <w:jc w:val="center"/>
        </w:trPr>
        <w:tc>
          <w:tcPr>
            <w:tcW w:w="1712" w:type="dxa"/>
            <w:vMerge w:val="restart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14:paraId="27080D6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F7744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356AD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F9A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EAB8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63B3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F9C40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E1483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49BFE0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470DACE" w14:textId="77777777" w:rsidTr="00B468DA">
        <w:trPr>
          <w:gridBefore w:val="1"/>
          <w:wBefore w:w="7" w:type="dxa"/>
          <w:trHeight w:val="65"/>
          <w:jc w:val="center"/>
        </w:trPr>
        <w:tc>
          <w:tcPr>
            <w:tcW w:w="1712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CF86C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178A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F41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3CAA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2c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01E1BC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BF68F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DA453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9DD32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DBB45C7" w14:textId="7211A93F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„Znanstvenici u matematici i prirodoslovlju“, povjerenstvo za popis inventara, GO grupa (IN)</w:t>
            </w:r>
          </w:p>
        </w:tc>
      </w:tr>
      <w:tr w:rsidR="00031E5F" w:rsidRPr="00EA11E5" w14:paraId="1EF93EB8" w14:textId="77777777" w:rsidTr="00B468DA">
        <w:trPr>
          <w:gridBefore w:val="1"/>
          <w:wBefore w:w="7" w:type="dxa"/>
          <w:trHeight w:val="397"/>
          <w:jc w:val="center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  <w:vAlign w:val="center"/>
          </w:tcPr>
          <w:p w14:paraId="4886DFE3" w14:textId="18E9C232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Cifrek M.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7D3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BF7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0DBD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4d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488F3BA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9F10A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6F2DBD1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8BC63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13</w:t>
            </w: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E30535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06D71E5" w14:textId="77777777" w:rsidTr="00B468DA">
        <w:trPr>
          <w:gridBefore w:val="1"/>
          <w:wBefore w:w="7" w:type="dxa"/>
          <w:trHeight w:val="397"/>
          <w:jc w:val="center"/>
        </w:trPr>
        <w:tc>
          <w:tcPr>
            <w:tcW w:w="1712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E7C8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0C3DA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pripravnik</w:t>
            </w:r>
          </w:p>
        </w:tc>
        <w:tc>
          <w:tcPr>
            <w:tcW w:w="1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A6A88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9B3F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nil"/>
            </w:tcBorders>
            <w:vAlign w:val="center"/>
          </w:tcPr>
          <w:p w14:paraId="3FDEB9E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8FC96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D2E94D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10D1D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092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34E5DB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6CB6B046" w14:textId="74CDC85E" w:rsidR="00EA11E5" w:rsidRPr="00EA11E5" w:rsidRDefault="00B468DA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I</w:t>
      </w:r>
      <w:r w:rsidR="00EA11E5" w:rsidRPr="00EA11E5">
        <w:rPr>
          <w:rFonts w:ascii="Calibri" w:eastAsia="Calibri" w:hAnsi="Calibri"/>
          <w:b/>
          <w:sz w:val="22"/>
          <w:szCs w:val="22"/>
          <w:lang w:val="hr-HR" w:eastAsia="en-US"/>
        </w:rPr>
        <w:t>nformatika</w:t>
      </w:r>
    </w:p>
    <w:tbl>
      <w:tblPr>
        <w:tblW w:w="15799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1413"/>
        <w:gridCol w:w="815"/>
        <w:gridCol w:w="2736"/>
        <w:gridCol w:w="864"/>
        <w:gridCol w:w="711"/>
        <w:gridCol w:w="976"/>
        <w:gridCol w:w="709"/>
        <w:gridCol w:w="5827"/>
      </w:tblGrid>
      <w:tr w:rsidR="00EA11E5" w:rsidRPr="00EA11E5" w14:paraId="059F253C" w14:textId="77777777" w:rsidTr="00D927A8">
        <w:trPr>
          <w:jc w:val="center"/>
        </w:trPr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8CA068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41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6A18A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8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4098C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27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33047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3ECC7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33650B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C3368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nasti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10904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58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F7C7B9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581C8489" w14:textId="77777777" w:rsidTr="00D927A8">
        <w:trPr>
          <w:trHeight w:val="397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45641130" w14:textId="5ACBA9F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Markučič Z.</w:t>
            </w:r>
          </w:p>
        </w:tc>
        <w:tc>
          <w:tcPr>
            <w:tcW w:w="14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F4469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44D4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328B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2b, 4b, 4c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55EA3B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BB81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4b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46561DD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C494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82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088B88B" w14:textId="677907CC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administrator e – dnevnika, administrator imenika, administrator e- matice MZO, administrator kategorije u Loomenu, administrator GUOS-a, RADDAR – projekt, „e-Škole“ – projekt, „MIOC muzej informatike Goran Burušić“- projekt, „FSB4school“ – projekt, „Dan djevojaka i žena u području IKT-a“, povjerenstvo za popis inventara</w:t>
            </w:r>
          </w:p>
        </w:tc>
      </w:tr>
      <w:tr w:rsidR="00031E5F" w:rsidRPr="00EA11E5" w14:paraId="315B5CB4" w14:textId="77777777" w:rsidTr="00D927A8">
        <w:trPr>
          <w:trHeight w:val="397"/>
          <w:jc w:val="center"/>
        </w:trPr>
        <w:tc>
          <w:tcPr>
            <w:tcW w:w="17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915660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7970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vod. info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69866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6640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right w:val="nil"/>
            </w:tcBorders>
            <w:vAlign w:val="center"/>
          </w:tcPr>
          <w:p w14:paraId="3D4934D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7E031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  <w:vAlign w:val="center"/>
          </w:tcPr>
          <w:p w14:paraId="4949460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1192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right w:val="single" w:sz="4" w:space="0" w:color="auto"/>
            </w:tcBorders>
          </w:tcPr>
          <w:p w14:paraId="79FE71A9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45AD7D27" w14:textId="77777777" w:rsidTr="00D927A8">
        <w:trPr>
          <w:trHeight w:val="397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0260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C0B78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C5F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0C4BA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BDFEE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E8021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A3F14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B5BD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FAE883D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0273036" w14:textId="77777777" w:rsidTr="00D927A8">
        <w:trPr>
          <w:trHeight w:val="636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A717B6" w14:textId="4A76CBA6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Štracak Lj.</w:t>
            </w:r>
          </w:p>
        </w:tc>
        <w:tc>
          <w:tcPr>
            <w:tcW w:w="14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573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5D084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289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2a, 2f, 3a, 3f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D3A251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ADEDF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D8F44C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4F09B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33C55C" w14:textId="292CFE11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voditelj natjecanja HONI</w:t>
            </w:r>
          </w:p>
        </w:tc>
      </w:tr>
      <w:tr w:rsidR="00031E5F" w:rsidRPr="00EA11E5" w14:paraId="2FCABB3C" w14:textId="77777777" w:rsidTr="00D927A8">
        <w:trPr>
          <w:trHeight w:val="569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A7186F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4B66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CE5ADF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F807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F006E1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C0A7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D79C10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029C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</w:tcPr>
          <w:p w14:paraId="427F7C27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8109A10" w14:textId="77777777" w:rsidTr="00D927A8">
        <w:trPr>
          <w:trHeight w:val="397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F7DC930" w14:textId="33983A52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Vugdelija I.</w:t>
            </w:r>
          </w:p>
          <w:p w14:paraId="679BE87D" w14:textId="720217C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(Dmitrović N.)</w:t>
            </w:r>
          </w:p>
        </w:tc>
        <w:tc>
          <w:tcPr>
            <w:tcW w:w="14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2EA2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4D1B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BA95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2e, 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0B70B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F0636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22BD2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BFBE1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067703" w14:textId="3E1BADAA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„Let's Play – igrifikacija u nastavi“ – projekt </w:t>
            </w:r>
          </w:p>
        </w:tc>
      </w:tr>
      <w:tr w:rsidR="00031E5F" w:rsidRPr="00EA11E5" w14:paraId="524EF8CF" w14:textId="77777777" w:rsidTr="00D927A8">
        <w:trPr>
          <w:trHeight w:val="362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FF327D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C16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FFA45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FA14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3b, 3c, 4a</w:t>
            </w:r>
          </w:p>
        </w:tc>
        <w:tc>
          <w:tcPr>
            <w:tcW w:w="8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EBD3B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42553D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0F3D5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EB04C2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C674F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224FE607" w14:textId="77777777" w:rsidTr="00031E5F">
        <w:trPr>
          <w:trHeight w:val="382"/>
          <w:jc w:val="center"/>
        </w:trPr>
        <w:tc>
          <w:tcPr>
            <w:tcW w:w="174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AAC0B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EE92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pripravnik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8267F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C160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tcBorders>
              <w:left w:val="nil"/>
              <w:bottom w:val="nil"/>
              <w:right w:val="nil"/>
            </w:tcBorders>
            <w:vAlign w:val="center"/>
          </w:tcPr>
          <w:p w14:paraId="1845B81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5B481B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  <w:vAlign w:val="center"/>
          </w:tcPr>
          <w:p w14:paraId="38E0C27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19019A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tcBorders>
              <w:left w:val="nil"/>
              <w:bottom w:val="nil"/>
              <w:right w:val="single" w:sz="4" w:space="0" w:color="auto"/>
            </w:tcBorders>
          </w:tcPr>
          <w:p w14:paraId="3035FDA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6AFAB1B5" w14:textId="77777777" w:rsidTr="00D927A8">
        <w:trPr>
          <w:trHeight w:val="362"/>
          <w:jc w:val="center"/>
        </w:trPr>
        <w:tc>
          <w:tcPr>
            <w:tcW w:w="174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85A8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F5F1E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D93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4DB6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4m</w:t>
            </w:r>
          </w:p>
        </w:tc>
        <w:tc>
          <w:tcPr>
            <w:tcW w:w="86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03034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2498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EAE45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465E2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E95FC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26B22A18" w14:textId="77777777" w:rsidTr="00D927A8">
        <w:trPr>
          <w:trHeight w:val="397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806F21" w14:textId="31CEE4CD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Dmitrović D.</w:t>
            </w:r>
          </w:p>
        </w:tc>
        <w:tc>
          <w:tcPr>
            <w:tcW w:w="14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420E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FF91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2DA4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1f, 1g, 2c, 3g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5C3B6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60541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8780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5F4F4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710AA4" w14:textId="05712E1C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voditelj natjecanja HONI, MIOC Media Corner, „MIOC muzej Goran Burušić“, „Kakva me kazna snašla“ - PN, „FSB4school“ – projekt, uređenje web-a, povjerenstvo za popis inventara</w:t>
            </w:r>
          </w:p>
        </w:tc>
      </w:tr>
      <w:tr w:rsidR="00031E5F" w:rsidRPr="00EA11E5" w14:paraId="5B203B44" w14:textId="77777777" w:rsidTr="00D927A8">
        <w:trPr>
          <w:trHeight w:val="437"/>
          <w:jc w:val="center"/>
        </w:trPr>
        <w:tc>
          <w:tcPr>
            <w:tcW w:w="17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059F8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4E7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vod. info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03A8E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271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right w:val="nil"/>
            </w:tcBorders>
            <w:vAlign w:val="center"/>
          </w:tcPr>
          <w:p w14:paraId="4775D9C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2FC7B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  <w:vAlign w:val="center"/>
          </w:tcPr>
          <w:p w14:paraId="370C671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DC4B2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right w:val="single" w:sz="4" w:space="0" w:color="auto"/>
            </w:tcBorders>
          </w:tcPr>
          <w:p w14:paraId="2B3CEB6B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191DC6F5" w14:textId="77777777" w:rsidTr="00D927A8">
        <w:trPr>
          <w:trHeight w:val="437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E8E7F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BCDF02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umjetna inteligencija (F)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83C2C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D4B4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61A626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3F15F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8397B5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03CB82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47289CF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075E996" w14:textId="77777777" w:rsidTr="00D927A8">
        <w:trPr>
          <w:trHeight w:val="397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666690A" w14:textId="67FF577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Nikolić M.</w:t>
            </w:r>
          </w:p>
        </w:tc>
        <w:tc>
          <w:tcPr>
            <w:tcW w:w="14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87B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113E4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F4AD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2d, 2e, 4d, 4e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535F4A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F7F53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0867E6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ABACA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827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52D8" w14:textId="6202A29D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voditelj školskog stručnog vijeća, tim za kvalitetu</w:t>
            </w:r>
          </w:p>
        </w:tc>
      </w:tr>
      <w:tr w:rsidR="00031E5F" w:rsidRPr="00EA11E5" w14:paraId="671BFE85" w14:textId="77777777" w:rsidTr="00D927A8">
        <w:trPr>
          <w:trHeight w:val="397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68ECD0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5D2F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069C3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9A45A9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1339C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41192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13876A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2D559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4E2E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227BE94D" w14:textId="77777777" w:rsidTr="00D927A8">
        <w:trPr>
          <w:trHeight w:val="1129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8001CEB" w14:textId="48FD3713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Wendling E.</w:t>
            </w:r>
          </w:p>
        </w:tc>
        <w:tc>
          <w:tcPr>
            <w:tcW w:w="14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22C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AAEB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E7A7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2g, 4g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DD70C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3CC06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7AD68F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A16F4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A2554F4" w14:textId="77777777" w:rsidR="00031E5F" w:rsidRPr="00031E5F" w:rsidRDefault="00031E5F" w:rsidP="00031E5F">
            <w:pPr>
              <w:rPr>
                <w:rFonts w:asciiTheme="minorHAnsi" w:hAnsiTheme="minorHAnsi" w:cstheme="minorHAnsi"/>
                <w:sz w:val="22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administrator e – Dnevnika, administrator resursa, administrator e- Matice MZO-a, administrator kategorije u Loomenu, administrator GUOSa, pripreme za natjecanja, RADDAR – projekt,  „FSB4school“ – projekt, povjerenstvo za popis inventara</w:t>
            </w:r>
          </w:p>
          <w:p w14:paraId="3E92D82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335ECC7E" w14:textId="77777777" w:rsidTr="00D927A8">
        <w:trPr>
          <w:trHeight w:val="765"/>
          <w:jc w:val="center"/>
        </w:trPr>
        <w:tc>
          <w:tcPr>
            <w:tcW w:w="17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6B1F63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44005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vod. info</w:t>
            </w:r>
          </w:p>
        </w:tc>
        <w:tc>
          <w:tcPr>
            <w:tcW w:w="815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18734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0C35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6B6CD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73C76A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A10E7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B468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A2974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70D68765" w14:textId="77777777" w:rsidTr="00D927A8">
        <w:trPr>
          <w:trHeight w:val="397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56D7CB8C" w14:textId="0C018F92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Kozina L.</w:t>
            </w:r>
          </w:p>
          <w:p w14:paraId="2FA8A88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627B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3FA90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40E8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1c, 4f, 4h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6EEA94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E1379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1c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71EDFD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7F281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582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7317EB3" w14:textId="09B0C37F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„Let's Play – igrifikacija u nastavi“ – projekt, „Znanstvenici u matematici i prirodoslovlju“ – projekt, „Dan djevojaka i žena u području IKT-a“, povjerenstvo za upise u PMG</w:t>
            </w:r>
          </w:p>
        </w:tc>
      </w:tr>
      <w:tr w:rsidR="00031E5F" w:rsidRPr="00EA11E5" w14:paraId="59761280" w14:textId="77777777" w:rsidTr="00D927A8">
        <w:trPr>
          <w:trHeight w:val="513"/>
          <w:jc w:val="center"/>
        </w:trPr>
        <w:tc>
          <w:tcPr>
            <w:tcW w:w="174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151CE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01F93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mat</w:t>
            </w: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C2C19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27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8CAE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1b</w:t>
            </w:r>
          </w:p>
        </w:tc>
        <w:tc>
          <w:tcPr>
            <w:tcW w:w="864" w:type="dxa"/>
            <w:vMerge/>
            <w:tcBorders>
              <w:left w:val="nil"/>
              <w:right w:val="nil"/>
            </w:tcBorders>
            <w:vAlign w:val="center"/>
          </w:tcPr>
          <w:p w14:paraId="2CDD5AC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F09A7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  <w:vAlign w:val="center"/>
          </w:tcPr>
          <w:p w14:paraId="236207E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D6898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67D57D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5BD420D4" w14:textId="77777777" w:rsidTr="00D927A8">
        <w:trPr>
          <w:trHeight w:val="513"/>
          <w:jc w:val="center"/>
        </w:trPr>
        <w:tc>
          <w:tcPr>
            <w:tcW w:w="174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1B08D3F" w14:textId="32ED7E13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Puškarić M.</w:t>
            </w:r>
          </w:p>
        </w:tc>
        <w:tc>
          <w:tcPr>
            <w:tcW w:w="14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76E1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B68D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3C18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1e, 2d</w:t>
            </w: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80393A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438DE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6A7F8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4EB18C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582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A222AE4" w14:textId="5D48A6FE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popis inventara, povjerenstvo za udžbenike</w:t>
            </w:r>
          </w:p>
        </w:tc>
      </w:tr>
      <w:tr w:rsidR="00031E5F" w:rsidRPr="00EA11E5" w14:paraId="640603DF" w14:textId="77777777" w:rsidTr="00D927A8">
        <w:trPr>
          <w:trHeight w:val="513"/>
          <w:jc w:val="center"/>
        </w:trPr>
        <w:tc>
          <w:tcPr>
            <w:tcW w:w="174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3FC411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655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info</w:t>
            </w:r>
          </w:p>
        </w:tc>
        <w:tc>
          <w:tcPr>
            <w:tcW w:w="81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FE8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7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F3F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1h, 2h, 3h</w:t>
            </w:r>
          </w:p>
        </w:tc>
        <w:tc>
          <w:tcPr>
            <w:tcW w:w="864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14:paraId="6646F98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1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E0D0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976" w:type="dxa"/>
            <w:vMerge/>
            <w:tcBorders>
              <w:left w:val="nil"/>
              <w:right w:val="nil"/>
            </w:tcBorders>
            <w:vAlign w:val="center"/>
          </w:tcPr>
          <w:p w14:paraId="0ABCA04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5D2E1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82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BD021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55CF6D62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sz w:val="22"/>
          <w:szCs w:val="22"/>
          <w:lang w:val="hr-HR" w:eastAsia="en-US"/>
        </w:rPr>
        <w:br w:type="page"/>
      </w: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Fizika</w:t>
      </w:r>
    </w:p>
    <w:p w14:paraId="11A42D9C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tbl>
      <w:tblPr>
        <w:tblW w:w="1545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1510"/>
        <w:gridCol w:w="552"/>
        <w:gridCol w:w="2692"/>
        <w:gridCol w:w="826"/>
        <w:gridCol w:w="733"/>
        <w:gridCol w:w="1134"/>
        <w:gridCol w:w="709"/>
        <w:gridCol w:w="5670"/>
      </w:tblGrid>
      <w:tr w:rsidR="00EA11E5" w:rsidRPr="00EA11E5" w14:paraId="6F084C32" w14:textId="77777777" w:rsidTr="00D927A8">
        <w:trPr>
          <w:jc w:val="center"/>
        </w:trPr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76677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5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6BA64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7DE0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26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6D3E0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F0A48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73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E5763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3D57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523C9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DEBEDA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1F726A8C" w14:textId="77777777" w:rsidTr="00D927A8">
        <w:trPr>
          <w:trHeight w:val="776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C600D08" w14:textId="5C0A74EB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Mavračić Z.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BE0B0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EFE6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57D53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1n, 2m, 2n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9C38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1E97E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B70CB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02D3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A8445B0" w14:textId="518B53F4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„Miočanski licitari“ – projekt, ŠIP</w:t>
            </w:r>
          </w:p>
        </w:tc>
      </w:tr>
      <w:tr w:rsidR="00031E5F" w:rsidRPr="00947C2C" w14:paraId="53B24610" w14:textId="77777777" w:rsidTr="00D927A8">
        <w:trPr>
          <w:trHeight w:val="800"/>
          <w:jc w:val="center"/>
        </w:trPr>
        <w:tc>
          <w:tcPr>
            <w:tcW w:w="16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E4F22" w14:textId="1834494B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Iveta J.</w:t>
            </w:r>
          </w:p>
        </w:tc>
        <w:tc>
          <w:tcPr>
            <w:tcW w:w="151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E8FC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3DFF7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E20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1c, 1e, 3c, 4a, 4e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6239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7F47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4e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A202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0F4DD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A96A" w14:textId="692089D6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 voditelj školskog stručnog vijeća, tim za kvalitetu</w:t>
            </w:r>
          </w:p>
        </w:tc>
      </w:tr>
      <w:tr w:rsidR="00031E5F" w:rsidRPr="00947C2C" w14:paraId="7DBE0EBB" w14:textId="77777777" w:rsidTr="00D927A8">
        <w:trPr>
          <w:trHeight w:val="633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36A5A2" w14:textId="151C0CF9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Movre M.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D1F2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21EDC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B720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1g, 2g, 3f, 4f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42AA7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1B5E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C14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A53B1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83034" w14:textId="2054BA8D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 xml:space="preserve">dežurstva, dežurstva na ispitima, pripreme za </w:t>
            </w:r>
            <w:proofErr w:type="gramStart"/>
            <w:r w:rsidRPr="00031E5F">
              <w:rPr>
                <w:rFonts w:asciiTheme="minorHAnsi" w:hAnsiTheme="minorHAnsi" w:cstheme="minorHAnsi"/>
                <w:sz w:val="22"/>
              </w:rPr>
              <w:t>natjecanja,  voditelj</w:t>
            </w:r>
            <w:proofErr w:type="gramEnd"/>
            <w:r w:rsidRPr="00031E5F">
              <w:rPr>
                <w:rFonts w:asciiTheme="minorHAnsi" w:hAnsiTheme="minorHAnsi" w:cstheme="minorHAnsi"/>
                <w:sz w:val="22"/>
              </w:rPr>
              <w:t xml:space="preserve"> natjecatelja iz astronomije, „Suradnja XV. gimnazije i Instituta za fiziku“ – projekt, „Tjedan svemira“, </w:t>
            </w:r>
          </w:p>
        </w:tc>
      </w:tr>
      <w:tr w:rsidR="00031E5F" w:rsidRPr="00EA11E5" w14:paraId="150CF491" w14:textId="77777777" w:rsidTr="00D927A8">
        <w:trPr>
          <w:trHeight w:val="686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4825F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4CB9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TOK</w:t>
            </w:r>
          </w:p>
        </w:tc>
        <w:tc>
          <w:tcPr>
            <w:tcW w:w="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636AD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6DE8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3.,  4. razred IB DP</w:t>
            </w:r>
          </w:p>
        </w:tc>
        <w:tc>
          <w:tcPr>
            <w:tcW w:w="826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29B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F11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4E91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9E89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AFF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08BCA38F" w14:textId="77777777" w:rsidTr="00D927A8">
        <w:trPr>
          <w:trHeight w:val="1161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F18B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5287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astro (F)</w:t>
            </w:r>
          </w:p>
        </w:tc>
        <w:tc>
          <w:tcPr>
            <w:tcW w:w="55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5DFEE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7A03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 grupa</w:t>
            </w:r>
          </w:p>
        </w:tc>
        <w:tc>
          <w:tcPr>
            <w:tcW w:w="826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9DA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4D66E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08BA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AA24D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4152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1FE85B71" w14:textId="77777777" w:rsidTr="00D927A8">
        <w:trPr>
          <w:trHeight w:val="28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DB5A5F" w14:textId="267DF0AD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Vugrinčić S.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26DBE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F349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22430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2e, 3b, 3h, 4d, 4h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13A6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DB694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3729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2EABA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AEA9" w14:textId="4F3D7931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natjecanje</w:t>
            </w:r>
          </w:p>
        </w:tc>
      </w:tr>
      <w:tr w:rsidR="00031E5F" w:rsidRPr="00947C2C" w14:paraId="02F595C6" w14:textId="77777777" w:rsidTr="00D927A8">
        <w:trPr>
          <w:trHeight w:val="643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008D3EB" w14:textId="4886EAFF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Tomašević I.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6BE5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6B176A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22F84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CB54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1b, 2a, 3a, 4b, 4c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E3690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41955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A722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B578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BE9C9F4" w14:textId="045F29F1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 „Znanstvenici u matematici i prirodoslovlju“ - projekt</w:t>
            </w:r>
          </w:p>
        </w:tc>
      </w:tr>
      <w:tr w:rsidR="00031E5F" w:rsidRPr="00EA11E5" w14:paraId="389CB214" w14:textId="77777777" w:rsidTr="00D927A8">
        <w:trPr>
          <w:trHeight w:val="164"/>
          <w:jc w:val="center"/>
        </w:trPr>
        <w:tc>
          <w:tcPr>
            <w:tcW w:w="162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27F716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F015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52836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6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7CD6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DEB63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21E4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34F39C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8F19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20944AF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69B48857" w14:textId="77777777" w:rsidTr="00D927A8">
        <w:trPr>
          <w:trHeight w:val="91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687C01" w14:textId="3653A61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Dukić I.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6A2FB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9B57B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4975C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3. raz. IB DP (spojena grupa)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3702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6C464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ŽSV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D041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860FDB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F323E2" w14:textId="51D8AD8F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„Suradnja XV. gimnazije i Instituta za fiziku“ – projekt, Erasmus + - STEPS - projekt</w:t>
            </w:r>
          </w:p>
        </w:tc>
      </w:tr>
      <w:tr w:rsidR="00031E5F" w:rsidRPr="00947C2C" w14:paraId="53C204B7" w14:textId="77777777" w:rsidTr="00D927A8">
        <w:trPr>
          <w:trHeight w:val="1190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F598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A8DC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DB6D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BAA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4. raz. IB DP (spojena grupa)</w:t>
            </w: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59EE2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1A7F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65236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0C894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C291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592168E4" w14:textId="77777777" w:rsidTr="00D927A8">
        <w:trPr>
          <w:trHeight w:val="415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53BCFBF" w14:textId="47C426B1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Lovreković </w:t>
            </w:r>
          </w:p>
          <w:p w14:paraId="729DC87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D.</w:t>
            </w:r>
          </w:p>
        </w:tc>
        <w:tc>
          <w:tcPr>
            <w:tcW w:w="151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A20ADF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BF894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01E50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1f, 1h, 2c, 2d, 2h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BCD40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1FD6A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79CB8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811F1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E922EFC" w14:textId="577D8C6B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„Primjena mobitela kao mjernog uređaja u učeničkim eksperimentima“ – PN, voditelj natjecatelja</w:t>
            </w:r>
          </w:p>
        </w:tc>
      </w:tr>
      <w:tr w:rsidR="00031E5F" w:rsidRPr="00947C2C" w14:paraId="47CE4034" w14:textId="77777777" w:rsidTr="00D927A8">
        <w:trPr>
          <w:trHeight w:val="290"/>
          <w:jc w:val="center"/>
        </w:trPr>
        <w:tc>
          <w:tcPr>
            <w:tcW w:w="16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1C1C984" w14:textId="5587578A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Mlinarić B.</w:t>
            </w:r>
          </w:p>
        </w:tc>
        <w:tc>
          <w:tcPr>
            <w:tcW w:w="151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25CD33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201EB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47AA6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2b, 2f, 3e, 3g, 4g</w:t>
            </w: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561DD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3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87093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4g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7A6E7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EC5DA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AD21075" w14:textId="0680D5A4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ŠIP, „Primjena mobitela kao mjernog uređaja u učeničkim eksperimentima“ - PN</w:t>
            </w:r>
          </w:p>
        </w:tc>
      </w:tr>
      <w:tr w:rsidR="00031E5F" w:rsidRPr="00947C2C" w14:paraId="18A134F6" w14:textId="77777777" w:rsidTr="00D927A8">
        <w:trPr>
          <w:trHeight w:val="290"/>
          <w:jc w:val="center"/>
        </w:trPr>
        <w:tc>
          <w:tcPr>
            <w:tcW w:w="1625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4E81F3B7" w14:textId="44363135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Španić M.</w:t>
            </w:r>
          </w:p>
        </w:tc>
        <w:tc>
          <w:tcPr>
            <w:tcW w:w="151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F91B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fiz</w:t>
            </w: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36ECD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873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3d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5EF8A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733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944F6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1B76D6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ECBE7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12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952CD78" w14:textId="1790B638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udžbenike, „Tjedan svemira“</w:t>
            </w:r>
          </w:p>
        </w:tc>
      </w:tr>
      <w:tr w:rsidR="00031E5F" w:rsidRPr="00EA11E5" w14:paraId="351CEA3A" w14:textId="77777777" w:rsidTr="00D927A8">
        <w:trPr>
          <w:trHeight w:val="290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7975F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F723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astr (F)</w:t>
            </w:r>
          </w:p>
        </w:tc>
        <w:tc>
          <w:tcPr>
            <w:tcW w:w="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CF6E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8D6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6" w:type="dxa"/>
            <w:vMerge/>
            <w:tcBorders>
              <w:left w:val="nil"/>
              <w:right w:val="nil"/>
            </w:tcBorders>
            <w:vAlign w:val="center"/>
          </w:tcPr>
          <w:p w14:paraId="653583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FC66A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DFB5B3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E7A73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07FA6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2861FD30" w14:textId="77777777" w:rsidTr="00D927A8">
        <w:trPr>
          <w:trHeight w:val="290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2732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17C4C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početnik</w:t>
            </w:r>
          </w:p>
        </w:tc>
        <w:tc>
          <w:tcPr>
            <w:tcW w:w="55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E5EA6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5F3E6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E9B0F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7B3E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D5E2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12426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A5EC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</w:tbl>
    <w:p w14:paraId="523AE391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3839164E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1198602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B369BC5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0902B262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47820210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6195FCF2" w14:textId="77777777" w:rsid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5215C7A6" w14:textId="77777777" w:rsidR="002F26E0" w:rsidRPr="00EA11E5" w:rsidRDefault="002F26E0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28990F30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 w:eastAsia="en-US"/>
        </w:rPr>
      </w:pPr>
    </w:p>
    <w:p w14:paraId="543B6B55" w14:textId="77777777" w:rsidR="00B468DA" w:rsidRDefault="00B468DA">
      <w:pPr>
        <w:rPr>
          <w:rFonts w:ascii="Calibri" w:eastAsia="Calibri" w:hAnsi="Calibri"/>
          <w:b/>
          <w:sz w:val="22"/>
          <w:szCs w:val="22"/>
          <w:lang w:val="hr-HR" w:eastAsia="en-US"/>
        </w:rPr>
      </w:pPr>
      <w:r>
        <w:rPr>
          <w:rFonts w:ascii="Calibri" w:eastAsia="Calibri" w:hAnsi="Calibri"/>
          <w:b/>
          <w:sz w:val="22"/>
          <w:szCs w:val="22"/>
          <w:lang w:val="hr-HR" w:eastAsia="en-US"/>
        </w:rPr>
        <w:br w:type="page"/>
      </w:r>
    </w:p>
    <w:p w14:paraId="12E85CC9" w14:textId="158CC3AC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Biologija i Kemija</w:t>
      </w:r>
    </w:p>
    <w:tbl>
      <w:tblPr>
        <w:tblW w:w="1545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576"/>
        <w:gridCol w:w="567"/>
        <w:gridCol w:w="3402"/>
        <w:gridCol w:w="709"/>
        <w:gridCol w:w="708"/>
        <w:gridCol w:w="1133"/>
        <w:gridCol w:w="695"/>
        <w:gridCol w:w="4961"/>
      </w:tblGrid>
      <w:tr w:rsidR="00EA11E5" w:rsidRPr="00EA11E5" w14:paraId="3D4807DE" w14:textId="77777777" w:rsidTr="00D927A8">
        <w:trPr>
          <w:jc w:val="center"/>
        </w:trPr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3C554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5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A0387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A4207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7FA97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95017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Norma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66E84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EA042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9ACFDA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C8C4BE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031E5F" w:rsidRPr="00947C2C" w14:paraId="4DA21245" w14:textId="77777777" w:rsidTr="00D927A8">
        <w:trPr>
          <w:trHeight w:val="902"/>
          <w:jc w:val="center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F6293FD" w14:textId="6E0AA38E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Habek Martinac V.</w:t>
            </w: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D3F73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BF326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D48D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1h, 2f, 2g, 2h, 3a, 3b, 3c, 3d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vAlign w:val="center"/>
          </w:tcPr>
          <w:p w14:paraId="19E085D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7BA79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3d</w:t>
            </w:r>
          </w:p>
        </w:tc>
        <w:tc>
          <w:tcPr>
            <w:tcW w:w="1133" w:type="dxa"/>
            <w:vMerge w:val="restart"/>
            <w:tcBorders>
              <w:left w:val="nil"/>
              <w:right w:val="nil"/>
            </w:tcBorders>
            <w:vAlign w:val="center"/>
          </w:tcPr>
          <w:p w14:paraId="03D8B92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6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42CAB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9683410" w14:textId="68AB5F05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PAF Biološkog odsjeka PMF-a, „Modeli u nastavi prirodoslovlja“ - PN</w:t>
            </w:r>
          </w:p>
        </w:tc>
      </w:tr>
      <w:tr w:rsidR="00031E5F" w:rsidRPr="00947C2C" w14:paraId="219AC5E9" w14:textId="77777777" w:rsidTr="00D927A8">
        <w:trPr>
          <w:trHeight w:val="70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A3AD5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3DDF5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FAEB6D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86D6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7AF851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950FB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88ECF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F6D75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096E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3706D290" w14:textId="77777777" w:rsidTr="00D927A8">
        <w:trPr>
          <w:trHeight w:val="340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9A73DE2" w14:textId="686CF910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Ivić – Bišćan D.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DD07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32EBAD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172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1b, 1c, 2c, 2d, 2e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ECFBB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080D54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82B0C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20,5</w:t>
            </w:r>
          </w:p>
        </w:tc>
        <w:tc>
          <w:tcPr>
            <w:tcW w:w="69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5C48DB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20,5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07EAEDB" w14:textId="11692106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„Otkrivanje prirodnih zakonitosti u kuhinji“ – PN, kemijske izložbe (IN)</w:t>
            </w:r>
          </w:p>
        </w:tc>
      </w:tr>
      <w:tr w:rsidR="00031E5F" w:rsidRPr="00EA11E5" w14:paraId="5CB888F7" w14:textId="77777777" w:rsidTr="00D927A8">
        <w:trPr>
          <w:trHeight w:val="340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BC8B15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7ED9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734A7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BCA1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4a, 4b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8388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F20206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88067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36D6836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743BD0D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509CA961" w14:textId="77777777" w:rsidTr="00D927A8">
        <w:trPr>
          <w:trHeight w:val="340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E6B657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14C9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 nastava kem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D852BE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31DD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CC3C1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329EB4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35354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64AB1B3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A8FFAFE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EA11E5" w14:paraId="578F0E32" w14:textId="77777777" w:rsidTr="00D927A8">
        <w:trPr>
          <w:trHeight w:val="340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51AD68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53FFB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943D7A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73B20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74113F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8C65078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09B00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DB22134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5B0B7FC" w14:textId="77777777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031E5F" w:rsidRPr="00947C2C" w14:paraId="06FAFB9C" w14:textId="77777777" w:rsidTr="00D927A8">
        <w:trPr>
          <w:trHeight w:val="340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20713A" w14:textId="6D9343A3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Novaković V.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A4887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1471F5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4A257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1e, 1g, 1h, 2f, 2g, 2h, 3e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2B4B162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05C4E9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D5FDCFC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AD8E2E" w14:textId="77777777" w:rsidR="00031E5F" w:rsidRPr="00EA11E5" w:rsidRDefault="00031E5F" w:rsidP="00031E5F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34645C" w14:textId="09249B28" w:rsidR="00031E5F" w:rsidRPr="00031E5F" w:rsidRDefault="00031E5F" w:rsidP="00031E5F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031E5F">
              <w:rPr>
                <w:rFonts w:asciiTheme="minorHAnsi" w:hAnsiTheme="minorHAnsi" w:cstheme="minorHAnsi"/>
                <w:sz w:val="22"/>
              </w:rPr>
              <w:t>dežurstva, dežurstva na ispitima, pripreme za natjecanja, „Otkrivanje prirodnih zakonitosti u kuhinji“ – PN</w:t>
            </w:r>
          </w:p>
        </w:tc>
      </w:tr>
      <w:tr w:rsidR="00B468DA" w:rsidRPr="00947C2C" w14:paraId="653E4C74" w14:textId="77777777" w:rsidTr="00D927A8">
        <w:trPr>
          <w:trHeight w:val="717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934F82" w14:textId="4596B01D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Cindrić A.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E252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C393A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4ECC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1e, 1f, 1g, 2a, 2b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FD3A9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BE26B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CE1507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D7DDF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BEBB5" w14:textId="757DEF0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PAF Biološkog odsjeka PMF-a, „SEMEP“ – projekt</w:t>
            </w:r>
          </w:p>
        </w:tc>
      </w:tr>
      <w:tr w:rsidR="00B468DA" w:rsidRPr="00EA11E5" w14:paraId="619C6A1D" w14:textId="77777777" w:rsidTr="00D927A8">
        <w:trPr>
          <w:trHeight w:val="717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07E5D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0951E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8F5B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7810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4b, 4d, 4h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FBD42E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B961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vAlign w:val="center"/>
          </w:tcPr>
          <w:p w14:paraId="0978EC5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0F50E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9A031A0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562DF172" w14:textId="77777777" w:rsidTr="00D927A8">
        <w:trPr>
          <w:trHeight w:val="60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9FD412" w14:textId="40EF119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Kovač Trubelja P.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781D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5D03F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F473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2a, 2b, 3a, 3b, 3c, 3d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0D0E3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7DF2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6990D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E6A40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FA084" w14:textId="3CA0DA0E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udžbenike, kemijske izložbe (IN)</w:t>
            </w:r>
          </w:p>
        </w:tc>
      </w:tr>
      <w:tr w:rsidR="00B468DA" w:rsidRPr="00EA11E5" w14:paraId="5950647B" w14:textId="77777777" w:rsidTr="00D927A8">
        <w:trPr>
          <w:trHeight w:val="604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B94883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3B869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7476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B915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4c, 4d, 4h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67B281C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A8A3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vAlign w:val="center"/>
          </w:tcPr>
          <w:p w14:paraId="6905134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2817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EC60F4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22583FEC" w14:textId="77777777" w:rsidTr="00D927A8">
        <w:trPr>
          <w:trHeight w:val="340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C2BAC8E" w14:textId="2E82AB84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Gaal E.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7B6A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77E4B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D059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2c, 2d, 2e, 3e, 3g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A1D0B0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3E330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3e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38D26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20,5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EBEBF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22,5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C75D6F" w14:textId="7B476D8D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PAF“ Biološkog odsjeka PMF-a, „Raspršenost biljaka“ - PN</w:t>
            </w:r>
          </w:p>
        </w:tc>
      </w:tr>
      <w:tr w:rsidR="00B468DA" w:rsidRPr="00EA11E5" w14:paraId="77F10490" w14:textId="77777777" w:rsidTr="00D927A8">
        <w:trPr>
          <w:trHeight w:val="235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98F6F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7E88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AF773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DC82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1n, 2m, 2n</w:t>
            </w:r>
          </w:p>
        </w:tc>
        <w:tc>
          <w:tcPr>
            <w:tcW w:w="709" w:type="dxa"/>
            <w:vMerge/>
            <w:tcBorders>
              <w:left w:val="nil"/>
              <w:right w:val="nil"/>
            </w:tcBorders>
            <w:vAlign w:val="center"/>
          </w:tcPr>
          <w:p w14:paraId="5C74896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C95E8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vAlign w:val="center"/>
          </w:tcPr>
          <w:p w14:paraId="313C873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1CDE2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82E0A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339BE3A7" w14:textId="77777777" w:rsidTr="00D927A8">
        <w:trPr>
          <w:trHeight w:val="341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48F45B" w14:textId="65FAC2BD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Petrović I.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3449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FA2BB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CF34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1f, 3f, 3g, 3h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BE1A8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0B785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3h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1390C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18,5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A5AB3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A601B3" w14:textId="180230F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voditelj natjecatelja iz Kemije, „Znanstvenici u matematici i prirodoslovlju“ – projekt, Promjene željeza</w:t>
            </w:r>
          </w:p>
        </w:tc>
      </w:tr>
      <w:tr w:rsidR="00B468DA" w:rsidRPr="00EA11E5" w14:paraId="4DAAB5F4" w14:textId="77777777" w:rsidTr="00D927A8">
        <w:trPr>
          <w:trHeight w:val="446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795D4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C3DF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E1159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6809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4e, 4f, 4g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813F2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5FE05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2ED73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02CA8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2027FB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6BA23D22" w14:textId="77777777" w:rsidTr="00D927A8">
        <w:trPr>
          <w:trHeight w:val="269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32F7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10388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46BA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B2C7B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A5E1A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CF63E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38FF8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AF604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E1F4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018871A5" w14:textId="77777777" w:rsidTr="00D927A8">
        <w:trPr>
          <w:trHeight w:val="41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025FB" w14:textId="09A78C6C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Marceljak Ilić M.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8DE5E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BA837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2,5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292A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3f, 3h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D0AE0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B1974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92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22,5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0C8CA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22,5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E5CA" w14:textId="271CD15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voditelj natjecatelja iz Biologije, „Let's Play – igrifikacija u </w:t>
            </w:r>
            <w:proofErr w:type="gramStart"/>
            <w:r w:rsidRPr="00B468DA">
              <w:rPr>
                <w:rFonts w:asciiTheme="minorHAnsi" w:hAnsiTheme="minorHAnsi" w:cstheme="minorHAnsi"/>
                <w:sz w:val="22"/>
              </w:rPr>
              <w:t>nastavi“ –</w:t>
            </w:r>
            <w:proofErr w:type="gramEnd"/>
            <w:r w:rsidRPr="00B468DA">
              <w:rPr>
                <w:rFonts w:asciiTheme="minorHAnsi" w:hAnsiTheme="minorHAnsi" w:cstheme="minorHAnsi"/>
                <w:sz w:val="22"/>
              </w:rPr>
              <w:t xml:space="preserve"> projekt, „SEMEP“ – projekt, „Suradnja XV. gimnazije i Instituta za fiziku“ – projekt, „Upoznaj Zemlju – zaviri u mikroskop“ - projekt, voditelj školskog stručnog vijeća, tim za kvalitetu,PAF Biološkog odsjeka PMF-a</w:t>
            </w:r>
            <w:r w:rsidRPr="00B468DA">
              <w:rPr>
                <w:rFonts w:asciiTheme="minorHAnsi" w:hAnsiTheme="minorHAnsi" w:cstheme="minorHAnsi"/>
                <w:sz w:val="22"/>
              </w:rPr>
              <w:cr/>
              <w:t>, „Projekti gradova i mjesta sjećanja“, Geo - eko</w:t>
            </w:r>
          </w:p>
        </w:tc>
      </w:tr>
      <w:tr w:rsidR="00B468DA" w:rsidRPr="00EA11E5" w14:paraId="1185D3DF" w14:textId="77777777" w:rsidTr="00D927A8">
        <w:trPr>
          <w:trHeight w:val="338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C72C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4BF9B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8848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00F3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4C6A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724A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5147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4F339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BBDD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7ECB4299" w14:textId="77777777" w:rsidTr="00D927A8">
        <w:trPr>
          <w:trHeight w:val="302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DC98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9571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1F3B1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BA9F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4n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542D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1726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F3DB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BFCDA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6BA5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0593D0A0" w14:textId="77777777" w:rsidTr="00D927A8">
        <w:trPr>
          <w:trHeight w:val="1131"/>
          <w:jc w:val="center"/>
        </w:trPr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C6E77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AB5C4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GLOBE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0026F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E4F39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E625B9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60D1B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9A70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A948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0EF0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0906CA54" w14:textId="77777777" w:rsidTr="00D927A8">
        <w:trPr>
          <w:trHeight w:val="388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B74FE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D806F10" w14:textId="5B725094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Topličan Z.</w:t>
            </w:r>
          </w:p>
        </w:tc>
        <w:tc>
          <w:tcPr>
            <w:tcW w:w="1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8A1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C311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3D57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1n, 2m, 2n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C60D9D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A9131D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 w:val="restart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F31FC2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A3C92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797C223" w14:textId="77777777" w:rsidR="00B468DA" w:rsidRPr="00B468DA" w:rsidRDefault="00B468DA" w:rsidP="00B468DA">
            <w:pPr>
              <w:rPr>
                <w:rFonts w:asciiTheme="minorHAnsi" w:hAnsiTheme="minorHAnsi" w:cstheme="minorHAnsi"/>
                <w:sz w:val="22"/>
              </w:rPr>
            </w:pPr>
          </w:p>
          <w:p w14:paraId="480BD568" w14:textId="33FF6FCA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</w:t>
            </w:r>
          </w:p>
        </w:tc>
      </w:tr>
      <w:tr w:rsidR="00B468DA" w:rsidRPr="00EA11E5" w14:paraId="33049489" w14:textId="77777777" w:rsidTr="00D927A8">
        <w:trPr>
          <w:trHeight w:val="353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48CC04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9FDE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E35A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DEE8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3m, 4m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2363E81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CA8AC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vAlign w:val="center"/>
          </w:tcPr>
          <w:p w14:paraId="573B9DE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25B96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46826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45A41157" w14:textId="77777777" w:rsidTr="00D927A8">
        <w:trPr>
          <w:trHeight w:val="316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C328A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E0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C35E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BAFF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160A453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0D0D9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right w:val="nil"/>
            </w:tcBorders>
            <w:vAlign w:val="center"/>
          </w:tcPr>
          <w:p w14:paraId="46CF3A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10190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9DD93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1CFF1B19" w14:textId="77777777" w:rsidTr="00D927A8">
        <w:trPr>
          <w:trHeight w:val="280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A0D1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145CE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kem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D034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B484B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4n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B53BE2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B323C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6F7C6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054F3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CE73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161DC787" w14:textId="77777777" w:rsidTr="00D927A8">
        <w:trPr>
          <w:trHeight w:val="565"/>
          <w:jc w:val="center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14:paraId="01BF5A1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4EED255" w14:textId="29FE5CEE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Agotić</w:t>
            </w:r>
          </w:p>
          <w:p w14:paraId="7907DB6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3D78C4B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EEF8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8DCF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213C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4a, 4c, 4e, 4f, 4g</w:t>
            </w:r>
          </w:p>
        </w:tc>
        <w:tc>
          <w:tcPr>
            <w:tcW w:w="709" w:type="dxa"/>
            <w:tcBorders>
              <w:left w:val="dotted" w:sz="4" w:space="0" w:color="auto"/>
              <w:right w:val="nil"/>
            </w:tcBorders>
            <w:vAlign w:val="center"/>
          </w:tcPr>
          <w:p w14:paraId="0CDC77A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E81A4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  <w:vAlign w:val="center"/>
          </w:tcPr>
          <w:p w14:paraId="6344643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C47C3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9DD9201" w14:textId="77777777" w:rsidR="00B468DA" w:rsidRPr="002F26E0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4373CA1" w14:textId="64C07949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B468DA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dežurstva, dežurstva na ispitima, pripreme za natjecanja, Erasmus + STEPS, PAF Biološkog odsjeka PMF-a</w:t>
            </w:r>
          </w:p>
        </w:tc>
      </w:tr>
      <w:tr w:rsidR="00B468DA" w:rsidRPr="00EA11E5" w14:paraId="7330EF63" w14:textId="77777777" w:rsidTr="004A07B5">
        <w:trPr>
          <w:trHeight w:val="565"/>
          <w:jc w:val="center"/>
        </w:trPr>
        <w:tc>
          <w:tcPr>
            <w:tcW w:w="170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7C541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3E71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4BE7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C7B2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5C0E6F4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CFA8E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4f</w:t>
            </w:r>
          </w:p>
        </w:tc>
        <w:tc>
          <w:tcPr>
            <w:tcW w:w="1133" w:type="dxa"/>
            <w:vMerge w:val="restart"/>
            <w:tcBorders>
              <w:left w:val="nil"/>
              <w:right w:val="nil"/>
            </w:tcBorders>
            <w:vAlign w:val="center"/>
          </w:tcPr>
          <w:p w14:paraId="29902D1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69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DBC0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EC2D34C" w14:textId="77777777" w:rsidR="00B468DA" w:rsidRPr="002F26E0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2F446A5C" w14:textId="77777777" w:rsidTr="00D927A8">
        <w:trPr>
          <w:trHeight w:val="919"/>
          <w:jc w:val="center"/>
        </w:trPr>
        <w:tc>
          <w:tcPr>
            <w:tcW w:w="1700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5C8E9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D6363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bio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EA477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C3E99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4m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CE5CF8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5831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D7BA70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695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C335F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FA4C0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6EB12AE1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sz w:val="22"/>
          <w:szCs w:val="22"/>
          <w:lang w:val="hr-HR" w:eastAsia="en-US"/>
        </w:rPr>
        <w:br w:type="page"/>
      </w: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Povijest i Geografija</w:t>
      </w:r>
    </w:p>
    <w:tbl>
      <w:tblPr>
        <w:tblW w:w="1545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1559"/>
        <w:gridCol w:w="567"/>
        <w:gridCol w:w="3402"/>
        <w:gridCol w:w="851"/>
        <w:gridCol w:w="709"/>
        <w:gridCol w:w="1134"/>
        <w:gridCol w:w="834"/>
        <w:gridCol w:w="4961"/>
      </w:tblGrid>
      <w:tr w:rsidR="00EA11E5" w:rsidRPr="00EA11E5" w14:paraId="0C8135AD" w14:textId="77777777" w:rsidTr="00D927A8">
        <w:trPr>
          <w:jc w:val="center"/>
        </w:trPr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20B4B5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56ACF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3731F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84923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EA3EB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75D51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7DAE6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994CD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62675C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B468DA" w:rsidRPr="00947C2C" w14:paraId="20AD36F1" w14:textId="77777777" w:rsidTr="00AB7173">
        <w:trPr>
          <w:trHeight w:val="1831"/>
          <w:jc w:val="center"/>
        </w:trPr>
        <w:tc>
          <w:tcPr>
            <w:tcW w:w="1434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53F4F448" w14:textId="1E3FEBBB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Gogić P.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C3E1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F7646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2BDA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3d, 3e, 3f, 3g, 3h, 4a, 4b, 4c, 4d, 4h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AC3408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9075F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4d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40A00D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CEDA7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0A12249" w14:textId="19BF49AB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„Domovinski rat – pouke i sjećanja“ – projekt, „Izvor naš svagdašnji“ - projekt, voditelj školskog stručnog vijeća, tim za kvalitetu, humanitarna akcija „Vukovar“</w:t>
            </w:r>
          </w:p>
        </w:tc>
      </w:tr>
      <w:tr w:rsidR="00B468DA" w:rsidRPr="00947C2C" w14:paraId="631B7C30" w14:textId="77777777" w:rsidTr="00AB7173">
        <w:trPr>
          <w:trHeight w:val="454"/>
          <w:jc w:val="center"/>
        </w:trPr>
        <w:tc>
          <w:tcPr>
            <w:tcW w:w="143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30218F06" w14:textId="4E1CD700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Babajko B.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899F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B883A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0A55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1f, 1g, 1h, 2a, 2b, 2c, 4e, 4f, 4g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9F2FEF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2C7B8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78C11F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99C01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14:paraId="130EC091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„Povijest u filmu“ (IN), „Domovinski rat – pouke i sjećanja“ – projekt, „Portreti gradova i mjesta sjećanja“, Dotršćina</w:t>
            </w:r>
          </w:p>
          <w:p w14:paraId="6C6B1542" w14:textId="0ECABF0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6F03C057" w14:textId="77777777" w:rsidTr="00AB7173">
        <w:trPr>
          <w:trHeight w:val="1079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07816F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650F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D970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108E72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9833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54A9A1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3m, 3n, 4m, 4n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3A06FD9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3A4B8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0C70B8E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71A87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</w:tcPr>
          <w:p w14:paraId="3257D7EF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2469A1E9" w14:textId="77777777" w:rsidTr="00AB7173">
        <w:trPr>
          <w:trHeight w:val="1572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F6C59C" w14:textId="6003270D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Mrvelj D.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07E32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3897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DA32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1e, 2d, 2e, 2f, 2g, 2h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9C7D71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29C3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7FB92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EFF35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B569A48" w14:textId="37FE326C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„Debatni klub MIOC“ (IN), voditelj natjecatelja u debati, „Portali i prozori“ – projekt, „Dan ujedinjenja Njemačke“</w:t>
            </w:r>
          </w:p>
        </w:tc>
      </w:tr>
      <w:tr w:rsidR="00B468DA" w:rsidRPr="00947C2C" w14:paraId="369F2567" w14:textId="77777777" w:rsidTr="00D927A8">
        <w:trPr>
          <w:trHeight w:val="191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534C0" w14:textId="735F465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Franić S.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559B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F31D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27208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1n, 2m, 2n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8A43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6036B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F931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5AFBA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4F9C8" w14:textId="59C1A9FD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„Škole za Afriku – Etiopija“ – projekt, „Upletimo se“ - projekt, humanitarne akcije i volontiranje</w:t>
            </w:r>
          </w:p>
        </w:tc>
      </w:tr>
      <w:tr w:rsidR="00B468DA" w:rsidRPr="00947C2C" w14:paraId="086C716F" w14:textId="77777777" w:rsidTr="00D927A8">
        <w:trPr>
          <w:trHeight w:val="686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6ABFA8" w14:textId="10B68926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Vrbanec F.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3E5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2F4CD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FD7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3b, 3c, 3d, 4d, 4h, 1m, 1n, 2m, 2n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E37F2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91AD6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B4E3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94754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645061" w14:textId="75A3340F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voditelj školskog stručnog vijeća, </w:t>
            </w:r>
            <w:r w:rsidRPr="00B468DA">
              <w:rPr>
                <w:rFonts w:asciiTheme="minorHAnsi" w:hAnsiTheme="minorHAnsi" w:cstheme="minorHAnsi"/>
                <w:sz w:val="22"/>
              </w:rPr>
              <w:lastRenderedPageBreak/>
              <w:t>„Upoznaj Zemlju – zaviri u mikroskop“ – projekt, „Obilježavanje Dana sjećanja na žrtve Domovinskog rata i Dana sjećanja na žrtvu Vukovara“ ,MIOC pub kviz liga (IN), „Zagrebački potoci“, voditelj natjecatelja</w:t>
            </w:r>
          </w:p>
        </w:tc>
      </w:tr>
      <w:tr w:rsidR="00B468DA" w:rsidRPr="00EA11E5" w14:paraId="03D0D3E9" w14:textId="77777777" w:rsidTr="00D927A8">
        <w:trPr>
          <w:trHeight w:val="686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85AC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CF91F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drama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20368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D8CBE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1. raz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136E9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601C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FFEDB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50447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D2FB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45C5A22D" w14:textId="77777777" w:rsidTr="00D927A8">
        <w:trPr>
          <w:trHeight w:val="897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D5E3442" w14:textId="4499E512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Kondić M.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7C50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geo</w:t>
            </w:r>
          </w:p>
          <w:p w14:paraId="1F1EA3E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22F7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  <w:p w14:paraId="1E6355E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63E2390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2CCC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1e, 1f, 1g, 1h, 4a, 4b, 4e, 4f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661B0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287CD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4A2A1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3D49A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3EBC2C" w14:textId="11112BE6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povjerenstvo za udžbenike, „MIOC pub kviz liga“ (IN), humanitarna akcija „Vukovar“, „Zagrebački potoci“, „Ekumenska gibanja“</w:t>
            </w:r>
          </w:p>
        </w:tc>
      </w:tr>
      <w:tr w:rsidR="00EA11E5" w:rsidRPr="00EA11E5" w14:paraId="393D4C94" w14:textId="77777777" w:rsidTr="00D927A8">
        <w:trPr>
          <w:trHeight w:val="251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EB690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9BCE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pripravnik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402DE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DBDC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69D734D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1408D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1BA49C1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04F2B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E09EE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546B4787" w14:textId="77777777" w:rsidTr="00D927A8">
        <w:trPr>
          <w:trHeight w:val="70"/>
          <w:jc w:val="center"/>
        </w:trPr>
        <w:tc>
          <w:tcPr>
            <w:tcW w:w="143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AF8E0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CE8683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pov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AF3503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590AF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3b, 3c</w:t>
            </w: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3A06C6C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039AE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25B548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C5D3F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61BBB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2254BCB5" w14:textId="77777777" w:rsidTr="00D927A8">
        <w:trPr>
          <w:trHeight w:val="1449"/>
          <w:jc w:val="center"/>
        </w:trPr>
        <w:tc>
          <w:tcPr>
            <w:tcW w:w="1434" w:type="dxa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2A3DD09" w14:textId="5EF5BD8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Kanjuh D.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377B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F3777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B434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2a, 2b, 3e, 3f, 3g, 3h, 4c, 4g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920C3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EA42D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4c</w:t>
            </w:r>
          </w:p>
          <w:p w14:paraId="6713DF5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ŽSV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6B07C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34" w:type="dxa"/>
            <w:vMerge w:val="restart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5757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475355" w14:textId="2FE8790A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„MIOC Bend“ (IN),  „Domovinski rat – pouke i sjećanja“ – projekt, „Upoznaj Zemlju – zaviri u mikroskop“ – projekt, „Obilježavanje Dana sjećanja na žrtve Domovinskog rata i Dana sjećanja na žrtvu Vukovara“, „Zagrebački potoci“,  „Znanstvenici u matematici i prirodoslovlju“ – projekt, „Let's Play – igrifikacija u nastavi“ – projekt</w:t>
            </w:r>
          </w:p>
        </w:tc>
      </w:tr>
      <w:tr w:rsidR="00B468DA" w:rsidRPr="00EA11E5" w14:paraId="15662E28" w14:textId="77777777" w:rsidTr="00D927A8">
        <w:trPr>
          <w:trHeight w:val="454"/>
          <w:jc w:val="center"/>
        </w:trPr>
        <w:tc>
          <w:tcPr>
            <w:tcW w:w="1434" w:type="dxa"/>
            <w:vMerge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27D83F3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E54E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geo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0B408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6B65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3m, 3n, 4m, 4n</w:t>
            </w:r>
          </w:p>
        </w:tc>
        <w:tc>
          <w:tcPr>
            <w:tcW w:w="851" w:type="dxa"/>
            <w:vMerge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77DC56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0BCBD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29746B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80345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164DC5B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5CAF783F" w14:textId="77777777" w:rsidTr="00D927A8">
        <w:trPr>
          <w:trHeight w:val="799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05769F" w14:textId="5E82AED0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Rusan B.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478A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geo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B6954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9695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2c, 2d, 2e, 2f, 2g, 2h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59BBA7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24D9B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5F249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0BD79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5AF681" w14:textId="0478421D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„Auzmeš“ (IN), „Geo-eko grupa“ (IN), „Planinarska grupa“ (IN), „Obilježavanje Dana sjećanja na žrtve Domovinskog rata i Dana sjećanja na žrtvu Vukovara“ , volontiranje i humanitarne akcije</w:t>
            </w:r>
          </w:p>
        </w:tc>
      </w:tr>
      <w:tr w:rsidR="00EA11E5" w:rsidRPr="00EA11E5" w14:paraId="6C50F1FC" w14:textId="77777777" w:rsidTr="00D927A8">
        <w:trPr>
          <w:trHeight w:val="454"/>
          <w:jc w:val="center"/>
        </w:trPr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A4EA5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BFFE0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213C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CEDE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800E3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AD1BA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0ADC2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AD12D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7DAC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1988558A" w14:textId="77777777" w:rsidR="00B468DA" w:rsidRDefault="00B468DA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</w:p>
    <w:p w14:paraId="093C836D" w14:textId="77777777" w:rsidR="00B468DA" w:rsidRDefault="00B468DA">
      <w:pPr>
        <w:rPr>
          <w:rFonts w:ascii="Calibri" w:eastAsia="Calibri" w:hAnsi="Calibri"/>
          <w:b/>
          <w:sz w:val="22"/>
          <w:szCs w:val="22"/>
          <w:lang w:val="hr-HR" w:eastAsia="en-US"/>
        </w:rPr>
      </w:pPr>
      <w:r>
        <w:rPr>
          <w:rFonts w:ascii="Calibri" w:eastAsia="Calibri" w:hAnsi="Calibri"/>
          <w:b/>
          <w:sz w:val="22"/>
          <w:szCs w:val="22"/>
          <w:lang w:val="hr-HR" w:eastAsia="en-US"/>
        </w:rPr>
        <w:br w:type="page"/>
      </w:r>
    </w:p>
    <w:p w14:paraId="78604DC0" w14:textId="1E4647C8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TZK</w:t>
      </w:r>
    </w:p>
    <w:tbl>
      <w:tblPr>
        <w:tblW w:w="15664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559"/>
        <w:gridCol w:w="516"/>
        <w:gridCol w:w="3118"/>
        <w:gridCol w:w="760"/>
        <w:gridCol w:w="800"/>
        <w:gridCol w:w="1134"/>
        <w:gridCol w:w="708"/>
        <w:gridCol w:w="5245"/>
      </w:tblGrid>
      <w:tr w:rsidR="00EA11E5" w:rsidRPr="00EA11E5" w14:paraId="76FD739C" w14:textId="77777777" w:rsidTr="00D927A8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193ACA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407F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C1910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E48EC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466A1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65FFF1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CA0B4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120125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66C622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B468DA" w:rsidRPr="00947C2C" w14:paraId="5CCBBC70" w14:textId="77777777" w:rsidTr="00D927A8">
        <w:trPr>
          <w:trHeight w:val="1359"/>
          <w:jc w:val="center"/>
        </w:trPr>
        <w:tc>
          <w:tcPr>
            <w:tcW w:w="182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4492FE3" w14:textId="567956E6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Mihelić Srdelić U.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F205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TZK</w:t>
            </w:r>
          </w:p>
        </w:tc>
        <w:tc>
          <w:tcPr>
            <w:tcW w:w="516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493DD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73C5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2c/f, 2b/e, 2a/d, 3a/h, 3b/d, 3c/g, 3e/f, 4a/g, 4b/d, 4c/e, 4f/h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5320B5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0BEA555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D79AD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5B9CC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699FEAC" w14:textId="0967511C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atletika MŽ (IN), rukomet (IN)</w:t>
            </w:r>
          </w:p>
        </w:tc>
      </w:tr>
      <w:tr w:rsidR="00B468DA" w:rsidRPr="00947C2C" w14:paraId="63577B35" w14:textId="77777777" w:rsidTr="00D927A8">
        <w:trPr>
          <w:trHeight w:val="826"/>
          <w:jc w:val="center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0F08F81F" w14:textId="0807A0A2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Pasholli J.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23722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TZK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DF71D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0763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1b/c, 1d/f, 1g/h, 4b/d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0B630B2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71AF600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003173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9DDDB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11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04F7565" w14:textId="5B9F63F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odbojka (IN)</w:t>
            </w:r>
          </w:p>
        </w:tc>
      </w:tr>
      <w:tr w:rsidR="00B468DA" w:rsidRPr="00EA11E5" w14:paraId="2936186E" w14:textId="77777777" w:rsidTr="00D927A8">
        <w:trPr>
          <w:trHeight w:val="826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E1E801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4B20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CF38F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96E4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6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B98F1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0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58185B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14:paraId="74F480F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03A33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D999D59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32B6323A" w14:textId="77777777" w:rsidTr="00D927A8">
        <w:trPr>
          <w:trHeight w:val="826"/>
          <w:jc w:val="center"/>
        </w:trPr>
        <w:tc>
          <w:tcPr>
            <w:tcW w:w="1824" w:type="dxa"/>
            <w:tcBorders>
              <w:left w:val="single" w:sz="4" w:space="0" w:color="auto"/>
              <w:right w:val="nil"/>
            </w:tcBorders>
            <w:vAlign w:val="center"/>
          </w:tcPr>
          <w:p w14:paraId="1B53F72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3E2A3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Dodatna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E5D0D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8A0B7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60" w:type="dxa"/>
            <w:tcBorders>
              <w:left w:val="nil"/>
              <w:right w:val="dotted" w:sz="4" w:space="0" w:color="auto"/>
            </w:tcBorders>
            <w:vAlign w:val="center"/>
          </w:tcPr>
          <w:p w14:paraId="47E5DC7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00" w:type="dxa"/>
            <w:tcBorders>
              <w:left w:val="nil"/>
              <w:right w:val="dotted" w:sz="4" w:space="0" w:color="auto"/>
            </w:tcBorders>
            <w:vAlign w:val="center"/>
          </w:tcPr>
          <w:p w14:paraId="5848C3E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7A9192D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BA6AD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A09663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02456B75" w14:textId="77777777" w:rsidTr="00D927A8">
        <w:trPr>
          <w:trHeight w:val="454"/>
          <w:jc w:val="center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12B1A1E1" w14:textId="27AA099F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Trstenjak D.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C012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TZK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E58C9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F38A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highlight w:val="yellow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1a/e, 1b/c, 2g/h, 3a/h, 3b/d, 3c/g, 3e/f, 4a,/g, 4c/e, 4f/h</w:t>
            </w: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3D103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00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A32A7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A15BC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A592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104A0243" w14:textId="0CCA7E1B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nogomet/futsal MŽ (IN), voditelj školskog stručnog vijeća, tim za kvalitetu</w:t>
            </w:r>
          </w:p>
        </w:tc>
      </w:tr>
      <w:tr w:rsidR="00B468DA" w:rsidRPr="00EA11E5" w14:paraId="06ABB3D0" w14:textId="77777777" w:rsidTr="00D927A8">
        <w:trPr>
          <w:trHeight w:val="454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3813F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E61AD0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GLOBE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437403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6A7DFB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60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13F3A5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00" w:type="dxa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41AEE06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CE4528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3E968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2092C8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49EB7DAB" w14:textId="77777777" w:rsidTr="00D927A8">
        <w:trPr>
          <w:trHeight w:val="454"/>
          <w:jc w:val="center"/>
        </w:trPr>
        <w:tc>
          <w:tcPr>
            <w:tcW w:w="182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1DEC09" w14:textId="413FD70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Brajković D.</w:t>
            </w:r>
          </w:p>
        </w:tc>
        <w:tc>
          <w:tcPr>
            <w:tcW w:w="155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4D4F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TZK</w:t>
            </w:r>
          </w:p>
        </w:tc>
        <w:tc>
          <w:tcPr>
            <w:tcW w:w="516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A3F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19A0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1a/e, 1d/f, 1g/h, 2c/f, 2b/e, 2g/h, 2a/d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CCE706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BA2CC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2c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4AB9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472C1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B08B" w14:textId="4F548BF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košarka MŽ (IN)</w:t>
            </w:r>
          </w:p>
        </w:tc>
      </w:tr>
      <w:tr w:rsidR="00B468DA" w:rsidRPr="00EA11E5" w14:paraId="71F9DF92" w14:textId="77777777" w:rsidTr="00D927A8">
        <w:trPr>
          <w:trHeight w:val="454"/>
          <w:jc w:val="center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0D34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7041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zaštita na radu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63EAE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6600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6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B0EBF6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0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D21B4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E48F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F3010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45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51B2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67FEF29F" w14:textId="77777777" w:rsidTr="00D927A8">
        <w:trPr>
          <w:trHeight w:val="454"/>
          <w:jc w:val="center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02CFF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EFF33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godine staža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36F3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DD3A0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6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9075A0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00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16CA8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4E8E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708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4888F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5245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4BE8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444F9C34" w14:textId="77777777" w:rsidTr="00D927A8">
        <w:trPr>
          <w:trHeight w:val="45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EBAD1" w14:textId="44D38206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Stupac Z.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41C3D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TZK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202AF6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0FC0E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1n, 2m, 2n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36870D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80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8BE3C9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7BEE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D29CF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8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CD120" w14:textId="7989E7AE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atletika MŽ (IN), rukomet (IN)</w:t>
            </w:r>
          </w:p>
        </w:tc>
      </w:tr>
    </w:tbl>
    <w:p w14:paraId="3D286017" w14:textId="77777777" w:rsidR="00EA11E5" w:rsidRPr="00EA11E5" w:rsidRDefault="00EA11E5" w:rsidP="00EA11E5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  <w:lang w:val="hr-HR" w:eastAsia="en-US"/>
        </w:rPr>
      </w:pPr>
      <w:r w:rsidRPr="00EA11E5">
        <w:rPr>
          <w:rFonts w:ascii="Calibri" w:eastAsia="Calibri" w:hAnsi="Calibri"/>
          <w:sz w:val="22"/>
          <w:szCs w:val="22"/>
          <w:lang w:val="hr-HR" w:eastAsia="en-US"/>
        </w:rPr>
        <w:br w:type="page"/>
      </w:r>
      <w:r w:rsidRPr="00EA11E5">
        <w:rPr>
          <w:rFonts w:ascii="Calibri" w:eastAsia="Calibri" w:hAnsi="Calibri"/>
          <w:b/>
          <w:sz w:val="22"/>
          <w:szCs w:val="22"/>
          <w:lang w:val="hr-HR" w:eastAsia="en-US"/>
        </w:rPr>
        <w:lastRenderedPageBreak/>
        <w:t>Društvena grupa predmeta</w:t>
      </w:r>
    </w:p>
    <w:tbl>
      <w:tblPr>
        <w:tblW w:w="15771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1703"/>
        <w:gridCol w:w="567"/>
        <w:gridCol w:w="3546"/>
        <w:gridCol w:w="851"/>
        <w:gridCol w:w="850"/>
        <w:gridCol w:w="1134"/>
        <w:gridCol w:w="1134"/>
        <w:gridCol w:w="4536"/>
      </w:tblGrid>
      <w:tr w:rsidR="00EA11E5" w:rsidRPr="00EA11E5" w14:paraId="61420C5B" w14:textId="77777777" w:rsidTr="00D927A8">
        <w:trPr>
          <w:jc w:val="center"/>
        </w:trPr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EFDCA4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Profesor</w:t>
            </w:r>
          </w:p>
        </w:tc>
        <w:tc>
          <w:tcPr>
            <w:tcW w:w="17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4620D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Predmet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65EB0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Fond</w:t>
            </w:r>
          </w:p>
        </w:tc>
        <w:tc>
          <w:tcPr>
            <w:tcW w:w="35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F599F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Razredi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B1FBA2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Nor-ma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35FB2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Raz.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F0166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sati u nastavi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598391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Uk. sati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D3391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OSTALA ZADUŽENJA</w:t>
            </w:r>
          </w:p>
        </w:tc>
      </w:tr>
      <w:tr w:rsidR="00B468DA" w:rsidRPr="00947C2C" w14:paraId="277FD7F4" w14:textId="77777777" w:rsidTr="00D927A8">
        <w:trPr>
          <w:trHeight w:val="2320"/>
          <w:jc w:val="center"/>
        </w:trPr>
        <w:tc>
          <w:tcPr>
            <w:tcW w:w="14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DE0F991" w14:textId="012FFDFE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Vučetić S.</w:t>
            </w:r>
          </w:p>
        </w:tc>
        <w:tc>
          <w:tcPr>
            <w:tcW w:w="17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308D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D06FFC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FC09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3d, 3e, 3f</w:t>
            </w:r>
          </w:p>
        </w:tc>
        <w:tc>
          <w:tcPr>
            <w:tcW w:w="851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05DB993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5492070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124AA4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6A44C1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808DFD6" w14:textId="22D01D02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koordinator volontiranja i humanitarnih aktivnosti, „Zlatni zmaj“ – projekt, Erasmus + STEPS – projekt, „Dan karijera“, „Europski tjedan jezika“ , tim za kvalitetu, povjerenstvo za preventivne programe, „Portreti gradova i mjesta sjećanja“, „Psiho-pop“, „Zapitaj se, istraži, prezetiraj“, „Ako nije zabavno, onda se ne računa“, predstavljanje fakulteta</w:t>
            </w:r>
          </w:p>
        </w:tc>
      </w:tr>
      <w:tr w:rsidR="00B468DA" w:rsidRPr="00947C2C" w14:paraId="25CEABE9" w14:textId="77777777" w:rsidTr="00D927A8">
        <w:trPr>
          <w:trHeight w:val="1255"/>
          <w:jc w:val="center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8C82DB" w14:textId="292FBCA3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Pandžić Z.</w:t>
            </w:r>
          </w:p>
        </w:tc>
        <w:tc>
          <w:tcPr>
            <w:tcW w:w="1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4F5E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9AF5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8D7C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3b, 3c, 3g, 3h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5EABD1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965065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B19339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E69B42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31B3E1" w14:textId="24F59F4F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MIOC Media Corner,  „Let's Play – igrifikacija u nastavi“ – projekt, „Dan karijera“ , tim za kvalitetu, povjerenstvo za preventivne programe, volonterske i humanitarne aktivnosti, „Europski tjedan jezika“, „Portreti gradova i mjesta sjećanja“, „Psiho-pop“, „Psihofilmolit“, predstavljanje fakulteta</w:t>
            </w:r>
          </w:p>
        </w:tc>
      </w:tr>
      <w:tr w:rsidR="00EA11E5" w:rsidRPr="00EA11E5" w14:paraId="25B1E9EA" w14:textId="77777777" w:rsidTr="00D927A8">
        <w:trPr>
          <w:trHeight w:val="1255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4A5D62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1534B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medijska kultura</w:t>
            </w:r>
          </w:p>
          <w:p w14:paraId="6D9514B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(F)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B47C8E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F42B6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131D93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306637A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17EA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9155C2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7C616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color w:val="FF0000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23B6F8EF" w14:textId="77777777" w:rsidTr="00D927A8">
        <w:trPr>
          <w:trHeight w:val="724"/>
          <w:jc w:val="center"/>
        </w:trPr>
        <w:tc>
          <w:tcPr>
            <w:tcW w:w="1450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356777A5" w14:textId="27647802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Kovač I.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65D34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667189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etika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26615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7151A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1d, 1e, 1f, 1g,  2b, 2h, 2d/e, 2c/g, 3a, 3b, 3e/g, 3c/d, 4b, 4c, 4e,4g, 4h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6157121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45EF28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2h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8BC30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71C6633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19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2D86C13" w14:textId="27D89416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Model United Nations (IN), Filmski klub (IN)</w:t>
            </w:r>
          </w:p>
        </w:tc>
      </w:tr>
      <w:tr w:rsidR="00B468DA" w:rsidRPr="00947C2C" w14:paraId="685547D9" w14:textId="77777777" w:rsidTr="00D927A8">
        <w:trPr>
          <w:trHeight w:val="731"/>
          <w:jc w:val="center"/>
        </w:trPr>
        <w:tc>
          <w:tcPr>
            <w:tcW w:w="1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D78AF1C" w14:textId="545CABF2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Rucker L.</w:t>
            </w:r>
          </w:p>
          <w:p w14:paraId="59E2872F" w14:textId="023D427D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(Bijelonjić O.)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8F0E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gla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EE13F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20E2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1e, 1f, 1g, 1h, 2a, 2b, 2c, 2d, 2e, 2f, 2g, 2h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E66CDF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F8024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C223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38F88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8858" w14:textId="3AB5D33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</w:t>
            </w:r>
          </w:p>
        </w:tc>
      </w:tr>
      <w:tr w:rsidR="00B468DA" w:rsidRPr="00947C2C" w14:paraId="7F78C649" w14:textId="77777777" w:rsidTr="00D927A8">
        <w:trPr>
          <w:trHeight w:val="581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AB22C4C" w14:textId="032C6FDC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Antolić K.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A18A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lik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6FBB1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9630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2f, 2g, 2h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3E09FA1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FCCDED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18D895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DDAA10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7605BE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56B2054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068171A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2EF0D22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67BA0F0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67DEA37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319046" w14:textId="6C74491B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lastRenderedPageBreak/>
              <w:t>dežurstva, dežurstva na ispitima,, pripreme za natjecanja, „Pozitivni gradovi“, „Portreti gradova i mjesta sjećanja“</w:t>
            </w:r>
          </w:p>
        </w:tc>
      </w:tr>
      <w:tr w:rsidR="00EA11E5" w:rsidRPr="00947C2C" w14:paraId="14E05883" w14:textId="77777777" w:rsidTr="00D927A8">
        <w:trPr>
          <w:trHeight w:val="452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5BDE3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811C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umjet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F1BE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DEBF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1. razred (spojena grupa), 2. razred IB MYP (spojena grupa)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6316EE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717801D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EC376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81551C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F8C2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50E94D16" w14:textId="77777777" w:rsidTr="00D927A8">
        <w:trPr>
          <w:trHeight w:val="452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DB050B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6308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dizajn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4FE0F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53EC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1m, 1n, 2m, 2n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21F7936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1DF526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2n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690DC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C42C61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8B633A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947C2C" w14:paraId="37F76FFA" w14:textId="77777777" w:rsidTr="00D927A8">
        <w:trPr>
          <w:trHeight w:val="558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3F2BA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A2CF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umjet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1ABE6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7D06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3/4. razredi IB DP (spojena grupa)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54D409B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5849D3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8F757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999F1BB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DB5FC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56F85DBB" w14:textId="77777777" w:rsidTr="00D927A8">
        <w:trPr>
          <w:trHeight w:val="1110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2A8F9340" w14:textId="5ACBF21C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Černko Delerue S.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0D86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lik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4A3B8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D9D97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1e, 1f, 1g, 1h, 2a, 2b, 2c, 2d, 2e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2079ACD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17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6E957F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DFF1E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5A50D34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17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9C573CD" w14:textId="666BAC3F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„Portreti gradova i mjesta sjećanja“, „Portali i prozori“</w:t>
            </w:r>
          </w:p>
        </w:tc>
      </w:tr>
      <w:tr w:rsidR="00B468DA" w:rsidRPr="00EA11E5" w14:paraId="73E2C9E6" w14:textId="77777777" w:rsidTr="00D927A8">
        <w:trPr>
          <w:trHeight w:val="480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30BC1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D243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lik (F)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53F62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60BC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 grupa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6CECF8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76FD0A2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7C0B6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5CF65E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8470AA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25E4FE07" w14:textId="77777777" w:rsidTr="00D927A8">
        <w:trPr>
          <w:trHeight w:val="480"/>
          <w:jc w:val="center"/>
        </w:trPr>
        <w:tc>
          <w:tcPr>
            <w:tcW w:w="1450" w:type="dxa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E6879D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916E0B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lik. oblikovanje (F)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B8458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50B6A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 grupa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07BA6E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BF4A1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89D0C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51A871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057A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0DC6CBAA" w14:textId="77777777" w:rsidTr="00D927A8">
        <w:trPr>
          <w:trHeight w:val="713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5CF20AD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C95B73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26A270CE" w14:textId="5D140CEF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Horvat K.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E4EA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45AD136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  <w:p w14:paraId="1BCDEDA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eko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622B89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171E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3m, 3n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614B38A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DC85B8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6CC248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2966156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4C4F002E" w14:textId="4BBBE585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MIOC School of Business</w:t>
            </w:r>
          </w:p>
        </w:tc>
      </w:tr>
      <w:tr w:rsidR="00B468DA" w:rsidRPr="00EA11E5" w14:paraId="53226B81" w14:textId="77777777" w:rsidTr="00D927A8">
        <w:trPr>
          <w:trHeight w:val="570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80024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3A57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eko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EEFD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3D46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4m, 4n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07A62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7D7E8F0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878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255A9C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5FBEAA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EA11E5" w14:paraId="09DE976B" w14:textId="77777777" w:rsidTr="00D927A8">
        <w:trPr>
          <w:trHeight w:val="554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83157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DC769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PiG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F37D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CDB53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4a, 4b, 4c, 4d, 4e, 4f, 4g, 4h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71AD690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24A302E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B3AF0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44ED8E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E47162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4487674A" w14:textId="77777777" w:rsidTr="00D927A8">
        <w:trPr>
          <w:trHeight w:val="565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B639D0B" w14:textId="65410D2E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Lapaine V.</w:t>
            </w:r>
          </w:p>
        </w:tc>
        <w:tc>
          <w:tcPr>
            <w:tcW w:w="1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C792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11867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F87D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5EA7D4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D4B52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4n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377BE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1983C3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B8704" w14:textId="02610A18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„Psiho-pop“ – projekt, povjerenstvo za upise u IB DP, povjerenstvo za preventivne programe, „Portreti gradova i mjesta sjećanja“, Dan karijera“</w:t>
            </w:r>
          </w:p>
        </w:tc>
      </w:tr>
      <w:tr w:rsidR="00EA11E5" w:rsidRPr="00EA11E5" w14:paraId="2C0B8BB7" w14:textId="77777777" w:rsidTr="00D927A8">
        <w:trPr>
          <w:trHeight w:val="231"/>
          <w:jc w:val="center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19925CA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F81854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psi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CA1CD1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050A6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3n, 4m, 4n</w:t>
            </w:r>
          </w:p>
        </w:tc>
        <w:tc>
          <w:tcPr>
            <w:tcW w:w="85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EE2B82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BFDE2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BA4F2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F7BE5A9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6515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EA11E5" w:rsidRPr="00EA11E5" w14:paraId="53B31C67" w14:textId="77777777" w:rsidTr="00D927A8">
        <w:trPr>
          <w:trHeight w:val="65"/>
          <w:jc w:val="center"/>
        </w:trPr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1FBB0F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FBFCFA3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TOK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8D81FF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C0EF0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3n, 4n</w:t>
            </w:r>
          </w:p>
        </w:tc>
        <w:tc>
          <w:tcPr>
            <w:tcW w:w="85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39F9047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EC35E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9C33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FD3F00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CE3F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6C211845" w14:textId="77777777" w:rsidTr="00D927A8">
        <w:trPr>
          <w:trHeight w:val="454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19557DCD" w14:textId="0BA38E2F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Mandić V.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7E7E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vjero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187F3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5CD1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1a, 1b, 1c, 1d, 1e, 1h, 3f, 3e/g, 3h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E295F8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442305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ŽSV</w:t>
            </w:r>
          </w:p>
          <w:p w14:paraId="6A44FD80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3f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BE026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lastRenderedPageBreak/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5B6FCAC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C39467" w14:textId="3EF51E81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„Vjeronauk +“ (IN), volontiranje i humanitarne aktivnosti, „Ekumenska gibanja“, „Franjo Asiški“</w:t>
            </w:r>
          </w:p>
        </w:tc>
      </w:tr>
      <w:tr w:rsidR="00B468DA" w:rsidRPr="00EA11E5" w14:paraId="3DD06E12" w14:textId="77777777" w:rsidTr="00D927A8">
        <w:trPr>
          <w:trHeight w:val="454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ACFBA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E7DB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ispitni koordinator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68FB91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7C4B6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18926E8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44A821C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24306D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4627F5E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BD14B7" w14:textId="77777777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B468DA" w:rsidRPr="00947C2C" w14:paraId="157F0D08" w14:textId="77777777" w:rsidTr="00D927A8">
        <w:trPr>
          <w:trHeight w:val="454"/>
          <w:jc w:val="center"/>
        </w:trPr>
        <w:tc>
          <w:tcPr>
            <w:tcW w:w="1450" w:type="dxa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001B8E39" w14:textId="1C9246D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Vujica K.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BC07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vjero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3E2C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F1DEB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2a, 2f, 2d/e, 2c/g, 3c/d, 4a, 4d, 4e, 4f, 4h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64B9A8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735AC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6E26F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65DA6F35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7E9200B" w14:textId="5CA01D2B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>dežurstva, dežurstva na ispitima, pripreme za natjecanja, „Franjo Asiški“</w:t>
            </w:r>
          </w:p>
        </w:tc>
      </w:tr>
      <w:tr w:rsidR="00B468DA" w:rsidRPr="00947C2C" w14:paraId="390080D5" w14:textId="77777777" w:rsidTr="00D927A8">
        <w:trPr>
          <w:trHeight w:val="454"/>
          <w:jc w:val="center"/>
        </w:trPr>
        <w:tc>
          <w:tcPr>
            <w:tcW w:w="145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14:paraId="4623A6E0" w14:textId="32B46E90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 xml:space="preserve"> Gracin K.</w:t>
            </w:r>
          </w:p>
        </w:tc>
        <w:tc>
          <w:tcPr>
            <w:tcW w:w="17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C5B757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log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1767E3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1</w:t>
            </w:r>
          </w:p>
        </w:tc>
        <w:tc>
          <w:tcPr>
            <w:tcW w:w="354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93CCA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3a, 3b, 3c, 3d, 3e, 3f, 3g, 3h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1C9DFC9C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22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73F09D5F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ŽSV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D24842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14:paraId="4E2B0AD4" w14:textId="77777777" w:rsidR="00B468DA" w:rsidRPr="00EA11E5" w:rsidRDefault="00B468DA" w:rsidP="00B468DA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25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44B54C9" w14:textId="058BE074" w:rsidR="00B468DA" w:rsidRPr="00B468DA" w:rsidRDefault="00B468DA" w:rsidP="00B468DA">
            <w:pPr>
              <w:spacing w:after="160" w:line="259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val="hr-HR" w:eastAsia="en-US"/>
              </w:rPr>
            </w:pPr>
            <w:r w:rsidRPr="00B468DA">
              <w:rPr>
                <w:rFonts w:asciiTheme="minorHAnsi" w:hAnsiTheme="minorHAnsi" w:cstheme="minorHAnsi"/>
                <w:sz w:val="22"/>
              </w:rPr>
              <w:t xml:space="preserve">dežurstva, dežurstva na ispitima, pripreme za natjecanja, voditelj školskog stručnog vijeća, voditelj natjecatelja iz Filozofije i Logike, „Znanstvenici u matematici i prirodoslovlju“ – projekt, tim za kvalitetu </w:t>
            </w:r>
          </w:p>
        </w:tc>
      </w:tr>
      <w:tr w:rsidR="00EA11E5" w:rsidRPr="00EA11E5" w14:paraId="389CC266" w14:textId="77777777" w:rsidTr="00D927A8">
        <w:trPr>
          <w:trHeight w:val="454"/>
          <w:jc w:val="center"/>
        </w:trPr>
        <w:tc>
          <w:tcPr>
            <w:tcW w:w="1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5B2EB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1CEDD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filozofija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DC26A5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2</w:t>
            </w:r>
          </w:p>
        </w:tc>
        <w:tc>
          <w:tcPr>
            <w:tcW w:w="354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C358DD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  <w:r w:rsidRPr="00EA11E5">
              <w:rPr>
                <w:rFonts w:ascii="Calibri" w:eastAsia="Calibri" w:hAnsi="Calibri"/>
                <w:sz w:val="22"/>
                <w:szCs w:val="22"/>
                <w:lang w:val="hr-HR" w:eastAsia="en-US"/>
              </w:rPr>
              <w:t>4a, 4b, 4c, 4d, 4e, 4f, 4g, 4h</w:t>
            </w:r>
          </w:p>
        </w:tc>
        <w:tc>
          <w:tcPr>
            <w:tcW w:w="85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534F6B8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14:paraId="4BE9C1EA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C11C60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1134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86A7E12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73414C" w14:textId="77777777" w:rsidR="00EA11E5" w:rsidRPr="00EA11E5" w:rsidRDefault="00EA11E5" w:rsidP="00EA11E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hr-HR" w:eastAsia="en-US"/>
              </w:rPr>
            </w:pPr>
          </w:p>
        </w:tc>
      </w:tr>
    </w:tbl>
    <w:p w14:paraId="70DA88F6" w14:textId="77777777" w:rsidR="00EA11E5" w:rsidRPr="00EA11E5" w:rsidRDefault="00EA11E5" w:rsidP="00EA11E5">
      <w:pPr>
        <w:spacing w:after="160" w:line="259" w:lineRule="auto"/>
        <w:rPr>
          <w:rFonts w:ascii="Calibri" w:eastAsia="Calibri" w:hAnsi="Calibri"/>
          <w:sz w:val="22"/>
          <w:szCs w:val="22"/>
          <w:lang w:val="hr-HR"/>
        </w:rPr>
        <w:sectPr w:rsidR="00EA11E5" w:rsidRPr="00EA11E5" w:rsidSect="00D927A8">
          <w:headerReference w:type="even" r:id="rId19"/>
          <w:footerReference w:type="default" r:id="rId20"/>
          <w:footerReference w:type="first" r:id="rId21"/>
          <w:pgSz w:w="16840" w:h="11907" w:orient="landscape" w:code="9"/>
          <w:pgMar w:top="1135" w:right="1701" w:bottom="1418" w:left="1134" w:header="720" w:footer="720" w:gutter="0"/>
          <w:cols w:space="720"/>
          <w:titlePg/>
          <w:docGrid w:linePitch="326"/>
        </w:sectPr>
      </w:pPr>
    </w:p>
    <w:p w14:paraId="0AC53144" w14:textId="68B169A9" w:rsidR="006B362E" w:rsidRPr="00E362D2" w:rsidRDefault="006B362E" w:rsidP="007E67EA">
      <w:pPr>
        <w:spacing w:before="120" w:after="120"/>
        <w:jc w:val="both"/>
        <w:rPr>
          <w:lang w:val="hr-HR"/>
        </w:rPr>
      </w:pPr>
      <w:r w:rsidRPr="00E362D2">
        <w:rPr>
          <w:lang w:val="hr-HR"/>
        </w:rPr>
        <w:lastRenderedPageBreak/>
        <w:t xml:space="preserve">Godišnji plan i program </w:t>
      </w:r>
      <w:r w:rsidR="00CE3356">
        <w:rPr>
          <w:lang w:val="hr-HR"/>
        </w:rPr>
        <w:t xml:space="preserve">rada </w:t>
      </w:r>
      <w:r w:rsidRPr="00E362D2">
        <w:rPr>
          <w:lang w:val="hr-HR"/>
        </w:rPr>
        <w:t>za školsku godinu 20</w:t>
      </w:r>
      <w:r w:rsidR="007F1B1A" w:rsidRPr="00E362D2">
        <w:rPr>
          <w:lang w:val="hr-HR"/>
        </w:rPr>
        <w:t>2</w:t>
      </w:r>
      <w:r w:rsidR="006E55E2">
        <w:rPr>
          <w:lang w:val="hr-HR"/>
        </w:rPr>
        <w:t>4</w:t>
      </w:r>
      <w:r w:rsidR="00F03333" w:rsidRPr="00E362D2">
        <w:rPr>
          <w:lang w:val="hr-HR"/>
        </w:rPr>
        <w:t>./202</w:t>
      </w:r>
      <w:r w:rsidR="006E55E2">
        <w:rPr>
          <w:lang w:val="hr-HR"/>
        </w:rPr>
        <w:t>5</w:t>
      </w:r>
      <w:r w:rsidRPr="00E362D2">
        <w:rPr>
          <w:lang w:val="hr-HR"/>
        </w:rPr>
        <w:t xml:space="preserve">. usvojen je na sjednici Nastavničkog vijeća održanoj </w:t>
      </w:r>
      <w:r w:rsidR="00E670D8">
        <w:rPr>
          <w:lang w:val="hr-HR"/>
        </w:rPr>
        <w:t>2</w:t>
      </w:r>
      <w:r w:rsidR="003C496B" w:rsidRPr="00E362D2">
        <w:rPr>
          <w:lang w:val="hr-HR"/>
        </w:rPr>
        <w:t>. listopada 202</w:t>
      </w:r>
      <w:r w:rsidR="006E55E2">
        <w:rPr>
          <w:lang w:val="hr-HR"/>
        </w:rPr>
        <w:t>4</w:t>
      </w:r>
      <w:r w:rsidRPr="00E362D2">
        <w:rPr>
          <w:lang w:val="hr-HR"/>
        </w:rPr>
        <w:t xml:space="preserve">. i na sjednici Školskog odbora održanoj  </w:t>
      </w:r>
      <w:r w:rsidR="00E670D8">
        <w:rPr>
          <w:lang w:val="hr-HR"/>
        </w:rPr>
        <w:t>8</w:t>
      </w:r>
      <w:r w:rsidR="003C496B" w:rsidRPr="00E362D2">
        <w:rPr>
          <w:lang w:val="hr-HR"/>
        </w:rPr>
        <w:t>. listopada 202</w:t>
      </w:r>
      <w:r w:rsidR="006E55E2">
        <w:rPr>
          <w:lang w:val="hr-HR"/>
        </w:rPr>
        <w:t>4</w:t>
      </w:r>
      <w:r w:rsidR="003C496B" w:rsidRPr="00E362D2">
        <w:rPr>
          <w:lang w:val="hr-HR"/>
        </w:rPr>
        <w:t>. godine.</w:t>
      </w:r>
      <w:r w:rsidRPr="00E362D2">
        <w:rPr>
          <w:lang w:val="hr-HR"/>
        </w:rPr>
        <w:t xml:space="preserve">  </w:t>
      </w:r>
    </w:p>
    <w:p w14:paraId="49FFC6C2" w14:textId="77777777" w:rsidR="006B362E" w:rsidRPr="00E362D2" w:rsidRDefault="006B362E" w:rsidP="007E67EA">
      <w:pPr>
        <w:spacing w:before="120" w:after="120"/>
        <w:jc w:val="both"/>
        <w:rPr>
          <w:lang w:val="hr-HR"/>
        </w:rPr>
      </w:pPr>
    </w:p>
    <w:p w14:paraId="2446CA55" w14:textId="4876B000" w:rsidR="00E670D8" w:rsidRPr="00E670D8" w:rsidRDefault="00E670D8" w:rsidP="00E670D8">
      <w:pPr>
        <w:spacing w:before="120" w:after="120"/>
        <w:rPr>
          <w:color w:val="000000" w:themeColor="text1"/>
          <w:lang w:val="de-AT"/>
        </w:rPr>
      </w:pPr>
      <w:r w:rsidRPr="00E670D8">
        <w:rPr>
          <w:color w:val="000000" w:themeColor="text1"/>
          <w:lang w:val="de-AT"/>
        </w:rPr>
        <w:t xml:space="preserve">KLASA:  </w:t>
      </w:r>
      <w:r w:rsidR="00054169" w:rsidRPr="00054169">
        <w:rPr>
          <w:color w:val="000000" w:themeColor="text1"/>
          <w:lang w:val="de-AT"/>
        </w:rPr>
        <w:t>602-11/2</w:t>
      </w:r>
      <w:r w:rsidR="00054169">
        <w:rPr>
          <w:color w:val="000000" w:themeColor="text1"/>
          <w:lang w:val="de-AT"/>
        </w:rPr>
        <w:t>4</w:t>
      </w:r>
      <w:r w:rsidR="00054169" w:rsidRPr="00054169">
        <w:rPr>
          <w:color w:val="000000" w:themeColor="text1"/>
          <w:lang w:val="de-AT"/>
        </w:rPr>
        <w:t>-01/01</w:t>
      </w:r>
    </w:p>
    <w:p w14:paraId="4ACCE0E4" w14:textId="2B990B17" w:rsidR="00E670D8" w:rsidRPr="00E670D8" w:rsidRDefault="00E670D8" w:rsidP="00E670D8">
      <w:pPr>
        <w:spacing w:before="120" w:after="120"/>
        <w:rPr>
          <w:color w:val="000000" w:themeColor="text1"/>
        </w:rPr>
      </w:pPr>
      <w:r w:rsidRPr="00E670D8">
        <w:rPr>
          <w:color w:val="000000" w:themeColor="text1"/>
        </w:rPr>
        <w:t xml:space="preserve">URBROJ:  </w:t>
      </w:r>
      <w:r w:rsidR="00054169" w:rsidRPr="00054169">
        <w:rPr>
          <w:color w:val="000000" w:themeColor="text1"/>
        </w:rPr>
        <w:t>251-94-01-23-1</w:t>
      </w:r>
    </w:p>
    <w:p w14:paraId="30DC65A4" w14:textId="25ACF023" w:rsidR="00E670D8" w:rsidRPr="00E670D8" w:rsidRDefault="00E670D8" w:rsidP="00E670D8">
      <w:pPr>
        <w:spacing w:before="120" w:after="120"/>
        <w:rPr>
          <w:color w:val="000000" w:themeColor="text1"/>
        </w:rPr>
      </w:pPr>
      <w:proofErr w:type="gramStart"/>
      <w:r w:rsidRPr="00E670D8">
        <w:rPr>
          <w:color w:val="000000" w:themeColor="text1"/>
        </w:rPr>
        <w:t xml:space="preserve">ZAGREB,  </w:t>
      </w:r>
      <w:r w:rsidR="00054169">
        <w:rPr>
          <w:color w:val="000000" w:themeColor="text1"/>
        </w:rPr>
        <w:t>8</w:t>
      </w:r>
      <w:bookmarkStart w:id="59" w:name="_GoBack"/>
      <w:bookmarkEnd w:id="59"/>
      <w:proofErr w:type="gramEnd"/>
      <w:r w:rsidRPr="00E670D8">
        <w:rPr>
          <w:color w:val="000000" w:themeColor="text1"/>
        </w:rPr>
        <w:t>. listopada 2024.</w:t>
      </w:r>
    </w:p>
    <w:p w14:paraId="7478DE22" w14:textId="77777777" w:rsidR="006B362E" w:rsidRPr="00E362D2" w:rsidRDefault="006B362E" w:rsidP="007E67EA">
      <w:pPr>
        <w:spacing w:before="120" w:after="120"/>
        <w:jc w:val="both"/>
        <w:rPr>
          <w:lang w:val="hr-HR"/>
        </w:rPr>
      </w:pPr>
    </w:p>
    <w:p w14:paraId="5BEEC080" w14:textId="77777777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  <w:r w:rsidRPr="00E362D2">
        <w:rPr>
          <w:rFonts w:ascii="Arial" w:hAnsi="Arial" w:cs="Arial"/>
          <w:sz w:val="24"/>
          <w:szCs w:val="24"/>
        </w:rPr>
        <w:t>GODIŠNJI PLAN I PROGRAM SASTAVIL</w:t>
      </w:r>
      <w:r w:rsidR="00DC04DD" w:rsidRPr="00E362D2">
        <w:rPr>
          <w:rFonts w:ascii="Arial" w:hAnsi="Arial" w:cs="Arial"/>
          <w:sz w:val="24"/>
          <w:szCs w:val="24"/>
        </w:rPr>
        <w:t>A</w:t>
      </w:r>
      <w:r w:rsidRPr="00E362D2">
        <w:rPr>
          <w:rFonts w:ascii="Arial" w:hAnsi="Arial" w:cs="Arial"/>
          <w:sz w:val="24"/>
          <w:szCs w:val="24"/>
        </w:rPr>
        <w:t>:</w:t>
      </w:r>
    </w:p>
    <w:p w14:paraId="715BDBF8" w14:textId="77777777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</w:p>
    <w:p w14:paraId="6C12A164" w14:textId="0D1C4935" w:rsidR="006B362E" w:rsidRPr="00E362D2" w:rsidRDefault="006E55E2" w:rsidP="006B362E">
      <w:pPr>
        <w:pStyle w:val="Bezprored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Zrinka Pandžić, prof.</w:t>
      </w:r>
      <w:r w:rsidR="00CE33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psihologinja</w:t>
      </w:r>
    </w:p>
    <w:p w14:paraId="21C6738A" w14:textId="77777777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</w:p>
    <w:p w14:paraId="554B3280" w14:textId="11311E1E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  <w:r w:rsidRPr="00E362D2">
        <w:rPr>
          <w:rFonts w:ascii="Arial" w:hAnsi="Arial" w:cs="Arial"/>
          <w:sz w:val="24"/>
          <w:szCs w:val="24"/>
        </w:rPr>
        <w:t>Snježana Žibert, prof.</w:t>
      </w:r>
      <w:r w:rsidR="00CE3356">
        <w:rPr>
          <w:rFonts w:ascii="Arial" w:hAnsi="Arial" w:cs="Arial"/>
          <w:sz w:val="24"/>
          <w:szCs w:val="24"/>
        </w:rPr>
        <w:t>,</w:t>
      </w:r>
      <w:r w:rsidRPr="00E362D2">
        <w:rPr>
          <w:rFonts w:ascii="Arial" w:hAnsi="Arial" w:cs="Arial"/>
          <w:sz w:val="24"/>
          <w:szCs w:val="24"/>
        </w:rPr>
        <w:t xml:space="preserve"> pedagoginja</w:t>
      </w:r>
    </w:p>
    <w:p w14:paraId="40DD2946" w14:textId="77777777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</w:p>
    <w:p w14:paraId="7F8534EC" w14:textId="77777777" w:rsidR="006B362E" w:rsidRPr="00E362D2" w:rsidRDefault="006B362E" w:rsidP="006B362E">
      <w:pPr>
        <w:pStyle w:val="Bezproreda1"/>
        <w:rPr>
          <w:rFonts w:ascii="Arial" w:hAnsi="Arial" w:cs="Arial"/>
          <w:sz w:val="24"/>
          <w:szCs w:val="24"/>
        </w:rPr>
      </w:pPr>
    </w:p>
    <w:p w14:paraId="344C416A" w14:textId="77777777" w:rsidR="004D2095" w:rsidRPr="00E362D2" w:rsidRDefault="004D2095" w:rsidP="007E67EA">
      <w:pPr>
        <w:spacing w:before="120" w:after="120"/>
        <w:jc w:val="both"/>
        <w:rPr>
          <w:szCs w:val="24"/>
          <w:lang w:val="hr-HR"/>
        </w:rPr>
      </w:pPr>
    </w:p>
    <w:p w14:paraId="6C7646C3" w14:textId="77777777" w:rsidR="004D2095" w:rsidRPr="00E362D2" w:rsidRDefault="004D2095" w:rsidP="007E67EA">
      <w:pPr>
        <w:spacing w:before="120" w:after="120"/>
        <w:jc w:val="both"/>
        <w:rPr>
          <w:szCs w:val="24"/>
          <w:lang w:val="hr-HR"/>
        </w:rPr>
      </w:pPr>
    </w:p>
    <w:p w14:paraId="10859D14" w14:textId="743FA45B" w:rsidR="004D2095" w:rsidRPr="00E362D2" w:rsidRDefault="00DC04DD" w:rsidP="007E67EA">
      <w:pPr>
        <w:spacing w:before="120" w:after="120"/>
        <w:jc w:val="both"/>
        <w:rPr>
          <w:szCs w:val="24"/>
          <w:lang w:val="hr-HR"/>
        </w:rPr>
      </w:pP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  <w:t>Ravnatelj</w:t>
      </w:r>
    </w:p>
    <w:p w14:paraId="70E7D404" w14:textId="06E4ECF3" w:rsidR="004D2095" w:rsidRDefault="004D2095" w:rsidP="007E67EA">
      <w:pPr>
        <w:spacing w:before="120" w:after="120"/>
        <w:jc w:val="both"/>
        <w:rPr>
          <w:szCs w:val="24"/>
          <w:lang w:val="hr-HR"/>
        </w:rPr>
      </w:pPr>
    </w:p>
    <w:p w14:paraId="1762D496" w14:textId="77777777" w:rsidR="00DB2722" w:rsidRPr="00E362D2" w:rsidRDefault="00DB2722" w:rsidP="007E67EA">
      <w:pPr>
        <w:spacing w:before="120" w:after="120"/>
        <w:jc w:val="both"/>
        <w:rPr>
          <w:szCs w:val="24"/>
          <w:lang w:val="hr-HR"/>
        </w:rPr>
      </w:pPr>
    </w:p>
    <w:p w14:paraId="08BD8FCC" w14:textId="48913D2E" w:rsidR="004D2095" w:rsidRPr="00E362D2" w:rsidRDefault="004D2095" w:rsidP="007E67EA">
      <w:pPr>
        <w:spacing w:before="120" w:after="120"/>
        <w:jc w:val="both"/>
        <w:rPr>
          <w:szCs w:val="24"/>
          <w:lang w:val="hr-HR"/>
        </w:rPr>
      </w:pP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  <w:r w:rsidR="00DC04DD" w:rsidRPr="00E362D2">
        <w:rPr>
          <w:szCs w:val="24"/>
          <w:lang w:val="hr-HR"/>
        </w:rPr>
        <w:t>Nikola Dmitrović</w:t>
      </w:r>
      <w:r w:rsidRPr="00E362D2">
        <w:rPr>
          <w:szCs w:val="24"/>
          <w:lang w:val="hr-HR"/>
        </w:rPr>
        <w:t>, prof.</w:t>
      </w:r>
      <w:r w:rsidRPr="00E362D2">
        <w:rPr>
          <w:szCs w:val="24"/>
          <w:lang w:val="hr-HR"/>
        </w:rPr>
        <w:tab/>
      </w:r>
      <w:r w:rsidRPr="00E362D2">
        <w:rPr>
          <w:szCs w:val="24"/>
          <w:lang w:val="hr-HR"/>
        </w:rPr>
        <w:tab/>
      </w:r>
    </w:p>
    <w:p w14:paraId="6B423FC7" w14:textId="27BBA661" w:rsidR="006B362E" w:rsidRDefault="006B362E" w:rsidP="007E67EA">
      <w:pPr>
        <w:spacing w:before="120" w:after="120"/>
        <w:jc w:val="both"/>
        <w:rPr>
          <w:szCs w:val="24"/>
          <w:lang w:val="hr-HR"/>
        </w:rPr>
      </w:pPr>
    </w:p>
    <w:p w14:paraId="64EAAFCD" w14:textId="77777777" w:rsidR="00DB2722" w:rsidRPr="00E362D2" w:rsidRDefault="00DB2722" w:rsidP="007E67EA">
      <w:pPr>
        <w:spacing w:before="120" w:after="120"/>
        <w:jc w:val="both"/>
        <w:rPr>
          <w:szCs w:val="24"/>
          <w:lang w:val="hr-HR"/>
        </w:rPr>
      </w:pPr>
    </w:p>
    <w:p w14:paraId="679597BF" w14:textId="77777777" w:rsidR="006B362E" w:rsidRPr="00E362D2" w:rsidRDefault="004D2095" w:rsidP="007E67EA">
      <w:pPr>
        <w:spacing w:before="120" w:after="120"/>
        <w:jc w:val="both"/>
        <w:rPr>
          <w:lang w:val="hr-HR"/>
        </w:rPr>
      </w:pP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  <w:t>Predsjedni</w:t>
      </w:r>
      <w:r w:rsidR="003B380E" w:rsidRPr="00E362D2">
        <w:rPr>
          <w:lang w:val="hr-HR"/>
        </w:rPr>
        <w:t>k</w:t>
      </w:r>
      <w:r w:rsidRPr="00E362D2">
        <w:rPr>
          <w:lang w:val="hr-HR"/>
        </w:rPr>
        <w:t xml:space="preserve"> Školskog odbora</w:t>
      </w:r>
    </w:p>
    <w:p w14:paraId="70EB6E4C" w14:textId="45823BB5" w:rsidR="006B362E" w:rsidRDefault="006B362E" w:rsidP="007E67EA">
      <w:pPr>
        <w:spacing w:before="120" w:after="120"/>
        <w:jc w:val="both"/>
        <w:rPr>
          <w:lang w:val="hr-HR"/>
        </w:rPr>
      </w:pPr>
    </w:p>
    <w:p w14:paraId="303977F4" w14:textId="77777777" w:rsidR="00DB2722" w:rsidRPr="00E362D2" w:rsidRDefault="00DB2722" w:rsidP="007E67EA">
      <w:pPr>
        <w:spacing w:before="120" w:after="120"/>
        <w:jc w:val="both"/>
        <w:rPr>
          <w:lang w:val="hr-HR"/>
        </w:rPr>
      </w:pPr>
    </w:p>
    <w:p w14:paraId="12F359BD" w14:textId="77777777" w:rsidR="004D2095" w:rsidRPr="00E362D2" w:rsidRDefault="004D2095" w:rsidP="007E67EA">
      <w:pPr>
        <w:spacing w:before="120" w:after="120"/>
        <w:jc w:val="both"/>
        <w:rPr>
          <w:lang w:val="hr-HR"/>
        </w:rPr>
      </w:pP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Pr="00E362D2">
        <w:rPr>
          <w:lang w:val="hr-HR"/>
        </w:rPr>
        <w:tab/>
      </w:r>
      <w:r w:rsidR="003B380E" w:rsidRPr="00E362D2">
        <w:rPr>
          <w:lang w:val="hr-HR"/>
        </w:rPr>
        <w:t>Krešimir Gracin, prof. savjetnik</w:t>
      </w:r>
    </w:p>
    <w:p w14:paraId="1CC67284" w14:textId="77777777" w:rsidR="004D2095" w:rsidRPr="00E362D2" w:rsidRDefault="004D2095" w:rsidP="007E67EA">
      <w:pPr>
        <w:spacing w:before="120" w:after="120"/>
        <w:jc w:val="both"/>
        <w:rPr>
          <w:lang w:val="hr-HR"/>
        </w:rPr>
      </w:pPr>
    </w:p>
    <w:p w14:paraId="0423F70A" w14:textId="77777777" w:rsidR="00973C4B" w:rsidRPr="00E362D2" w:rsidRDefault="00973C4B" w:rsidP="007E67EA">
      <w:pPr>
        <w:spacing w:before="120" w:after="120"/>
        <w:jc w:val="both"/>
        <w:rPr>
          <w:lang w:val="hr-HR"/>
        </w:rPr>
      </w:pPr>
    </w:p>
    <w:sectPr w:rsidR="00973C4B" w:rsidRPr="00E362D2" w:rsidSect="00EA548D">
      <w:footerReference w:type="default" r:id="rId22"/>
      <w:pgSz w:w="11907" w:h="16840" w:code="9"/>
      <w:pgMar w:top="1134" w:right="1134" w:bottom="1701" w:left="1418" w:header="720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D2CE2" w16cex:dateUtc="2024-10-06T13:36:00Z"/>
  <w16cex:commentExtensible w16cex:durableId="2AAD3041" w16cex:dateUtc="2024-10-06T13:50:00Z"/>
  <w16cex:commentExtensible w16cex:durableId="2AAD5B20" w16cex:dateUtc="2024-10-06T16:53:00Z"/>
  <w16cex:commentExtensible w16cex:durableId="2AAD4250" w16cex:dateUtc="2024-10-06T15:07:00Z"/>
  <w16cex:commentExtensible w16cex:durableId="2AAD4284" w16cex:dateUtc="2024-10-06T15:08:00Z"/>
  <w16cex:commentExtensible w16cex:durableId="2AAD4773" w16cex:dateUtc="2024-10-06T15:29:00Z"/>
  <w16cex:commentExtensible w16cex:durableId="2AAD5BC1" w16cex:dateUtc="2024-10-06T16:56:00Z"/>
  <w16cex:commentExtensible w16cex:durableId="2AAD5BF1" w16cex:dateUtc="2024-10-06T16:56:00Z"/>
  <w16cex:commentExtensible w16cex:durableId="2AAD5C34" w16cex:dateUtc="2024-10-06T16:57:00Z"/>
  <w16cex:commentExtensible w16cex:durableId="2AAD4CA5" w16cex:dateUtc="2024-10-06T15:51:00Z"/>
  <w16cex:commentExtensible w16cex:durableId="2AAD4CBA" w16cex:dateUtc="2024-10-06T15:51:00Z"/>
  <w16cex:commentExtensible w16cex:durableId="2AAD514A" w16cex:dateUtc="2024-10-06T16:11:00Z"/>
  <w16cex:commentExtensible w16cex:durableId="2AAD5D5F" w16cex:dateUtc="2024-10-06T17:02:00Z"/>
  <w16cex:commentExtensible w16cex:durableId="2AAD550D" w16cex:dateUtc="2024-10-06T16:27:00Z"/>
  <w16cex:commentExtensible w16cex:durableId="2AAD5550" w16cex:dateUtc="2024-10-06T1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947E2" w14:textId="77777777" w:rsidR="00103BCA" w:rsidRDefault="00103BCA">
      <w:r>
        <w:separator/>
      </w:r>
    </w:p>
  </w:endnote>
  <w:endnote w:type="continuationSeparator" w:id="0">
    <w:p w14:paraId="1539D76F" w14:textId="77777777" w:rsidR="00103BCA" w:rsidRDefault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71B7" w14:textId="77777777" w:rsidR="00280C39" w:rsidRDefault="00280C39">
    <w:pPr>
      <w:pStyle w:val="Footer"/>
      <w:jc w:val="right"/>
    </w:pPr>
  </w:p>
  <w:p w14:paraId="3C355831" w14:textId="77777777" w:rsidR="00280C39" w:rsidRDefault="00280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13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A01A1" w14:textId="600CB65E" w:rsidR="00280C39" w:rsidRDefault="00280C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5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9D4CD7" w14:textId="77777777" w:rsidR="00280C39" w:rsidRDefault="00280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3657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2E6DF" w14:textId="6AADFAA7" w:rsidR="00280C39" w:rsidRDefault="00280C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51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026FB9D4" w14:textId="77777777" w:rsidR="00280C39" w:rsidRDefault="00280C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6429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3E490" w14:textId="5FB97378" w:rsidR="00280C39" w:rsidRDefault="00280C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51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3341D22" w14:textId="77777777" w:rsidR="00280C39" w:rsidRDefault="00280C3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FA8F" w14:textId="1DBF4AB2" w:rsidR="00280C39" w:rsidRDefault="00280C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2517">
      <w:rPr>
        <w:noProof/>
      </w:rPr>
      <w:t>39</w:t>
    </w:r>
    <w:r>
      <w:rPr>
        <w:noProof/>
      </w:rPr>
      <w:fldChar w:fldCharType="end"/>
    </w:r>
  </w:p>
  <w:p w14:paraId="4EA6F094" w14:textId="77777777" w:rsidR="00280C39" w:rsidRDefault="00280C3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6E9D" w14:textId="77777777" w:rsidR="00280C39" w:rsidRDefault="00280C39">
    <w:pPr>
      <w:pStyle w:val="Footer"/>
      <w:jc w:val="center"/>
    </w:pPr>
  </w:p>
  <w:p w14:paraId="0F203D1A" w14:textId="77777777" w:rsidR="00280C39" w:rsidRDefault="00280C3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EFA90" w14:textId="694A588D" w:rsidR="00280C39" w:rsidRPr="00942A2D" w:rsidRDefault="00280C39" w:rsidP="00D927A8">
    <w:r w:rsidRPr="00942A2D">
      <w:fldChar w:fldCharType="begin"/>
    </w:r>
    <w:r w:rsidRPr="00942A2D">
      <w:instrText xml:space="preserve"> PAGE   \* MERGEFORMAT </w:instrText>
    </w:r>
    <w:r w:rsidRPr="00942A2D">
      <w:fldChar w:fldCharType="separate"/>
    </w:r>
    <w:r w:rsidR="00582517">
      <w:rPr>
        <w:noProof/>
      </w:rPr>
      <w:t>105</w:t>
    </w:r>
    <w:r w:rsidRPr="00942A2D">
      <w:fldChar w:fldCharType="end"/>
    </w:r>
  </w:p>
  <w:p w14:paraId="2B0F4EFD" w14:textId="77777777" w:rsidR="00280C39" w:rsidRPr="00942A2D" w:rsidRDefault="00280C39" w:rsidP="00D927A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9CD8" w14:textId="77777777" w:rsidR="00280C39" w:rsidRPr="00942A2D" w:rsidRDefault="00280C39" w:rsidP="00D927A8"/>
  <w:p w14:paraId="58C2FC82" w14:textId="77777777" w:rsidR="00280C39" w:rsidRPr="00942A2D" w:rsidRDefault="00280C39" w:rsidP="00D927A8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BC95" w14:textId="77777777" w:rsidR="00280C39" w:rsidRDefault="00280C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90</w:t>
    </w:r>
    <w:r>
      <w:rPr>
        <w:noProof/>
      </w:rPr>
      <w:fldChar w:fldCharType="end"/>
    </w:r>
  </w:p>
  <w:p w14:paraId="5EBF9AA3" w14:textId="77777777" w:rsidR="00280C39" w:rsidRDefault="00280C39">
    <w:pPr>
      <w:tabs>
        <w:tab w:val="center" w:pos="4536"/>
        <w:tab w:val="right" w:pos="9072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F5173" w14:textId="77777777" w:rsidR="00103BCA" w:rsidRDefault="00103BCA">
      <w:r>
        <w:separator/>
      </w:r>
    </w:p>
  </w:footnote>
  <w:footnote w:type="continuationSeparator" w:id="0">
    <w:p w14:paraId="2464A15A" w14:textId="77777777" w:rsidR="00103BCA" w:rsidRDefault="0010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08F8" w14:textId="77777777" w:rsidR="00280C39" w:rsidRDefault="00280C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1EEF3B" w14:textId="77777777" w:rsidR="00280C39" w:rsidRDefault="00280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56526" w14:textId="4CDB9BAA" w:rsidR="00280C39" w:rsidRPr="00E94E1B" w:rsidRDefault="00280C39">
    <w:pPr>
      <w:pStyle w:val="Header"/>
      <w:rPr>
        <w:lang w:val="hr-HR"/>
      </w:rPr>
    </w:pPr>
    <w:r>
      <w:rPr>
        <w:lang w:val="hr-HR"/>
      </w:rPr>
      <w:t xml:space="preserve">XV. GIMNAZIJA </w:t>
    </w:r>
    <w:r>
      <w:rPr>
        <w:rFonts w:cs="Arial"/>
        <w:lang w:val="hr-HR"/>
      </w:rPr>
      <w:t>−</w:t>
    </w:r>
    <w:r>
      <w:rPr>
        <w:lang w:val="hr-HR"/>
      </w:rPr>
      <w:t xml:space="preserve"> GODIŠNJI PLAN I PROGRAM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3923" w14:textId="77777777" w:rsidR="00280C39" w:rsidRDefault="00280C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9B3DA" w14:textId="77777777" w:rsidR="00280C39" w:rsidRDefault="00280C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FE0C" w14:textId="77777777" w:rsidR="00280C39" w:rsidRDefault="00280C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7DE647" w14:textId="77777777" w:rsidR="00280C39" w:rsidRDefault="00280C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DD85D" w14:textId="77777777" w:rsidR="00280C39" w:rsidRPr="00942A2D" w:rsidRDefault="00280C39" w:rsidP="00D927A8">
    <w:r w:rsidRPr="00942A2D">
      <w:fldChar w:fldCharType="begin"/>
    </w:r>
    <w:r w:rsidRPr="00942A2D">
      <w:instrText xml:space="preserve">PAGE  </w:instrText>
    </w:r>
    <w:r w:rsidRPr="00942A2D">
      <w:fldChar w:fldCharType="separate"/>
    </w:r>
    <w:r w:rsidRPr="00942A2D">
      <w:t>2</w:t>
    </w:r>
    <w:r w:rsidRPr="00942A2D">
      <w:fldChar w:fldCharType="end"/>
    </w:r>
  </w:p>
  <w:p w14:paraId="11C2283A" w14:textId="77777777" w:rsidR="00280C39" w:rsidRPr="00942A2D" w:rsidRDefault="00280C39" w:rsidP="00D927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4C"/>
    <w:multiLevelType w:val="hybridMultilevel"/>
    <w:tmpl w:val="79344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C11"/>
    <w:multiLevelType w:val="hybridMultilevel"/>
    <w:tmpl w:val="35009F4E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7AD"/>
    <w:multiLevelType w:val="hybridMultilevel"/>
    <w:tmpl w:val="127C950C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9D9"/>
    <w:multiLevelType w:val="multilevel"/>
    <w:tmpl w:val="03BC80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043E54"/>
    <w:multiLevelType w:val="hybridMultilevel"/>
    <w:tmpl w:val="1D221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0722"/>
    <w:multiLevelType w:val="hybridMultilevel"/>
    <w:tmpl w:val="4784E918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8E4"/>
    <w:multiLevelType w:val="hybridMultilevel"/>
    <w:tmpl w:val="4BF09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B9742"/>
    <w:multiLevelType w:val="hybridMultilevel"/>
    <w:tmpl w:val="214A8B9C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166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52C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6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E3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7A8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A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C0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01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1812"/>
    <w:multiLevelType w:val="hybridMultilevel"/>
    <w:tmpl w:val="56101034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1070"/>
    <w:multiLevelType w:val="hybridMultilevel"/>
    <w:tmpl w:val="D436DB54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726E"/>
    <w:multiLevelType w:val="multilevel"/>
    <w:tmpl w:val="B360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26D4E"/>
    <w:multiLevelType w:val="hybridMultilevel"/>
    <w:tmpl w:val="2D8236E6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6A67C"/>
    <w:multiLevelType w:val="hybridMultilevel"/>
    <w:tmpl w:val="E6AE3BA2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5C616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5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4F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68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A8A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C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A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0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5384B"/>
    <w:multiLevelType w:val="hybridMultilevel"/>
    <w:tmpl w:val="B7887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A1AAD"/>
    <w:multiLevelType w:val="hybridMultilevel"/>
    <w:tmpl w:val="ABBA6850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333D"/>
    <w:multiLevelType w:val="hybridMultilevel"/>
    <w:tmpl w:val="81AE5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A5666"/>
    <w:multiLevelType w:val="multilevel"/>
    <w:tmpl w:val="B360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3AD"/>
    <w:multiLevelType w:val="hybridMultilevel"/>
    <w:tmpl w:val="17104828"/>
    <w:lvl w:ilvl="0" w:tplc="0D86284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35ADE"/>
    <w:multiLevelType w:val="hybridMultilevel"/>
    <w:tmpl w:val="95F43CD2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01C80"/>
    <w:multiLevelType w:val="hybridMultilevel"/>
    <w:tmpl w:val="124C4196"/>
    <w:lvl w:ilvl="0" w:tplc="08090001">
      <w:start w:val="1"/>
      <w:numFmt w:val="bullet"/>
      <w:lvlText w:val=""/>
      <w:lvlJc w:val="left"/>
      <w:pPr>
        <w:ind w:left="670" w:hanging="428"/>
      </w:pPr>
      <w:rPr>
        <w:rFonts w:ascii="Symbol" w:hAnsi="Symbol" w:hint="default"/>
        <w:spacing w:val="-22"/>
        <w:w w:val="100"/>
        <w:sz w:val="20"/>
        <w:szCs w:val="20"/>
        <w:lang w:val="hr-HR" w:eastAsia="en-US" w:bidi="ar-SA"/>
      </w:rPr>
    </w:lvl>
    <w:lvl w:ilvl="1" w:tplc="21D8E0E6">
      <w:numFmt w:val="bullet"/>
      <w:lvlText w:val="•"/>
      <w:lvlJc w:val="left"/>
      <w:pPr>
        <w:ind w:left="1088" w:hanging="428"/>
      </w:pPr>
      <w:rPr>
        <w:rFonts w:hint="default"/>
        <w:lang w:val="hr-HR" w:eastAsia="en-US" w:bidi="ar-SA"/>
      </w:rPr>
    </w:lvl>
    <w:lvl w:ilvl="2" w:tplc="5F86FEDA">
      <w:numFmt w:val="bullet"/>
      <w:lvlText w:val="•"/>
      <w:lvlJc w:val="left"/>
      <w:pPr>
        <w:ind w:left="1496" w:hanging="428"/>
      </w:pPr>
      <w:rPr>
        <w:rFonts w:hint="default"/>
        <w:lang w:val="hr-HR" w:eastAsia="en-US" w:bidi="ar-SA"/>
      </w:rPr>
    </w:lvl>
    <w:lvl w:ilvl="3" w:tplc="9E8859DE">
      <w:numFmt w:val="bullet"/>
      <w:lvlText w:val="•"/>
      <w:lvlJc w:val="left"/>
      <w:pPr>
        <w:ind w:left="1904" w:hanging="428"/>
      </w:pPr>
      <w:rPr>
        <w:rFonts w:hint="default"/>
        <w:lang w:val="hr-HR" w:eastAsia="en-US" w:bidi="ar-SA"/>
      </w:rPr>
    </w:lvl>
    <w:lvl w:ilvl="4" w:tplc="3126EB00">
      <w:numFmt w:val="bullet"/>
      <w:lvlText w:val="•"/>
      <w:lvlJc w:val="left"/>
      <w:pPr>
        <w:ind w:left="2312" w:hanging="428"/>
      </w:pPr>
      <w:rPr>
        <w:rFonts w:hint="default"/>
        <w:lang w:val="hr-HR" w:eastAsia="en-US" w:bidi="ar-SA"/>
      </w:rPr>
    </w:lvl>
    <w:lvl w:ilvl="5" w:tplc="E4AC593C">
      <w:numFmt w:val="bullet"/>
      <w:lvlText w:val="•"/>
      <w:lvlJc w:val="left"/>
      <w:pPr>
        <w:ind w:left="2720" w:hanging="428"/>
      </w:pPr>
      <w:rPr>
        <w:rFonts w:hint="default"/>
        <w:lang w:val="hr-HR" w:eastAsia="en-US" w:bidi="ar-SA"/>
      </w:rPr>
    </w:lvl>
    <w:lvl w:ilvl="6" w:tplc="BAE0D494">
      <w:numFmt w:val="bullet"/>
      <w:lvlText w:val="•"/>
      <w:lvlJc w:val="left"/>
      <w:pPr>
        <w:ind w:left="3128" w:hanging="428"/>
      </w:pPr>
      <w:rPr>
        <w:rFonts w:hint="default"/>
        <w:lang w:val="hr-HR" w:eastAsia="en-US" w:bidi="ar-SA"/>
      </w:rPr>
    </w:lvl>
    <w:lvl w:ilvl="7" w:tplc="E68E9BE2">
      <w:numFmt w:val="bullet"/>
      <w:lvlText w:val="•"/>
      <w:lvlJc w:val="left"/>
      <w:pPr>
        <w:ind w:left="3536" w:hanging="428"/>
      </w:pPr>
      <w:rPr>
        <w:rFonts w:hint="default"/>
        <w:lang w:val="hr-HR" w:eastAsia="en-US" w:bidi="ar-SA"/>
      </w:rPr>
    </w:lvl>
    <w:lvl w:ilvl="8" w:tplc="CCFEA860">
      <w:numFmt w:val="bullet"/>
      <w:lvlText w:val="•"/>
      <w:lvlJc w:val="left"/>
      <w:pPr>
        <w:ind w:left="3944" w:hanging="428"/>
      </w:pPr>
      <w:rPr>
        <w:rFonts w:hint="default"/>
        <w:lang w:val="hr-HR" w:eastAsia="en-US" w:bidi="ar-SA"/>
      </w:rPr>
    </w:lvl>
  </w:abstractNum>
  <w:abstractNum w:abstractNumId="20" w15:restartNumberingAfterBreak="0">
    <w:nsid w:val="3D687911"/>
    <w:multiLevelType w:val="hybridMultilevel"/>
    <w:tmpl w:val="C8C00F2C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7F96"/>
    <w:multiLevelType w:val="hybridMultilevel"/>
    <w:tmpl w:val="D382D638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20BD8"/>
    <w:multiLevelType w:val="hybridMultilevel"/>
    <w:tmpl w:val="7B90C33E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298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4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720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7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EC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C7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E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C7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0CC"/>
    <w:multiLevelType w:val="hybridMultilevel"/>
    <w:tmpl w:val="816A517C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C6CDE"/>
    <w:multiLevelType w:val="hybridMultilevel"/>
    <w:tmpl w:val="E160D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5219B6"/>
    <w:multiLevelType w:val="hybridMultilevel"/>
    <w:tmpl w:val="EE4C6C42"/>
    <w:lvl w:ilvl="0" w:tplc="08090001">
      <w:start w:val="1"/>
      <w:numFmt w:val="bullet"/>
      <w:lvlText w:val=""/>
      <w:lvlJc w:val="left"/>
      <w:pPr>
        <w:ind w:left="670" w:hanging="428"/>
      </w:pPr>
      <w:rPr>
        <w:rFonts w:ascii="Symbol" w:hAnsi="Symbol" w:hint="default"/>
        <w:spacing w:val="-2"/>
        <w:w w:val="100"/>
        <w:sz w:val="20"/>
        <w:szCs w:val="20"/>
        <w:lang w:val="hr-HR" w:eastAsia="en-US" w:bidi="ar-SA"/>
      </w:rPr>
    </w:lvl>
    <w:lvl w:ilvl="1" w:tplc="85B6408A">
      <w:numFmt w:val="bullet"/>
      <w:lvlText w:val="•"/>
      <w:lvlJc w:val="left"/>
      <w:pPr>
        <w:ind w:left="1088" w:hanging="428"/>
      </w:pPr>
      <w:rPr>
        <w:rFonts w:hint="default"/>
        <w:lang w:val="hr-HR" w:eastAsia="en-US" w:bidi="ar-SA"/>
      </w:rPr>
    </w:lvl>
    <w:lvl w:ilvl="2" w:tplc="4ABEBD98">
      <w:numFmt w:val="bullet"/>
      <w:lvlText w:val="•"/>
      <w:lvlJc w:val="left"/>
      <w:pPr>
        <w:ind w:left="1496" w:hanging="428"/>
      </w:pPr>
      <w:rPr>
        <w:rFonts w:hint="default"/>
        <w:lang w:val="hr-HR" w:eastAsia="en-US" w:bidi="ar-SA"/>
      </w:rPr>
    </w:lvl>
    <w:lvl w:ilvl="3" w:tplc="F75E7482">
      <w:numFmt w:val="bullet"/>
      <w:lvlText w:val="•"/>
      <w:lvlJc w:val="left"/>
      <w:pPr>
        <w:ind w:left="1904" w:hanging="428"/>
      </w:pPr>
      <w:rPr>
        <w:rFonts w:hint="default"/>
        <w:lang w:val="hr-HR" w:eastAsia="en-US" w:bidi="ar-SA"/>
      </w:rPr>
    </w:lvl>
    <w:lvl w:ilvl="4" w:tplc="3968D2C2">
      <w:numFmt w:val="bullet"/>
      <w:lvlText w:val="•"/>
      <w:lvlJc w:val="left"/>
      <w:pPr>
        <w:ind w:left="2312" w:hanging="428"/>
      </w:pPr>
      <w:rPr>
        <w:rFonts w:hint="default"/>
        <w:lang w:val="hr-HR" w:eastAsia="en-US" w:bidi="ar-SA"/>
      </w:rPr>
    </w:lvl>
    <w:lvl w:ilvl="5" w:tplc="E0E67100">
      <w:numFmt w:val="bullet"/>
      <w:lvlText w:val="•"/>
      <w:lvlJc w:val="left"/>
      <w:pPr>
        <w:ind w:left="2720" w:hanging="428"/>
      </w:pPr>
      <w:rPr>
        <w:rFonts w:hint="default"/>
        <w:lang w:val="hr-HR" w:eastAsia="en-US" w:bidi="ar-SA"/>
      </w:rPr>
    </w:lvl>
    <w:lvl w:ilvl="6" w:tplc="A4E8F0B6">
      <w:numFmt w:val="bullet"/>
      <w:lvlText w:val="•"/>
      <w:lvlJc w:val="left"/>
      <w:pPr>
        <w:ind w:left="3128" w:hanging="428"/>
      </w:pPr>
      <w:rPr>
        <w:rFonts w:hint="default"/>
        <w:lang w:val="hr-HR" w:eastAsia="en-US" w:bidi="ar-SA"/>
      </w:rPr>
    </w:lvl>
    <w:lvl w:ilvl="7" w:tplc="05A268C0">
      <w:numFmt w:val="bullet"/>
      <w:lvlText w:val="•"/>
      <w:lvlJc w:val="left"/>
      <w:pPr>
        <w:ind w:left="3536" w:hanging="428"/>
      </w:pPr>
      <w:rPr>
        <w:rFonts w:hint="default"/>
        <w:lang w:val="hr-HR" w:eastAsia="en-US" w:bidi="ar-SA"/>
      </w:rPr>
    </w:lvl>
    <w:lvl w:ilvl="8" w:tplc="2346BB42">
      <w:numFmt w:val="bullet"/>
      <w:lvlText w:val="•"/>
      <w:lvlJc w:val="left"/>
      <w:pPr>
        <w:ind w:left="3944" w:hanging="428"/>
      </w:pPr>
      <w:rPr>
        <w:rFonts w:hint="default"/>
        <w:lang w:val="hr-HR" w:eastAsia="en-US" w:bidi="ar-SA"/>
      </w:rPr>
    </w:lvl>
  </w:abstractNum>
  <w:abstractNum w:abstractNumId="26" w15:restartNumberingAfterBreak="0">
    <w:nsid w:val="52A677E1"/>
    <w:multiLevelType w:val="hybridMultilevel"/>
    <w:tmpl w:val="1474E8BA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035F"/>
    <w:multiLevelType w:val="hybridMultilevel"/>
    <w:tmpl w:val="E9448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67F92"/>
    <w:multiLevelType w:val="hybridMultilevel"/>
    <w:tmpl w:val="AC88621C"/>
    <w:lvl w:ilvl="0" w:tplc="3F8099F6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6C66FC"/>
    <w:multiLevelType w:val="hybridMultilevel"/>
    <w:tmpl w:val="983CD4AE"/>
    <w:lvl w:ilvl="0" w:tplc="A74444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B1786"/>
    <w:multiLevelType w:val="hybridMultilevel"/>
    <w:tmpl w:val="A0EAE17C"/>
    <w:lvl w:ilvl="0" w:tplc="08090001">
      <w:start w:val="1"/>
      <w:numFmt w:val="bullet"/>
      <w:lvlText w:val=""/>
      <w:lvlJc w:val="left"/>
      <w:pPr>
        <w:ind w:left="670" w:hanging="428"/>
      </w:pPr>
      <w:rPr>
        <w:rFonts w:ascii="Symbol" w:hAnsi="Symbol" w:hint="default"/>
        <w:spacing w:val="-22"/>
        <w:w w:val="100"/>
        <w:sz w:val="20"/>
        <w:szCs w:val="20"/>
        <w:lang w:val="hr-HR" w:eastAsia="en-US" w:bidi="ar-SA"/>
      </w:rPr>
    </w:lvl>
    <w:lvl w:ilvl="1" w:tplc="21D8E0E6">
      <w:numFmt w:val="bullet"/>
      <w:lvlText w:val="•"/>
      <w:lvlJc w:val="left"/>
      <w:pPr>
        <w:ind w:left="1088" w:hanging="428"/>
      </w:pPr>
      <w:rPr>
        <w:rFonts w:hint="default"/>
        <w:lang w:val="hr-HR" w:eastAsia="en-US" w:bidi="ar-SA"/>
      </w:rPr>
    </w:lvl>
    <w:lvl w:ilvl="2" w:tplc="5F86FEDA">
      <w:numFmt w:val="bullet"/>
      <w:lvlText w:val="•"/>
      <w:lvlJc w:val="left"/>
      <w:pPr>
        <w:ind w:left="1496" w:hanging="428"/>
      </w:pPr>
      <w:rPr>
        <w:rFonts w:hint="default"/>
        <w:lang w:val="hr-HR" w:eastAsia="en-US" w:bidi="ar-SA"/>
      </w:rPr>
    </w:lvl>
    <w:lvl w:ilvl="3" w:tplc="9E8859DE">
      <w:numFmt w:val="bullet"/>
      <w:lvlText w:val="•"/>
      <w:lvlJc w:val="left"/>
      <w:pPr>
        <w:ind w:left="1904" w:hanging="428"/>
      </w:pPr>
      <w:rPr>
        <w:rFonts w:hint="default"/>
        <w:lang w:val="hr-HR" w:eastAsia="en-US" w:bidi="ar-SA"/>
      </w:rPr>
    </w:lvl>
    <w:lvl w:ilvl="4" w:tplc="3126EB00">
      <w:numFmt w:val="bullet"/>
      <w:lvlText w:val="•"/>
      <w:lvlJc w:val="left"/>
      <w:pPr>
        <w:ind w:left="2312" w:hanging="428"/>
      </w:pPr>
      <w:rPr>
        <w:rFonts w:hint="default"/>
        <w:lang w:val="hr-HR" w:eastAsia="en-US" w:bidi="ar-SA"/>
      </w:rPr>
    </w:lvl>
    <w:lvl w:ilvl="5" w:tplc="E4AC593C">
      <w:numFmt w:val="bullet"/>
      <w:lvlText w:val="•"/>
      <w:lvlJc w:val="left"/>
      <w:pPr>
        <w:ind w:left="2720" w:hanging="428"/>
      </w:pPr>
      <w:rPr>
        <w:rFonts w:hint="default"/>
        <w:lang w:val="hr-HR" w:eastAsia="en-US" w:bidi="ar-SA"/>
      </w:rPr>
    </w:lvl>
    <w:lvl w:ilvl="6" w:tplc="BAE0D494">
      <w:numFmt w:val="bullet"/>
      <w:lvlText w:val="•"/>
      <w:lvlJc w:val="left"/>
      <w:pPr>
        <w:ind w:left="3128" w:hanging="428"/>
      </w:pPr>
      <w:rPr>
        <w:rFonts w:hint="default"/>
        <w:lang w:val="hr-HR" w:eastAsia="en-US" w:bidi="ar-SA"/>
      </w:rPr>
    </w:lvl>
    <w:lvl w:ilvl="7" w:tplc="E68E9BE2">
      <w:numFmt w:val="bullet"/>
      <w:lvlText w:val="•"/>
      <w:lvlJc w:val="left"/>
      <w:pPr>
        <w:ind w:left="3536" w:hanging="428"/>
      </w:pPr>
      <w:rPr>
        <w:rFonts w:hint="default"/>
        <w:lang w:val="hr-HR" w:eastAsia="en-US" w:bidi="ar-SA"/>
      </w:rPr>
    </w:lvl>
    <w:lvl w:ilvl="8" w:tplc="CCFEA860">
      <w:numFmt w:val="bullet"/>
      <w:lvlText w:val="•"/>
      <w:lvlJc w:val="left"/>
      <w:pPr>
        <w:ind w:left="3944" w:hanging="428"/>
      </w:pPr>
      <w:rPr>
        <w:rFonts w:hint="default"/>
        <w:lang w:val="hr-HR" w:eastAsia="en-US" w:bidi="ar-SA"/>
      </w:rPr>
    </w:lvl>
  </w:abstractNum>
  <w:abstractNum w:abstractNumId="31" w15:restartNumberingAfterBreak="0">
    <w:nsid w:val="58E04F11"/>
    <w:multiLevelType w:val="hybridMultilevel"/>
    <w:tmpl w:val="C5CCCD70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17EBA"/>
    <w:multiLevelType w:val="hybridMultilevel"/>
    <w:tmpl w:val="0C4040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A761EB"/>
    <w:multiLevelType w:val="hybridMultilevel"/>
    <w:tmpl w:val="79CC147E"/>
    <w:lvl w:ilvl="0" w:tplc="FA620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B5AD7"/>
    <w:multiLevelType w:val="hybridMultilevel"/>
    <w:tmpl w:val="9EB06A50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B6C6C"/>
    <w:multiLevelType w:val="hybridMultilevel"/>
    <w:tmpl w:val="B06EDD02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E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10D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CC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E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26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0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CE3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E6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6C1704"/>
    <w:multiLevelType w:val="hybridMultilevel"/>
    <w:tmpl w:val="E38AC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F8099F6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F055B"/>
    <w:multiLevelType w:val="hybridMultilevel"/>
    <w:tmpl w:val="4FD29E10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15043"/>
    <w:multiLevelType w:val="hybridMultilevel"/>
    <w:tmpl w:val="09B23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9B9D7"/>
    <w:multiLevelType w:val="hybridMultilevel"/>
    <w:tmpl w:val="200E20D2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18C8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12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80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8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0E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EA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0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CC1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57268"/>
    <w:multiLevelType w:val="hybridMultilevel"/>
    <w:tmpl w:val="A300D5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16948"/>
    <w:multiLevelType w:val="hybridMultilevel"/>
    <w:tmpl w:val="A7F2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F8099F6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449F5"/>
    <w:multiLevelType w:val="hybridMultilevel"/>
    <w:tmpl w:val="C94883EA"/>
    <w:lvl w:ilvl="0" w:tplc="3F8099F6">
      <w:numFmt w:val="bullet"/>
      <w:lvlText w:val="−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9F2FD6"/>
    <w:multiLevelType w:val="hybridMultilevel"/>
    <w:tmpl w:val="C76AD19E"/>
    <w:lvl w:ilvl="0" w:tplc="37148BAC">
      <w:numFmt w:val="bullet"/>
      <w:lvlText w:val=""/>
      <w:lvlJc w:val="left"/>
      <w:pPr>
        <w:ind w:left="298" w:hanging="193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1" w:tplc="C78E4140">
      <w:numFmt w:val="bullet"/>
      <w:lvlText w:val="•"/>
      <w:lvlJc w:val="left"/>
      <w:pPr>
        <w:ind w:left="593" w:hanging="193"/>
      </w:pPr>
      <w:rPr>
        <w:rFonts w:hint="default"/>
        <w:lang w:val="hr-HR" w:eastAsia="en-US" w:bidi="ar-SA"/>
      </w:rPr>
    </w:lvl>
    <w:lvl w:ilvl="2" w:tplc="A96E514C">
      <w:numFmt w:val="bullet"/>
      <w:lvlText w:val="•"/>
      <w:lvlJc w:val="left"/>
      <w:pPr>
        <w:ind w:left="886" w:hanging="193"/>
      </w:pPr>
      <w:rPr>
        <w:rFonts w:hint="default"/>
        <w:lang w:val="hr-HR" w:eastAsia="en-US" w:bidi="ar-SA"/>
      </w:rPr>
    </w:lvl>
    <w:lvl w:ilvl="3" w:tplc="493259BA">
      <w:numFmt w:val="bullet"/>
      <w:lvlText w:val="•"/>
      <w:lvlJc w:val="left"/>
      <w:pPr>
        <w:ind w:left="1179" w:hanging="193"/>
      </w:pPr>
      <w:rPr>
        <w:rFonts w:hint="default"/>
        <w:lang w:val="hr-HR" w:eastAsia="en-US" w:bidi="ar-SA"/>
      </w:rPr>
    </w:lvl>
    <w:lvl w:ilvl="4" w:tplc="9D7C4DAE">
      <w:numFmt w:val="bullet"/>
      <w:lvlText w:val="•"/>
      <w:lvlJc w:val="left"/>
      <w:pPr>
        <w:ind w:left="1472" w:hanging="193"/>
      </w:pPr>
      <w:rPr>
        <w:rFonts w:hint="default"/>
        <w:lang w:val="hr-HR" w:eastAsia="en-US" w:bidi="ar-SA"/>
      </w:rPr>
    </w:lvl>
    <w:lvl w:ilvl="5" w:tplc="7C427A8E">
      <w:numFmt w:val="bullet"/>
      <w:lvlText w:val="•"/>
      <w:lvlJc w:val="left"/>
      <w:pPr>
        <w:ind w:left="1765" w:hanging="193"/>
      </w:pPr>
      <w:rPr>
        <w:rFonts w:hint="default"/>
        <w:lang w:val="hr-HR" w:eastAsia="en-US" w:bidi="ar-SA"/>
      </w:rPr>
    </w:lvl>
    <w:lvl w:ilvl="6" w:tplc="F670DD92">
      <w:numFmt w:val="bullet"/>
      <w:lvlText w:val="•"/>
      <w:lvlJc w:val="left"/>
      <w:pPr>
        <w:ind w:left="2058" w:hanging="193"/>
      </w:pPr>
      <w:rPr>
        <w:rFonts w:hint="default"/>
        <w:lang w:val="hr-HR" w:eastAsia="en-US" w:bidi="ar-SA"/>
      </w:rPr>
    </w:lvl>
    <w:lvl w:ilvl="7" w:tplc="AF14342C">
      <w:numFmt w:val="bullet"/>
      <w:lvlText w:val="•"/>
      <w:lvlJc w:val="left"/>
      <w:pPr>
        <w:ind w:left="2351" w:hanging="193"/>
      </w:pPr>
      <w:rPr>
        <w:rFonts w:hint="default"/>
        <w:lang w:val="hr-HR" w:eastAsia="en-US" w:bidi="ar-SA"/>
      </w:rPr>
    </w:lvl>
    <w:lvl w:ilvl="8" w:tplc="EA2EAA16">
      <w:numFmt w:val="bullet"/>
      <w:lvlText w:val="•"/>
      <w:lvlJc w:val="left"/>
      <w:pPr>
        <w:ind w:left="2644" w:hanging="193"/>
      </w:pPr>
      <w:rPr>
        <w:rFonts w:hint="default"/>
        <w:lang w:val="hr-HR" w:eastAsia="en-US" w:bidi="ar-SA"/>
      </w:rPr>
    </w:lvl>
  </w:abstractNum>
  <w:abstractNum w:abstractNumId="44" w15:restartNumberingAfterBreak="0">
    <w:nsid w:val="77EA11DE"/>
    <w:multiLevelType w:val="hybridMultilevel"/>
    <w:tmpl w:val="7EF89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361F8"/>
    <w:multiLevelType w:val="hybridMultilevel"/>
    <w:tmpl w:val="A79A4ED4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51E9C"/>
    <w:multiLevelType w:val="hybridMultilevel"/>
    <w:tmpl w:val="F53ECC1C"/>
    <w:lvl w:ilvl="0" w:tplc="1A163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307EF"/>
    <w:multiLevelType w:val="hybridMultilevel"/>
    <w:tmpl w:val="5B0A06A2"/>
    <w:lvl w:ilvl="0" w:tplc="3F8099F6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42"/>
  </w:num>
  <w:num w:numId="4">
    <w:abstractNumId w:val="16"/>
  </w:num>
  <w:num w:numId="5">
    <w:abstractNumId w:val="17"/>
  </w:num>
  <w:num w:numId="6">
    <w:abstractNumId w:val="44"/>
  </w:num>
  <w:num w:numId="7">
    <w:abstractNumId w:val="6"/>
  </w:num>
  <w:num w:numId="8">
    <w:abstractNumId w:val="0"/>
  </w:num>
  <w:num w:numId="9">
    <w:abstractNumId w:val="15"/>
  </w:num>
  <w:num w:numId="10">
    <w:abstractNumId w:val="27"/>
  </w:num>
  <w:num w:numId="11">
    <w:abstractNumId w:val="4"/>
  </w:num>
  <w:num w:numId="12">
    <w:abstractNumId w:val="24"/>
  </w:num>
  <w:num w:numId="13">
    <w:abstractNumId w:val="35"/>
  </w:num>
  <w:num w:numId="14">
    <w:abstractNumId w:val="39"/>
  </w:num>
  <w:num w:numId="15">
    <w:abstractNumId w:val="22"/>
  </w:num>
  <w:num w:numId="16">
    <w:abstractNumId w:val="12"/>
  </w:num>
  <w:num w:numId="17">
    <w:abstractNumId w:val="7"/>
  </w:num>
  <w:num w:numId="18">
    <w:abstractNumId w:val="34"/>
  </w:num>
  <w:num w:numId="19">
    <w:abstractNumId w:val="18"/>
  </w:num>
  <w:num w:numId="20">
    <w:abstractNumId w:val="47"/>
  </w:num>
  <w:num w:numId="21">
    <w:abstractNumId w:val="9"/>
  </w:num>
  <w:num w:numId="22">
    <w:abstractNumId w:val="43"/>
  </w:num>
  <w:num w:numId="23">
    <w:abstractNumId w:val="25"/>
  </w:num>
  <w:num w:numId="24">
    <w:abstractNumId w:val="30"/>
  </w:num>
  <w:num w:numId="25">
    <w:abstractNumId w:val="19"/>
  </w:num>
  <w:num w:numId="26">
    <w:abstractNumId w:val="36"/>
  </w:num>
  <w:num w:numId="27">
    <w:abstractNumId w:val="28"/>
  </w:num>
  <w:num w:numId="28">
    <w:abstractNumId w:val="14"/>
  </w:num>
  <w:num w:numId="29">
    <w:abstractNumId w:val="33"/>
  </w:num>
  <w:num w:numId="30">
    <w:abstractNumId w:val="8"/>
  </w:num>
  <w:num w:numId="31">
    <w:abstractNumId w:val="40"/>
  </w:num>
  <w:num w:numId="32">
    <w:abstractNumId w:val="10"/>
  </w:num>
  <w:num w:numId="33">
    <w:abstractNumId w:val="41"/>
  </w:num>
  <w:num w:numId="34">
    <w:abstractNumId w:val="11"/>
  </w:num>
  <w:num w:numId="35">
    <w:abstractNumId w:val="5"/>
  </w:num>
  <w:num w:numId="36">
    <w:abstractNumId w:val="20"/>
  </w:num>
  <w:num w:numId="37">
    <w:abstractNumId w:val="21"/>
  </w:num>
  <w:num w:numId="38">
    <w:abstractNumId w:val="23"/>
  </w:num>
  <w:num w:numId="39">
    <w:abstractNumId w:val="1"/>
  </w:num>
  <w:num w:numId="40">
    <w:abstractNumId w:val="31"/>
  </w:num>
  <w:num w:numId="41">
    <w:abstractNumId w:val="45"/>
  </w:num>
  <w:num w:numId="42">
    <w:abstractNumId w:val="29"/>
  </w:num>
  <w:num w:numId="43">
    <w:abstractNumId w:val="26"/>
  </w:num>
  <w:num w:numId="44">
    <w:abstractNumId w:val="38"/>
  </w:num>
  <w:num w:numId="45">
    <w:abstractNumId w:val="3"/>
  </w:num>
  <w:num w:numId="46">
    <w:abstractNumId w:val="2"/>
  </w:num>
  <w:num w:numId="47">
    <w:abstractNumId w:val="37"/>
  </w:num>
  <w:num w:numId="48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2E"/>
    <w:rsid w:val="00001D6B"/>
    <w:rsid w:val="00001E3C"/>
    <w:rsid w:val="00001F08"/>
    <w:rsid w:val="00002745"/>
    <w:rsid w:val="00003817"/>
    <w:rsid w:val="0000397F"/>
    <w:rsid w:val="000044C0"/>
    <w:rsid w:val="00004D91"/>
    <w:rsid w:val="0001117D"/>
    <w:rsid w:val="000112DF"/>
    <w:rsid w:val="00011838"/>
    <w:rsid w:val="00012442"/>
    <w:rsid w:val="00012BF2"/>
    <w:rsid w:val="000134F4"/>
    <w:rsid w:val="0001407D"/>
    <w:rsid w:val="00015351"/>
    <w:rsid w:val="00016DBD"/>
    <w:rsid w:val="0001714A"/>
    <w:rsid w:val="000179E3"/>
    <w:rsid w:val="00020128"/>
    <w:rsid w:val="00020E44"/>
    <w:rsid w:val="00022947"/>
    <w:rsid w:val="0002367F"/>
    <w:rsid w:val="000246E1"/>
    <w:rsid w:val="000247A5"/>
    <w:rsid w:val="000304F8"/>
    <w:rsid w:val="0003055A"/>
    <w:rsid w:val="00031A74"/>
    <w:rsid w:val="00031E5F"/>
    <w:rsid w:val="00032846"/>
    <w:rsid w:val="00033F60"/>
    <w:rsid w:val="000349D6"/>
    <w:rsid w:val="000352C9"/>
    <w:rsid w:val="0003532C"/>
    <w:rsid w:val="000354DF"/>
    <w:rsid w:val="00035BD0"/>
    <w:rsid w:val="0003605A"/>
    <w:rsid w:val="0003644F"/>
    <w:rsid w:val="000370B6"/>
    <w:rsid w:val="0004112A"/>
    <w:rsid w:val="000411C3"/>
    <w:rsid w:val="00041C48"/>
    <w:rsid w:val="00041EEF"/>
    <w:rsid w:val="00045220"/>
    <w:rsid w:val="00046051"/>
    <w:rsid w:val="000478D9"/>
    <w:rsid w:val="00047FF0"/>
    <w:rsid w:val="0005278D"/>
    <w:rsid w:val="00054169"/>
    <w:rsid w:val="00054970"/>
    <w:rsid w:val="00054E0F"/>
    <w:rsid w:val="0005571D"/>
    <w:rsid w:val="00055A8B"/>
    <w:rsid w:val="0005704C"/>
    <w:rsid w:val="0006059C"/>
    <w:rsid w:val="000624E0"/>
    <w:rsid w:val="00062843"/>
    <w:rsid w:val="00062D58"/>
    <w:rsid w:val="00064466"/>
    <w:rsid w:val="00065168"/>
    <w:rsid w:val="00065B05"/>
    <w:rsid w:val="000661D6"/>
    <w:rsid w:val="00066888"/>
    <w:rsid w:val="00067440"/>
    <w:rsid w:val="000679E6"/>
    <w:rsid w:val="00070A69"/>
    <w:rsid w:val="000719A9"/>
    <w:rsid w:val="00071E36"/>
    <w:rsid w:val="00073508"/>
    <w:rsid w:val="000766AA"/>
    <w:rsid w:val="00076896"/>
    <w:rsid w:val="0007723C"/>
    <w:rsid w:val="0008034D"/>
    <w:rsid w:val="00080468"/>
    <w:rsid w:val="0008238F"/>
    <w:rsid w:val="00082907"/>
    <w:rsid w:val="0008342C"/>
    <w:rsid w:val="00083765"/>
    <w:rsid w:val="00085561"/>
    <w:rsid w:val="00086ECB"/>
    <w:rsid w:val="00087060"/>
    <w:rsid w:val="00087672"/>
    <w:rsid w:val="00087725"/>
    <w:rsid w:val="000901DE"/>
    <w:rsid w:val="000911EC"/>
    <w:rsid w:val="0009477F"/>
    <w:rsid w:val="000954A0"/>
    <w:rsid w:val="0009689D"/>
    <w:rsid w:val="000A0463"/>
    <w:rsid w:val="000A0B1B"/>
    <w:rsid w:val="000A100A"/>
    <w:rsid w:val="000A1F6B"/>
    <w:rsid w:val="000A26A0"/>
    <w:rsid w:val="000A30D7"/>
    <w:rsid w:val="000A4214"/>
    <w:rsid w:val="000A46AC"/>
    <w:rsid w:val="000A5059"/>
    <w:rsid w:val="000A5B3E"/>
    <w:rsid w:val="000A66B9"/>
    <w:rsid w:val="000A741A"/>
    <w:rsid w:val="000A786B"/>
    <w:rsid w:val="000B0AC3"/>
    <w:rsid w:val="000B0D35"/>
    <w:rsid w:val="000B249C"/>
    <w:rsid w:val="000B308E"/>
    <w:rsid w:val="000B43AA"/>
    <w:rsid w:val="000B5451"/>
    <w:rsid w:val="000B7FC6"/>
    <w:rsid w:val="000C0E59"/>
    <w:rsid w:val="000C1380"/>
    <w:rsid w:val="000C1483"/>
    <w:rsid w:val="000C1F2E"/>
    <w:rsid w:val="000C203B"/>
    <w:rsid w:val="000C2894"/>
    <w:rsid w:val="000C3F67"/>
    <w:rsid w:val="000C6882"/>
    <w:rsid w:val="000D0BC8"/>
    <w:rsid w:val="000D195A"/>
    <w:rsid w:val="000D2081"/>
    <w:rsid w:val="000D5A5D"/>
    <w:rsid w:val="000E011B"/>
    <w:rsid w:val="000E09CB"/>
    <w:rsid w:val="000E1984"/>
    <w:rsid w:val="000E1D23"/>
    <w:rsid w:val="000E216E"/>
    <w:rsid w:val="000E23BB"/>
    <w:rsid w:val="000E2AD4"/>
    <w:rsid w:val="000E2CA3"/>
    <w:rsid w:val="000E3816"/>
    <w:rsid w:val="000E38EC"/>
    <w:rsid w:val="000E3D51"/>
    <w:rsid w:val="000E4B34"/>
    <w:rsid w:val="000E4CCB"/>
    <w:rsid w:val="000E5D9A"/>
    <w:rsid w:val="000E5FB4"/>
    <w:rsid w:val="000E7CDA"/>
    <w:rsid w:val="000F0D3C"/>
    <w:rsid w:val="000F12A2"/>
    <w:rsid w:val="000F19E7"/>
    <w:rsid w:val="000F2795"/>
    <w:rsid w:val="000F30CC"/>
    <w:rsid w:val="000F3A5F"/>
    <w:rsid w:val="000F3B8A"/>
    <w:rsid w:val="000F3DCE"/>
    <w:rsid w:val="000F4024"/>
    <w:rsid w:val="000F60BC"/>
    <w:rsid w:val="000F6C35"/>
    <w:rsid w:val="000F6D47"/>
    <w:rsid w:val="000F7698"/>
    <w:rsid w:val="001010AD"/>
    <w:rsid w:val="001018B0"/>
    <w:rsid w:val="00101E24"/>
    <w:rsid w:val="00103BCA"/>
    <w:rsid w:val="00103DD3"/>
    <w:rsid w:val="00103EDF"/>
    <w:rsid w:val="00104921"/>
    <w:rsid w:val="00105476"/>
    <w:rsid w:val="001058FC"/>
    <w:rsid w:val="00105C92"/>
    <w:rsid w:val="00105FCC"/>
    <w:rsid w:val="001074D3"/>
    <w:rsid w:val="0010783B"/>
    <w:rsid w:val="00110D83"/>
    <w:rsid w:val="00111709"/>
    <w:rsid w:val="0011273B"/>
    <w:rsid w:val="0011336E"/>
    <w:rsid w:val="001137A0"/>
    <w:rsid w:val="00113B0F"/>
    <w:rsid w:val="0011422B"/>
    <w:rsid w:val="00114B32"/>
    <w:rsid w:val="00114FC9"/>
    <w:rsid w:val="001207D6"/>
    <w:rsid w:val="00120B0E"/>
    <w:rsid w:val="001238A5"/>
    <w:rsid w:val="001240AF"/>
    <w:rsid w:val="00124D54"/>
    <w:rsid w:val="0012531C"/>
    <w:rsid w:val="001256BC"/>
    <w:rsid w:val="00127F15"/>
    <w:rsid w:val="00131016"/>
    <w:rsid w:val="00131086"/>
    <w:rsid w:val="001318F2"/>
    <w:rsid w:val="00131F73"/>
    <w:rsid w:val="00134126"/>
    <w:rsid w:val="00134717"/>
    <w:rsid w:val="00134DCE"/>
    <w:rsid w:val="001353A8"/>
    <w:rsid w:val="00135936"/>
    <w:rsid w:val="00135F2A"/>
    <w:rsid w:val="00136B4C"/>
    <w:rsid w:val="00137498"/>
    <w:rsid w:val="0014169F"/>
    <w:rsid w:val="00143AA2"/>
    <w:rsid w:val="00143CA5"/>
    <w:rsid w:val="00144223"/>
    <w:rsid w:val="00144637"/>
    <w:rsid w:val="00144A08"/>
    <w:rsid w:val="00144ABF"/>
    <w:rsid w:val="001461E9"/>
    <w:rsid w:val="001521E7"/>
    <w:rsid w:val="0015222B"/>
    <w:rsid w:val="0015251F"/>
    <w:rsid w:val="00153077"/>
    <w:rsid w:val="00153744"/>
    <w:rsid w:val="001557D5"/>
    <w:rsid w:val="00157088"/>
    <w:rsid w:val="00157F26"/>
    <w:rsid w:val="0016011C"/>
    <w:rsid w:val="00162737"/>
    <w:rsid w:val="00163F06"/>
    <w:rsid w:val="0016483E"/>
    <w:rsid w:val="001651E1"/>
    <w:rsid w:val="0016615A"/>
    <w:rsid w:val="00166772"/>
    <w:rsid w:val="0016693A"/>
    <w:rsid w:val="0016798A"/>
    <w:rsid w:val="001706D1"/>
    <w:rsid w:val="00170BAA"/>
    <w:rsid w:val="00171A05"/>
    <w:rsid w:val="00172A01"/>
    <w:rsid w:val="001732CD"/>
    <w:rsid w:val="00173547"/>
    <w:rsid w:val="00173EB5"/>
    <w:rsid w:val="00174010"/>
    <w:rsid w:val="001742F6"/>
    <w:rsid w:val="0017472D"/>
    <w:rsid w:val="0017572E"/>
    <w:rsid w:val="00175F00"/>
    <w:rsid w:val="0017674D"/>
    <w:rsid w:val="00176AFB"/>
    <w:rsid w:val="001778CC"/>
    <w:rsid w:val="00180621"/>
    <w:rsid w:val="00180771"/>
    <w:rsid w:val="0018083B"/>
    <w:rsid w:val="00181800"/>
    <w:rsid w:val="0018493A"/>
    <w:rsid w:val="0018579D"/>
    <w:rsid w:val="0018622E"/>
    <w:rsid w:val="00186F55"/>
    <w:rsid w:val="00190226"/>
    <w:rsid w:val="0019167A"/>
    <w:rsid w:val="00191B01"/>
    <w:rsid w:val="00192E12"/>
    <w:rsid w:val="0019347E"/>
    <w:rsid w:val="00193A50"/>
    <w:rsid w:val="00194954"/>
    <w:rsid w:val="00194B35"/>
    <w:rsid w:val="0019516A"/>
    <w:rsid w:val="00195F16"/>
    <w:rsid w:val="001974F4"/>
    <w:rsid w:val="001A1B71"/>
    <w:rsid w:val="001A2F51"/>
    <w:rsid w:val="001A56F8"/>
    <w:rsid w:val="001A68BC"/>
    <w:rsid w:val="001A79EB"/>
    <w:rsid w:val="001A7D25"/>
    <w:rsid w:val="001B278D"/>
    <w:rsid w:val="001B385B"/>
    <w:rsid w:val="001B3C4E"/>
    <w:rsid w:val="001B42A5"/>
    <w:rsid w:val="001B434D"/>
    <w:rsid w:val="001B4718"/>
    <w:rsid w:val="001B4783"/>
    <w:rsid w:val="001B4A66"/>
    <w:rsid w:val="001B4D85"/>
    <w:rsid w:val="001B5AA6"/>
    <w:rsid w:val="001B5C6F"/>
    <w:rsid w:val="001B609C"/>
    <w:rsid w:val="001B6576"/>
    <w:rsid w:val="001B6FE6"/>
    <w:rsid w:val="001B71E5"/>
    <w:rsid w:val="001C1AD0"/>
    <w:rsid w:val="001C3052"/>
    <w:rsid w:val="001C4B69"/>
    <w:rsid w:val="001C50C4"/>
    <w:rsid w:val="001C5F89"/>
    <w:rsid w:val="001D16B2"/>
    <w:rsid w:val="001D1E62"/>
    <w:rsid w:val="001D25A2"/>
    <w:rsid w:val="001D27B4"/>
    <w:rsid w:val="001D38B4"/>
    <w:rsid w:val="001D4BAF"/>
    <w:rsid w:val="001D5AAF"/>
    <w:rsid w:val="001D6143"/>
    <w:rsid w:val="001D7C51"/>
    <w:rsid w:val="001E050E"/>
    <w:rsid w:val="001E0FE4"/>
    <w:rsid w:val="001E1808"/>
    <w:rsid w:val="001E1DA6"/>
    <w:rsid w:val="001E2307"/>
    <w:rsid w:val="001E38D6"/>
    <w:rsid w:val="001E3B02"/>
    <w:rsid w:val="001E4C00"/>
    <w:rsid w:val="001E5501"/>
    <w:rsid w:val="001E67F5"/>
    <w:rsid w:val="001E69B9"/>
    <w:rsid w:val="001E773E"/>
    <w:rsid w:val="001E7E4F"/>
    <w:rsid w:val="001F14C3"/>
    <w:rsid w:val="001F1A09"/>
    <w:rsid w:val="001F1F88"/>
    <w:rsid w:val="001F2203"/>
    <w:rsid w:val="001F24D4"/>
    <w:rsid w:val="001F4078"/>
    <w:rsid w:val="001F5B45"/>
    <w:rsid w:val="001F64BD"/>
    <w:rsid w:val="001F7F35"/>
    <w:rsid w:val="00201713"/>
    <w:rsid w:val="00202E7D"/>
    <w:rsid w:val="002038FA"/>
    <w:rsid w:val="00203B89"/>
    <w:rsid w:val="00204C88"/>
    <w:rsid w:val="0020647F"/>
    <w:rsid w:val="00206758"/>
    <w:rsid w:val="002071BA"/>
    <w:rsid w:val="002073A9"/>
    <w:rsid w:val="00207938"/>
    <w:rsid w:val="00210BF4"/>
    <w:rsid w:val="0021154A"/>
    <w:rsid w:val="0021169A"/>
    <w:rsid w:val="00212042"/>
    <w:rsid w:val="00212925"/>
    <w:rsid w:val="00214D37"/>
    <w:rsid w:val="00216FA0"/>
    <w:rsid w:val="00217376"/>
    <w:rsid w:val="0022024A"/>
    <w:rsid w:val="00220784"/>
    <w:rsid w:val="00220D6B"/>
    <w:rsid w:val="00221CA9"/>
    <w:rsid w:val="00222328"/>
    <w:rsid w:val="002231D1"/>
    <w:rsid w:val="0022446F"/>
    <w:rsid w:val="00225AFC"/>
    <w:rsid w:val="002273D1"/>
    <w:rsid w:val="00230013"/>
    <w:rsid w:val="0023006C"/>
    <w:rsid w:val="00231714"/>
    <w:rsid w:val="0023187C"/>
    <w:rsid w:val="00231E7C"/>
    <w:rsid w:val="00233F61"/>
    <w:rsid w:val="002349BE"/>
    <w:rsid w:val="00234E9C"/>
    <w:rsid w:val="002358B6"/>
    <w:rsid w:val="002365AD"/>
    <w:rsid w:val="002411B5"/>
    <w:rsid w:val="00241790"/>
    <w:rsid w:val="0024189E"/>
    <w:rsid w:val="00241F4D"/>
    <w:rsid w:val="00242536"/>
    <w:rsid w:val="00243D57"/>
    <w:rsid w:val="00243E34"/>
    <w:rsid w:val="0024440F"/>
    <w:rsid w:val="00245343"/>
    <w:rsid w:val="0024537C"/>
    <w:rsid w:val="00246187"/>
    <w:rsid w:val="00246DD9"/>
    <w:rsid w:val="00250457"/>
    <w:rsid w:val="002514D3"/>
    <w:rsid w:val="00252323"/>
    <w:rsid w:val="00252CCC"/>
    <w:rsid w:val="00252CD6"/>
    <w:rsid w:val="002544C3"/>
    <w:rsid w:val="00254D80"/>
    <w:rsid w:val="00257FD4"/>
    <w:rsid w:val="0026056E"/>
    <w:rsid w:val="002605E4"/>
    <w:rsid w:val="002610CB"/>
    <w:rsid w:val="00261EE8"/>
    <w:rsid w:val="0026236B"/>
    <w:rsid w:val="0026244B"/>
    <w:rsid w:val="00262872"/>
    <w:rsid w:val="00264C7E"/>
    <w:rsid w:val="00264CA1"/>
    <w:rsid w:val="00265098"/>
    <w:rsid w:val="00265236"/>
    <w:rsid w:val="00266276"/>
    <w:rsid w:val="00266BB1"/>
    <w:rsid w:val="0027231E"/>
    <w:rsid w:val="00273B30"/>
    <w:rsid w:val="0027471C"/>
    <w:rsid w:val="00274D20"/>
    <w:rsid w:val="00275018"/>
    <w:rsid w:val="00276285"/>
    <w:rsid w:val="002762A3"/>
    <w:rsid w:val="00280008"/>
    <w:rsid w:val="00280C39"/>
    <w:rsid w:val="0028290D"/>
    <w:rsid w:val="00283041"/>
    <w:rsid w:val="002830BA"/>
    <w:rsid w:val="002837FD"/>
    <w:rsid w:val="00283CFE"/>
    <w:rsid w:val="00285FB6"/>
    <w:rsid w:val="002877B5"/>
    <w:rsid w:val="00292292"/>
    <w:rsid w:val="002924DA"/>
    <w:rsid w:val="00292542"/>
    <w:rsid w:val="00292788"/>
    <w:rsid w:val="002958E6"/>
    <w:rsid w:val="002967DF"/>
    <w:rsid w:val="002972FC"/>
    <w:rsid w:val="00297E1C"/>
    <w:rsid w:val="002A127C"/>
    <w:rsid w:val="002A2C09"/>
    <w:rsid w:val="002A34D6"/>
    <w:rsid w:val="002A374E"/>
    <w:rsid w:val="002A3C53"/>
    <w:rsid w:val="002A576D"/>
    <w:rsid w:val="002A6322"/>
    <w:rsid w:val="002A6A62"/>
    <w:rsid w:val="002B070D"/>
    <w:rsid w:val="002B0B31"/>
    <w:rsid w:val="002B0EEE"/>
    <w:rsid w:val="002B1862"/>
    <w:rsid w:val="002B1C76"/>
    <w:rsid w:val="002B285F"/>
    <w:rsid w:val="002B3B74"/>
    <w:rsid w:val="002B5399"/>
    <w:rsid w:val="002B584E"/>
    <w:rsid w:val="002B6F19"/>
    <w:rsid w:val="002C057B"/>
    <w:rsid w:val="002C0D7F"/>
    <w:rsid w:val="002C165D"/>
    <w:rsid w:val="002C1D3F"/>
    <w:rsid w:val="002C214D"/>
    <w:rsid w:val="002C23C5"/>
    <w:rsid w:val="002C2C5B"/>
    <w:rsid w:val="002C6317"/>
    <w:rsid w:val="002C6E98"/>
    <w:rsid w:val="002D0557"/>
    <w:rsid w:val="002D083B"/>
    <w:rsid w:val="002D0862"/>
    <w:rsid w:val="002D1045"/>
    <w:rsid w:val="002D15F2"/>
    <w:rsid w:val="002D181D"/>
    <w:rsid w:val="002D1E1B"/>
    <w:rsid w:val="002D3643"/>
    <w:rsid w:val="002D48F6"/>
    <w:rsid w:val="002D57E6"/>
    <w:rsid w:val="002D5EB0"/>
    <w:rsid w:val="002D659B"/>
    <w:rsid w:val="002D7D07"/>
    <w:rsid w:val="002E05D7"/>
    <w:rsid w:val="002E0CFA"/>
    <w:rsid w:val="002E144F"/>
    <w:rsid w:val="002E14AA"/>
    <w:rsid w:val="002E207F"/>
    <w:rsid w:val="002E268F"/>
    <w:rsid w:val="002E3E00"/>
    <w:rsid w:val="002E3F0B"/>
    <w:rsid w:val="002E3F41"/>
    <w:rsid w:val="002E4A5B"/>
    <w:rsid w:val="002E62E4"/>
    <w:rsid w:val="002E6432"/>
    <w:rsid w:val="002E6D5A"/>
    <w:rsid w:val="002E71B2"/>
    <w:rsid w:val="002E736A"/>
    <w:rsid w:val="002E7575"/>
    <w:rsid w:val="002F12FE"/>
    <w:rsid w:val="002F1967"/>
    <w:rsid w:val="002F26E0"/>
    <w:rsid w:val="002F2CA1"/>
    <w:rsid w:val="002F34FA"/>
    <w:rsid w:val="002F419A"/>
    <w:rsid w:val="002F593F"/>
    <w:rsid w:val="002F5BF7"/>
    <w:rsid w:val="002F632F"/>
    <w:rsid w:val="002F6866"/>
    <w:rsid w:val="002F6DB5"/>
    <w:rsid w:val="002F6F80"/>
    <w:rsid w:val="002F789F"/>
    <w:rsid w:val="00300605"/>
    <w:rsid w:val="0030225E"/>
    <w:rsid w:val="00303135"/>
    <w:rsid w:val="0030557B"/>
    <w:rsid w:val="00306167"/>
    <w:rsid w:val="003105E8"/>
    <w:rsid w:val="00311AA4"/>
    <w:rsid w:val="00311B5F"/>
    <w:rsid w:val="00314688"/>
    <w:rsid w:val="00314C80"/>
    <w:rsid w:val="003160CD"/>
    <w:rsid w:val="00317077"/>
    <w:rsid w:val="0031785F"/>
    <w:rsid w:val="003211EA"/>
    <w:rsid w:val="00322811"/>
    <w:rsid w:val="0032398E"/>
    <w:rsid w:val="00323DE8"/>
    <w:rsid w:val="00324383"/>
    <w:rsid w:val="00324A77"/>
    <w:rsid w:val="003250DA"/>
    <w:rsid w:val="003256F7"/>
    <w:rsid w:val="00326997"/>
    <w:rsid w:val="00327CEB"/>
    <w:rsid w:val="00327CFD"/>
    <w:rsid w:val="00330757"/>
    <w:rsid w:val="003313A4"/>
    <w:rsid w:val="0033176A"/>
    <w:rsid w:val="003319CA"/>
    <w:rsid w:val="00331FEF"/>
    <w:rsid w:val="00333A98"/>
    <w:rsid w:val="00333B0F"/>
    <w:rsid w:val="00333B8D"/>
    <w:rsid w:val="00334486"/>
    <w:rsid w:val="00334CB6"/>
    <w:rsid w:val="0033515F"/>
    <w:rsid w:val="00335C47"/>
    <w:rsid w:val="00336DC7"/>
    <w:rsid w:val="003377F9"/>
    <w:rsid w:val="00337908"/>
    <w:rsid w:val="003401B6"/>
    <w:rsid w:val="00340607"/>
    <w:rsid w:val="003420B2"/>
    <w:rsid w:val="00343442"/>
    <w:rsid w:val="00344134"/>
    <w:rsid w:val="003449B8"/>
    <w:rsid w:val="00344F77"/>
    <w:rsid w:val="00346495"/>
    <w:rsid w:val="00346CA6"/>
    <w:rsid w:val="003477A6"/>
    <w:rsid w:val="0035029A"/>
    <w:rsid w:val="00350EF0"/>
    <w:rsid w:val="0035378B"/>
    <w:rsid w:val="00354AE1"/>
    <w:rsid w:val="003558C8"/>
    <w:rsid w:val="00356182"/>
    <w:rsid w:val="00356853"/>
    <w:rsid w:val="00356A88"/>
    <w:rsid w:val="0036369C"/>
    <w:rsid w:val="003637A3"/>
    <w:rsid w:val="003647F6"/>
    <w:rsid w:val="00364B88"/>
    <w:rsid w:val="00365FD5"/>
    <w:rsid w:val="00366260"/>
    <w:rsid w:val="00367128"/>
    <w:rsid w:val="00367659"/>
    <w:rsid w:val="003713AF"/>
    <w:rsid w:val="00372439"/>
    <w:rsid w:val="0037490A"/>
    <w:rsid w:val="00376368"/>
    <w:rsid w:val="00376F0D"/>
    <w:rsid w:val="0037743F"/>
    <w:rsid w:val="00377A09"/>
    <w:rsid w:val="00380E1E"/>
    <w:rsid w:val="003817BF"/>
    <w:rsid w:val="003826DD"/>
    <w:rsid w:val="00383169"/>
    <w:rsid w:val="00385204"/>
    <w:rsid w:val="0038596C"/>
    <w:rsid w:val="00385CFF"/>
    <w:rsid w:val="00386EDC"/>
    <w:rsid w:val="00387F75"/>
    <w:rsid w:val="0039183A"/>
    <w:rsid w:val="003922D4"/>
    <w:rsid w:val="00393958"/>
    <w:rsid w:val="00394305"/>
    <w:rsid w:val="003959EE"/>
    <w:rsid w:val="003960CD"/>
    <w:rsid w:val="00396441"/>
    <w:rsid w:val="00397785"/>
    <w:rsid w:val="00397D72"/>
    <w:rsid w:val="00397F52"/>
    <w:rsid w:val="003A1220"/>
    <w:rsid w:val="003A12A4"/>
    <w:rsid w:val="003A1609"/>
    <w:rsid w:val="003A2D4F"/>
    <w:rsid w:val="003A3DFC"/>
    <w:rsid w:val="003A402B"/>
    <w:rsid w:val="003A45BF"/>
    <w:rsid w:val="003A4755"/>
    <w:rsid w:val="003A5E8A"/>
    <w:rsid w:val="003A721F"/>
    <w:rsid w:val="003A7767"/>
    <w:rsid w:val="003B1B77"/>
    <w:rsid w:val="003B380E"/>
    <w:rsid w:val="003B3AAE"/>
    <w:rsid w:val="003B6823"/>
    <w:rsid w:val="003C12DD"/>
    <w:rsid w:val="003C255D"/>
    <w:rsid w:val="003C25D7"/>
    <w:rsid w:val="003C2D42"/>
    <w:rsid w:val="003C2E70"/>
    <w:rsid w:val="003C496B"/>
    <w:rsid w:val="003C5E55"/>
    <w:rsid w:val="003C7B28"/>
    <w:rsid w:val="003D1AE8"/>
    <w:rsid w:val="003D2718"/>
    <w:rsid w:val="003D358F"/>
    <w:rsid w:val="003D4D71"/>
    <w:rsid w:val="003D50EE"/>
    <w:rsid w:val="003D5899"/>
    <w:rsid w:val="003D6225"/>
    <w:rsid w:val="003D64C1"/>
    <w:rsid w:val="003E0032"/>
    <w:rsid w:val="003E0188"/>
    <w:rsid w:val="003E048D"/>
    <w:rsid w:val="003E1D78"/>
    <w:rsid w:val="003E29DC"/>
    <w:rsid w:val="003E2D40"/>
    <w:rsid w:val="003E3EDB"/>
    <w:rsid w:val="003E4541"/>
    <w:rsid w:val="003E4CB5"/>
    <w:rsid w:val="003E58B9"/>
    <w:rsid w:val="003F06B9"/>
    <w:rsid w:val="003F09AB"/>
    <w:rsid w:val="003F17E9"/>
    <w:rsid w:val="003F1D6F"/>
    <w:rsid w:val="003F2186"/>
    <w:rsid w:val="003F22D2"/>
    <w:rsid w:val="003F239F"/>
    <w:rsid w:val="003F2DDD"/>
    <w:rsid w:val="003F2F4D"/>
    <w:rsid w:val="003F48F3"/>
    <w:rsid w:val="003F528A"/>
    <w:rsid w:val="003F56A8"/>
    <w:rsid w:val="003F61C0"/>
    <w:rsid w:val="003F648E"/>
    <w:rsid w:val="003F6EBC"/>
    <w:rsid w:val="003F7003"/>
    <w:rsid w:val="003F7A26"/>
    <w:rsid w:val="00400FB9"/>
    <w:rsid w:val="00401CF4"/>
    <w:rsid w:val="00401E0D"/>
    <w:rsid w:val="00404B88"/>
    <w:rsid w:val="0040518D"/>
    <w:rsid w:val="004064B3"/>
    <w:rsid w:val="0040663B"/>
    <w:rsid w:val="00407C21"/>
    <w:rsid w:val="00411D7A"/>
    <w:rsid w:val="00412040"/>
    <w:rsid w:val="004120E6"/>
    <w:rsid w:val="00412B2C"/>
    <w:rsid w:val="00412BE2"/>
    <w:rsid w:val="0041331A"/>
    <w:rsid w:val="00416348"/>
    <w:rsid w:val="00416AB8"/>
    <w:rsid w:val="00416BB0"/>
    <w:rsid w:val="00416E21"/>
    <w:rsid w:val="004256F6"/>
    <w:rsid w:val="004258F3"/>
    <w:rsid w:val="0042647A"/>
    <w:rsid w:val="004271BC"/>
    <w:rsid w:val="00427516"/>
    <w:rsid w:val="00427E91"/>
    <w:rsid w:val="0043026E"/>
    <w:rsid w:val="00430A2F"/>
    <w:rsid w:val="00430C1B"/>
    <w:rsid w:val="00432284"/>
    <w:rsid w:val="00433F85"/>
    <w:rsid w:val="0043574C"/>
    <w:rsid w:val="00435BC8"/>
    <w:rsid w:val="004360C1"/>
    <w:rsid w:val="00436DCA"/>
    <w:rsid w:val="004404CB"/>
    <w:rsid w:val="00441577"/>
    <w:rsid w:val="004427C9"/>
    <w:rsid w:val="00443162"/>
    <w:rsid w:val="00445A09"/>
    <w:rsid w:val="00450AD2"/>
    <w:rsid w:val="00451025"/>
    <w:rsid w:val="00451688"/>
    <w:rsid w:val="004535B6"/>
    <w:rsid w:val="004554F1"/>
    <w:rsid w:val="00456848"/>
    <w:rsid w:val="00456A3F"/>
    <w:rsid w:val="00456B3F"/>
    <w:rsid w:val="004578FF"/>
    <w:rsid w:val="0046051B"/>
    <w:rsid w:val="0046514A"/>
    <w:rsid w:val="00465EA9"/>
    <w:rsid w:val="004676A6"/>
    <w:rsid w:val="0046782F"/>
    <w:rsid w:val="0047046B"/>
    <w:rsid w:val="00474B81"/>
    <w:rsid w:val="00476568"/>
    <w:rsid w:val="004768EF"/>
    <w:rsid w:val="00476F8D"/>
    <w:rsid w:val="00477EBB"/>
    <w:rsid w:val="004804E4"/>
    <w:rsid w:val="00482035"/>
    <w:rsid w:val="00485A98"/>
    <w:rsid w:val="004909ED"/>
    <w:rsid w:val="00491201"/>
    <w:rsid w:val="00491905"/>
    <w:rsid w:val="00496563"/>
    <w:rsid w:val="00496E6F"/>
    <w:rsid w:val="004977DF"/>
    <w:rsid w:val="004A06F0"/>
    <w:rsid w:val="004A07B5"/>
    <w:rsid w:val="004A10DA"/>
    <w:rsid w:val="004A1340"/>
    <w:rsid w:val="004A297A"/>
    <w:rsid w:val="004A358B"/>
    <w:rsid w:val="004A5083"/>
    <w:rsid w:val="004A5A94"/>
    <w:rsid w:val="004A5C6D"/>
    <w:rsid w:val="004A6984"/>
    <w:rsid w:val="004A76A6"/>
    <w:rsid w:val="004B38BB"/>
    <w:rsid w:val="004B3A09"/>
    <w:rsid w:val="004B47C3"/>
    <w:rsid w:val="004B4944"/>
    <w:rsid w:val="004B534C"/>
    <w:rsid w:val="004B64A1"/>
    <w:rsid w:val="004B6975"/>
    <w:rsid w:val="004B69C2"/>
    <w:rsid w:val="004C04C3"/>
    <w:rsid w:val="004C0F98"/>
    <w:rsid w:val="004C21E4"/>
    <w:rsid w:val="004C2FCA"/>
    <w:rsid w:val="004C32C8"/>
    <w:rsid w:val="004C3B9C"/>
    <w:rsid w:val="004C3F51"/>
    <w:rsid w:val="004C4644"/>
    <w:rsid w:val="004C4682"/>
    <w:rsid w:val="004C4D91"/>
    <w:rsid w:val="004C5465"/>
    <w:rsid w:val="004C5A1C"/>
    <w:rsid w:val="004C68AC"/>
    <w:rsid w:val="004D0D74"/>
    <w:rsid w:val="004D2095"/>
    <w:rsid w:val="004D2D26"/>
    <w:rsid w:val="004D2EED"/>
    <w:rsid w:val="004D38A3"/>
    <w:rsid w:val="004D4970"/>
    <w:rsid w:val="004D49A7"/>
    <w:rsid w:val="004D4B60"/>
    <w:rsid w:val="004D55F1"/>
    <w:rsid w:val="004D5848"/>
    <w:rsid w:val="004D60B8"/>
    <w:rsid w:val="004D68ED"/>
    <w:rsid w:val="004D7C98"/>
    <w:rsid w:val="004E0DCC"/>
    <w:rsid w:val="004E125D"/>
    <w:rsid w:val="004E47A1"/>
    <w:rsid w:val="004E498C"/>
    <w:rsid w:val="004E510C"/>
    <w:rsid w:val="004E524E"/>
    <w:rsid w:val="004E5EA8"/>
    <w:rsid w:val="004E7503"/>
    <w:rsid w:val="004F2763"/>
    <w:rsid w:val="004F473A"/>
    <w:rsid w:val="004F4A2A"/>
    <w:rsid w:val="004F4E26"/>
    <w:rsid w:val="004F64C6"/>
    <w:rsid w:val="004F67FE"/>
    <w:rsid w:val="004F74D5"/>
    <w:rsid w:val="004F74FB"/>
    <w:rsid w:val="0050042C"/>
    <w:rsid w:val="005006C4"/>
    <w:rsid w:val="00501432"/>
    <w:rsid w:val="0050257E"/>
    <w:rsid w:val="0050281F"/>
    <w:rsid w:val="00503134"/>
    <w:rsid w:val="00503669"/>
    <w:rsid w:val="005041D4"/>
    <w:rsid w:val="00504658"/>
    <w:rsid w:val="005047D7"/>
    <w:rsid w:val="00504EA7"/>
    <w:rsid w:val="005059E4"/>
    <w:rsid w:val="00506F97"/>
    <w:rsid w:val="0050706E"/>
    <w:rsid w:val="00507967"/>
    <w:rsid w:val="00507AC1"/>
    <w:rsid w:val="00510FB7"/>
    <w:rsid w:val="005113E7"/>
    <w:rsid w:val="00511C24"/>
    <w:rsid w:val="00512322"/>
    <w:rsid w:val="00512A30"/>
    <w:rsid w:val="005145A7"/>
    <w:rsid w:val="0051569F"/>
    <w:rsid w:val="00516679"/>
    <w:rsid w:val="00520EFD"/>
    <w:rsid w:val="00522ABD"/>
    <w:rsid w:val="00524691"/>
    <w:rsid w:val="00524FB3"/>
    <w:rsid w:val="00525103"/>
    <w:rsid w:val="0052515A"/>
    <w:rsid w:val="005259FC"/>
    <w:rsid w:val="00526F6A"/>
    <w:rsid w:val="00527F5A"/>
    <w:rsid w:val="00530B2E"/>
    <w:rsid w:val="005318E9"/>
    <w:rsid w:val="00531E6A"/>
    <w:rsid w:val="0053275D"/>
    <w:rsid w:val="00534F9F"/>
    <w:rsid w:val="005352C4"/>
    <w:rsid w:val="00536780"/>
    <w:rsid w:val="005377E4"/>
    <w:rsid w:val="00540797"/>
    <w:rsid w:val="00541FAC"/>
    <w:rsid w:val="00542651"/>
    <w:rsid w:val="00543450"/>
    <w:rsid w:val="00543D21"/>
    <w:rsid w:val="00544989"/>
    <w:rsid w:val="00545DF2"/>
    <w:rsid w:val="005462BE"/>
    <w:rsid w:val="00550390"/>
    <w:rsid w:val="00551507"/>
    <w:rsid w:val="00551B83"/>
    <w:rsid w:val="005525E2"/>
    <w:rsid w:val="005551B6"/>
    <w:rsid w:val="00555906"/>
    <w:rsid w:val="0055593E"/>
    <w:rsid w:val="00556EFF"/>
    <w:rsid w:val="005640AA"/>
    <w:rsid w:val="0056438E"/>
    <w:rsid w:val="00564A3E"/>
    <w:rsid w:val="00564ABC"/>
    <w:rsid w:val="00566A9F"/>
    <w:rsid w:val="00567593"/>
    <w:rsid w:val="00567722"/>
    <w:rsid w:val="0057304F"/>
    <w:rsid w:val="0057349E"/>
    <w:rsid w:val="00574049"/>
    <w:rsid w:val="00574303"/>
    <w:rsid w:val="00575731"/>
    <w:rsid w:val="00576D26"/>
    <w:rsid w:val="005771B8"/>
    <w:rsid w:val="00577748"/>
    <w:rsid w:val="005802EA"/>
    <w:rsid w:val="0058052D"/>
    <w:rsid w:val="00580751"/>
    <w:rsid w:val="005812E5"/>
    <w:rsid w:val="005819EB"/>
    <w:rsid w:val="00581C92"/>
    <w:rsid w:val="00582085"/>
    <w:rsid w:val="00582517"/>
    <w:rsid w:val="00582C2C"/>
    <w:rsid w:val="00582DDC"/>
    <w:rsid w:val="0058398F"/>
    <w:rsid w:val="005847EF"/>
    <w:rsid w:val="00584E26"/>
    <w:rsid w:val="005851C7"/>
    <w:rsid w:val="00586D4B"/>
    <w:rsid w:val="005878B5"/>
    <w:rsid w:val="005908EE"/>
    <w:rsid w:val="00590D49"/>
    <w:rsid w:val="00592B33"/>
    <w:rsid w:val="00593EB3"/>
    <w:rsid w:val="005954CE"/>
    <w:rsid w:val="00595D81"/>
    <w:rsid w:val="005969FE"/>
    <w:rsid w:val="005970C5"/>
    <w:rsid w:val="005972D1"/>
    <w:rsid w:val="00597FF8"/>
    <w:rsid w:val="005A00BF"/>
    <w:rsid w:val="005A05A5"/>
    <w:rsid w:val="005A282B"/>
    <w:rsid w:val="005A42FE"/>
    <w:rsid w:val="005A48FE"/>
    <w:rsid w:val="005A753D"/>
    <w:rsid w:val="005A7DBD"/>
    <w:rsid w:val="005B2309"/>
    <w:rsid w:val="005B4662"/>
    <w:rsid w:val="005B515D"/>
    <w:rsid w:val="005B52B0"/>
    <w:rsid w:val="005B5F40"/>
    <w:rsid w:val="005B7EB1"/>
    <w:rsid w:val="005C03A4"/>
    <w:rsid w:val="005C0424"/>
    <w:rsid w:val="005C101F"/>
    <w:rsid w:val="005C1FC2"/>
    <w:rsid w:val="005C23D8"/>
    <w:rsid w:val="005C2690"/>
    <w:rsid w:val="005C39C7"/>
    <w:rsid w:val="005C3F57"/>
    <w:rsid w:val="005D0A5E"/>
    <w:rsid w:val="005D223A"/>
    <w:rsid w:val="005D3BC4"/>
    <w:rsid w:val="005D4089"/>
    <w:rsid w:val="005D5405"/>
    <w:rsid w:val="005D553A"/>
    <w:rsid w:val="005D5769"/>
    <w:rsid w:val="005D57D7"/>
    <w:rsid w:val="005D7EB3"/>
    <w:rsid w:val="005E12DB"/>
    <w:rsid w:val="005E3042"/>
    <w:rsid w:val="005E3247"/>
    <w:rsid w:val="005E418A"/>
    <w:rsid w:val="005E42A3"/>
    <w:rsid w:val="005E43E3"/>
    <w:rsid w:val="005E4704"/>
    <w:rsid w:val="005E4B85"/>
    <w:rsid w:val="005E6986"/>
    <w:rsid w:val="005E7B32"/>
    <w:rsid w:val="005F0DA2"/>
    <w:rsid w:val="005F162F"/>
    <w:rsid w:val="005F21F0"/>
    <w:rsid w:val="005F3F99"/>
    <w:rsid w:val="005F5338"/>
    <w:rsid w:val="005F5AF4"/>
    <w:rsid w:val="005F5EF2"/>
    <w:rsid w:val="005F61F8"/>
    <w:rsid w:val="005F6421"/>
    <w:rsid w:val="005F6DDA"/>
    <w:rsid w:val="005F6E6F"/>
    <w:rsid w:val="005F70DB"/>
    <w:rsid w:val="005F7AC7"/>
    <w:rsid w:val="005F7DE9"/>
    <w:rsid w:val="00600897"/>
    <w:rsid w:val="00601E33"/>
    <w:rsid w:val="00601EF0"/>
    <w:rsid w:val="00601F16"/>
    <w:rsid w:val="00603811"/>
    <w:rsid w:val="00604B44"/>
    <w:rsid w:val="00604FBB"/>
    <w:rsid w:val="00605289"/>
    <w:rsid w:val="006058D5"/>
    <w:rsid w:val="00606D55"/>
    <w:rsid w:val="00607E3E"/>
    <w:rsid w:val="00610140"/>
    <w:rsid w:val="00611818"/>
    <w:rsid w:val="00611B64"/>
    <w:rsid w:val="006130CD"/>
    <w:rsid w:val="00614715"/>
    <w:rsid w:val="006167CF"/>
    <w:rsid w:val="00616AF9"/>
    <w:rsid w:val="0061743D"/>
    <w:rsid w:val="00623975"/>
    <w:rsid w:val="00623FF9"/>
    <w:rsid w:val="00624101"/>
    <w:rsid w:val="0062451A"/>
    <w:rsid w:val="006247E5"/>
    <w:rsid w:val="00624CBF"/>
    <w:rsid w:val="00624E92"/>
    <w:rsid w:val="00626281"/>
    <w:rsid w:val="00627D48"/>
    <w:rsid w:val="00627FD2"/>
    <w:rsid w:val="00631A80"/>
    <w:rsid w:val="00632A48"/>
    <w:rsid w:val="00634140"/>
    <w:rsid w:val="0063437E"/>
    <w:rsid w:val="0063561D"/>
    <w:rsid w:val="00636EE8"/>
    <w:rsid w:val="006377AA"/>
    <w:rsid w:val="006409A8"/>
    <w:rsid w:val="00640F26"/>
    <w:rsid w:val="006414BE"/>
    <w:rsid w:val="00641C01"/>
    <w:rsid w:val="006438E5"/>
    <w:rsid w:val="0064533F"/>
    <w:rsid w:val="00646A27"/>
    <w:rsid w:val="00646C2E"/>
    <w:rsid w:val="00647531"/>
    <w:rsid w:val="00647716"/>
    <w:rsid w:val="0065035D"/>
    <w:rsid w:val="00650378"/>
    <w:rsid w:val="0065056E"/>
    <w:rsid w:val="00650C04"/>
    <w:rsid w:val="00650E01"/>
    <w:rsid w:val="0065263F"/>
    <w:rsid w:val="0065268D"/>
    <w:rsid w:val="0065271F"/>
    <w:rsid w:val="00653512"/>
    <w:rsid w:val="0065395D"/>
    <w:rsid w:val="00654F88"/>
    <w:rsid w:val="00655A91"/>
    <w:rsid w:val="00656C80"/>
    <w:rsid w:val="006607C4"/>
    <w:rsid w:val="006613E7"/>
    <w:rsid w:val="00661589"/>
    <w:rsid w:val="00662290"/>
    <w:rsid w:val="006639DD"/>
    <w:rsid w:val="00665FA7"/>
    <w:rsid w:val="006666E9"/>
    <w:rsid w:val="00667B02"/>
    <w:rsid w:val="00670121"/>
    <w:rsid w:val="00670317"/>
    <w:rsid w:val="00672A18"/>
    <w:rsid w:val="006733BB"/>
    <w:rsid w:val="006737EC"/>
    <w:rsid w:val="00676C46"/>
    <w:rsid w:val="00677FD6"/>
    <w:rsid w:val="00681473"/>
    <w:rsid w:val="006815E6"/>
    <w:rsid w:val="00684612"/>
    <w:rsid w:val="00684894"/>
    <w:rsid w:val="00685625"/>
    <w:rsid w:val="00685702"/>
    <w:rsid w:val="00685E6C"/>
    <w:rsid w:val="006866C4"/>
    <w:rsid w:val="00686F11"/>
    <w:rsid w:val="0069027C"/>
    <w:rsid w:val="006903FF"/>
    <w:rsid w:val="00691F20"/>
    <w:rsid w:val="00692208"/>
    <w:rsid w:val="0069220D"/>
    <w:rsid w:val="00692CBB"/>
    <w:rsid w:val="00693D83"/>
    <w:rsid w:val="00694F8E"/>
    <w:rsid w:val="006964EC"/>
    <w:rsid w:val="006972D4"/>
    <w:rsid w:val="006A07BA"/>
    <w:rsid w:val="006A1919"/>
    <w:rsid w:val="006A2696"/>
    <w:rsid w:val="006A2B47"/>
    <w:rsid w:val="006A2CC5"/>
    <w:rsid w:val="006A409F"/>
    <w:rsid w:val="006A5DF3"/>
    <w:rsid w:val="006A7B3A"/>
    <w:rsid w:val="006B0AB6"/>
    <w:rsid w:val="006B1DAC"/>
    <w:rsid w:val="006B1FF8"/>
    <w:rsid w:val="006B20BA"/>
    <w:rsid w:val="006B2EC3"/>
    <w:rsid w:val="006B2F24"/>
    <w:rsid w:val="006B362E"/>
    <w:rsid w:val="006B61EC"/>
    <w:rsid w:val="006B6CC2"/>
    <w:rsid w:val="006B77BD"/>
    <w:rsid w:val="006C034E"/>
    <w:rsid w:val="006C0436"/>
    <w:rsid w:val="006C06C9"/>
    <w:rsid w:val="006C09AE"/>
    <w:rsid w:val="006C7A0C"/>
    <w:rsid w:val="006D0E88"/>
    <w:rsid w:val="006D106F"/>
    <w:rsid w:val="006D1C40"/>
    <w:rsid w:val="006D2CAD"/>
    <w:rsid w:val="006D61D4"/>
    <w:rsid w:val="006D672E"/>
    <w:rsid w:val="006D67D3"/>
    <w:rsid w:val="006D685F"/>
    <w:rsid w:val="006D7742"/>
    <w:rsid w:val="006D7BB8"/>
    <w:rsid w:val="006E0662"/>
    <w:rsid w:val="006E0700"/>
    <w:rsid w:val="006E111E"/>
    <w:rsid w:val="006E22E6"/>
    <w:rsid w:val="006E274C"/>
    <w:rsid w:val="006E362A"/>
    <w:rsid w:val="006E55E2"/>
    <w:rsid w:val="006E67E8"/>
    <w:rsid w:val="006F02BC"/>
    <w:rsid w:val="006F0ABD"/>
    <w:rsid w:val="006F13D5"/>
    <w:rsid w:val="006F187F"/>
    <w:rsid w:val="006F1F39"/>
    <w:rsid w:val="006F2BFC"/>
    <w:rsid w:val="006F31D2"/>
    <w:rsid w:val="006F3A6D"/>
    <w:rsid w:val="006F470E"/>
    <w:rsid w:val="006F4B63"/>
    <w:rsid w:val="006F5D60"/>
    <w:rsid w:val="006F6479"/>
    <w:rsid w:val="006F64D0"/>
    <w:rsid w:val="006F6C64"/>
    <w:rsid w:val="006F6ECE"/>
    <w:rsid w:val="006F736B"/>
    <w:rsid w:val="00700469"/>
    <w:rsid w:val="00700661"/>
    <w:rsid w:val="00700FD1"/>
    <w:rsid w:val="00702102"/>
    <w:rsid w:val="0070380E"/>
    <w:rsid w:val="0070495D"/>
    <w:rsid w:val="00704FA5"/>
    <w:rsid w:val="00705F22"/>
    <w:rsid w:val="0070610B"/>
    <w:rsid w:val="00707FCF"/>
    <w:rsid w:val="0071156D"/>
    <w:rsid w:val="00711F5F"/>
    <w:rsid w:val="007139E0"/>
    <w:rsid w:val="00713C3F"/>
    <w:rsid w:val="0071429A"/>
    <w:rsid w:val="00714B5C"/>
    <w:rsid w:val="0071501E"/>
    <w:rsid w:val="0071728F"/>
    <w:rsid w:val="007173A2"/>
    <w:rsid w:val="007175FF"/>
    <w:rsid w:val="00717A4E"/>
    <w:rsid w:val="00720607"/>
    <w:rsid w:val="00720F74"/>
    <w:rsid w:val="00722689"/>
    <w:rsid w:val="007235D0"/>
    <w:rsid w:val="007241CC"/>
    <w:rsid w:val="00725621"/>
    <w:rsid w:val="00727AF4"/>
    <w:rsid w:val="00730397"/>
    <w:rsid w:val="00730993"/>
    <w:rsid w:val="007319A1"/>
    <w:rsid w:val="00731C5E"/>
    <w:rsid w:val="00733B1E"/>
    <w:rsid w:val="00733DC3"/>
    <w:rsid w:val="00734573"/>
    <w:rsid w:val="00734CBF"/>
    <w:rsid w:val="00736D26"/>
    <w:rsid w:val="00737746"/>
    <w:rsid w:val="007404DD"/>
    <w:rsid w:val="007412BA"/>
    <w:rsid w:val="0074368F"/>
    <w:rsid w:val="00743DBC"/>
    <w:rsid w:val="00744E2E"/>
    <w:rsid w:val="00745BE6"/>
    <w:rsid w:val="0074670D"/>
    <w:rsid w:val="00746FFD"/>
    <w:rsid w:val="00750CF9"/>
    <w:rsid w:val="00751997"/>
    <w:rsid w:val="00752620"/>
    <w:rsid w:val="007557CE"/>
    <w:rsid w:val="007579D8"/>
    <w:rsid w:val="0076096A"/>
    <w:rsid w:val="00762EAA"/>
    <w:rsid w:val="0076311E"/>
    <w:rsid w:val="007634AE"/>
    <w:rsid w:val="00763C98"/>
    <w:rsid w:val="007648DA"/>
    <w:rsid w:val="00767CC9"/>
    <w:rsid w:val="0077004F"/>
    <w:rsid w:val="007710A8"/>
    <w:rsid w:val="00771804"/>
    <w:rsid w:val="00771C79"/>
    <w:rsid w:val="00772BDB"/>
    <w:rsid w:val="00772DB6"/>
    <w:rsid w:val="007739AA"/>
    <w:rsid w:val="0077533C"/>
    <w:rsid w:val="00775ACF"/>
    <w:rsid w:val="00775C9F"/>
    <w:rsid w:val="0077672F"/>
    <w:rsid w:val="00776CC9"/>
    <w:rsid w:val="00776DD3"/>
    <w:rsid w:val="00777119"/>
    <w:rsid w:val="00780E18"/>
    <w:rsid w:val="00781012"/>
    <w:rsid w:val="00781871"/>
    <w:rsid w:val="007823E7"/>
    <w:rsid w:val="00782E8F"/>
    <w:rsid w:val="0078384E"/>
    <w:rsid w:val="007838B5"/>
    <w:rsid w:val="00783AF6"/>
    <w:rsid w:val="00784058"/>
    <w:rsid w:val="0078407A"/>
    <w:rsid w:val="0078605C"/>
    <w:rsid w:val="00786B0E"/>
    <w:rsid w:val="007909EB"/>
    <w:rsid w:val="007911E9"/>
    <w:rsid w:val="00793C24"/>
    <w:rsid w:val="00793CD1"/>
    <w:rsid w:val="007979A0"/>
    <w:rsid w:val="00797F93"/>
    <w:rsid w:val="007A0767"/>
    <w:rsid w:val="007A166B"/>
    <w:rsid w:val="007A1DB8"/>
    <w:rsid w:val="007A3849"/>
    <w:rsid w:val="007A4FD0"/>
    <w:rsid w:val="007A57E4"/>
    <w:rsid w:val="007A5FFD"/>
    <w:rsid w:val="007A6973"/>
    <w:rsid w:val="007A71CD"/>
    <w:rsid w:val="007A77B5"/>
    <w:rsid w:val="007B019D"/>
    <w:rsid w:val="007B01F5"/>
    <w:rsid w:val="007B1926"/>
    <w:rsid w:val="007B2652"/>
    <w:rsid w:val="007B3263"/>
    <w:rsid w:val="007B672F"/>
    <w:rsid w:val="007B7424"/>
    <w:rsid w:val="007C0628"/>
    <w:rsid w:val="007C0EA4"/>
    <w:rsid w:val="007C1258"/>
    <w:rsid w:val="007C1779"/>
    <w:rsid w:val="007C2048"/>
    <w:rsid w:val="007C267F"/>
    <w:rsid w:val="007C3FFD"/>
    <w:rsid w:val="007C6056"/>
    <w:rsid w:val="007C635D"/>
    <w:rsid w:val="007C73BB"/>
    <w:rsid w:val="007D1552"/>
    <w:rsid w:val="007D17B8"/>
    <w:rsid w:val="007D1919"/>
    <w:rsid w:val="007D1F19"/>
    <w:rsid w:val="007D2A71"/>
    <w:rsid w:val="007D47A2"/>
    <w:rsid w:val="007D56FC"/>
    <w:rsid w:val="007D5EF2"/>
    <w:rsid w:val="007D7B04"/>
    <w:rsid w:val="007E03F6"/>
    <w:rsid w:val="007E05B6"/>
    <w:rsid w:val="007E0906"/>
    <w:rsid w:val="007E0B6D"/>
    <w:rsid w:val="007E15B9"/>
    <w:rsid w:val="007E1DDB"/>
    <w:rsid w:val="007E2565"/>
    <w:rsid w:val="007E49D9"/>
    <w:rsid w:val="007E531E"/>
    <w:rsid w:val="007E67EA"/>
    <w:rsid w:val="007E6938"/>
    <w:rsid w:val="007E7418"/>
    <w:rsid w:val="007E7527"/>
    <w:rsid w:val="007E76CA"/>
    <w:rsid w:val="007E7B38"/>
    <w:rsid w:val="007F0B0A"/>
    <w:rsid w:val="007F103A"/>
    <w:rsid w:val="007F1591"/>
    <w:rsid w:val="007F15F7"/>
    <w:rsid w:val="007F1B1A"/>
    <w:rsid w:val="007F26D3"/>
    <w:rsid w:val="007F380F"/>
    <w:rsid w:val="007F3AA1"/>
    <w:rsid w:val="007F4DD3"/>
    <w:rsid w:val="007F52B7"/>
    <w:rsid w:val="007F60B2"/>
    <w:rsid w:val="0080058E"/>
    <w:rsid w:val="00800F47"/>
    <w:rsid w:val="00801BE1"/>
    <w:rsid w:val="008041CC"/>
    <w:rsid w:val="008044D8"/>
    <w:rsid w:val="00805733"/>
    <w:rsid w:val="008064B2"/>
    <w:rsid w:val="00807381"/>
    <w:rsid w:val="008102E8"/>
    <w:rsid w:val="00810385"/>
    <w:rsid w:val="00810CDE"/>
    <w:rsid w:val="00811B9E"/>
    <w:rsid w:val="00814224"/>
    <w:rsid w:val="00815076"/>
    <w:rsid w:val="008160EA"/>
    <w:rsid w:val="0081628F"/>
    <w:rsid w:val="008163C9"/>
    <w:rsid w:val="0081673E"/>
    <w:rsid w:val="008170B4"/>
    <w:rsid w:val="00820D79"/>
    <w:rsid w:val="00823026"/>
    <w:rsid w:val="00823CE8"/>
    <w:rsid w:val="00824A2D"/>
    <w:rsid w:val="00825804"/>
    <w:rsid w:val="00825C30"/>
    <w:rsid w:val="00825C36"/>
    <w:rsid w:val="0082615E"/>
    <w:rsid w:val="008262F3"/>
    <w:rsid w:val="00826595"/>
    <w:rsid w:val="00826E26"/>
    <w:rsid w:val="008277E9"/>
    <w:rsid w:val="00827966"/>
    <w:rsid w:val="008301D4"/>
    <w:rsid w:val="0083025A"/>
    <w:rsid w:val="00832EAA"/>
    <w:rsid w:val="008340E9"/>
    <w:rsid w:val="00835517"/>
    <w:rsid w:val="00835D7D"/>
    <w:rsid w:val="00837786"/>
    <w:rsid w:val="0084007D"/>
    <w:rsid w:val="008405D5"/>
    <w:rsid w:val="00840BAF"/>
    <w:rsid w:val="00841B81"/>
    <w:rsid w:val="00842247"/>
    <w:rsid w:val="008439A9"/>
    <w:rsid w:val="00844021"/>
    <w:rsid w:val="008449D7"/>
    <w:rsid w:val="00844A6D"/>
    <w:rsid w:val="008457E4"/>
    <w:rsid w:val="00846C50"/>
    <w:rsid w:val="00846E3E"/>
    <w:rsid w:val="0084764C"/>
    <w:rsid w:val="0084787B"/>
    <w:rsid w:val="00847DC6"/>
    <w:rsid w:val="008505CA"/>
    <w:rsid w:val="0085177E"/>
    <w:rsid w:val="00851DFB"/>
    <w:rsid w:val="00852CC4"/>
    <w:rsid w:val="008542E4"/>
    <w:rsid w:val="00855FDE"/>
    <w:rsid w:val="008567C2"/>
    <w:rsid w:val="00857636"/>
    <w:rsid w:val="0086098A"/>
    <w:rsid w:val="0086144C"/>
    <w:rsid w:val="00862EE7"/>
    <w:rsid w:val="00863921"/>
    <w:rsid w:val="00865C7B"/>
    <w:rsid w:val="0086723A"/>
    <w:rsid w:val="00867245"/>
    <w:rsid w:val="008674A3"/>
    <w:rsid w:val="008702F1"/>
    <w:rsid w:val="008708FE"/>
    <w:rsid w:val="00870B80"/>
    <w:rsid w:val="00871693"/>
    <w:rsid w:val="0087180B"/>
    <w:rsid w:val="008724D4"/>
    <w:rsid w:val="00872A40"/>
    <w:rsid w:val="00873E05"/>
    <w:rsid w:val="008742D2"/>
    <w:rsid w:val="00874E59"/>
    <w:rsid w:val="0087519E"/>
    <w:rsid w:val="00875F00"/>
    <w:rsid w:val="00876982"/>
    <w:rsid w:val="00876D11"/>
    <w:rsid w:val="00876EE3"/>
    <w:rsid w:val="00877F6C"/>
    <w:rsid w:val="00880350"/>
    <w:rsid w:val="0088055A"/>
    <w:rsid w:val="00880867"/>
    <w:rsid w:val="00881D86"/>
    <w:rsid w:val="008832B5"/>
    <w:rsid w:val="00883922"/>
    <w:rsid w:val="00883BC3"/>
    <w:rsid w:val="00886C7D"/>
    <w:rsid w:val="00887757"/>
    <w:rsid w:val="00887FFD"/>
    <w:rsid w:val="00890C7B"/>
    <w:rsid w:val="008915F4"/>
    <w:rsid w:val="00892772"/>
    <w:rsid w:val="008933CA"/>
    <w:rsid w:val="00893C02"/>
    <w:rsid w:val="0089414B"/>
    <w:rsid w:val="00894345"/>
    <w:rsid w:val="00894870"/>
    <w:rsid w:val="00895389"/>
    <w:rsid w:val="00895482"/>
    <w:rsid w:val="008956A8"/>
    <w:rsid w:val="0089791F"/>
    <w:rsid w:val="008A0944"/>
    <w:rsid w:val="008A19A7"/>
    <w:rsid w:val="008A23E9"/>
    <w:rsid w:val="008A247E"/>
    <w:rsid w:val="008A3646"/>
    <w:rsid w:val="008A6C30"/>
    <w:rsid w:val="008A7718"/>
    <w:rsid w:val="008A7A04"/>
    <w:rsid w:val="008A7C43"/>
    <w:rsid w:val="008B19B8"/>
    <w:rsid w:val="008B3083"/>
    <w:rsid w:val="008B444D"/>
    <w:rsid w:val="008B55EB"/>
    <w:rsid w:val="008B6D83"/>
    <w:rsid w:val="008C05E5"/>
    <w:rsid w:val="008C1E7A"/>
    <w:rsid w:val="008C3287"/>
    <w:rsid w:val="008C434A"/>
    <w:rsid w:val="008C5143"/>
    <w:rsid w:val="008D1F5A"/>
    <w:rsid w:val="008D2696"/>
    <w:rsid w:val="008D336A"/>
    <w:rsid w:val="008D3E9B"/>
    <w:rsid w:val="008D6DD2"/>
    <w:rsid w:val="008D6EE8"/>
    <w:rsid w:val="008D7293"/>
    <w:rsid w:val="008E1321"/>
    <w:rsid w:val="008E18CC"/>
    <w:rsid w:val="008E1C36"/>
    <w:rsid w:val="008E1DD1"/>
    <w:rsid w:val="008E21ED"/>
    <w:rsid w:val="008E26DA"/>
    <w:rsid w:val="008E2984"/>
    <w:rsid w:val="008E3B8C"/>
    <w:rsid w:val="008E4E18"/>
    <w:rsid w:val="008F0D6E"/>
    <w:rsid w:val="008F2794"/>
    <w:rsid w:val="008F362B"/>
    <w:rsid w:val="008F3992"/>
    <w:rsid w:val="008F62AD"/>
    <w:rsid w:val="008F62B9"/>
    <w:rsid w:val="008F648E"/>
    <w:rsid w:val="008F6B50"/>
    <w:rsid w:val="008F7C30"/>
    <w:rsid w:val="009006B1"/>
    <w:rsid w:val="00900AC0"/>
    <w:rsid w:val="00900F01"/>
    <w:rsid w:val="00901C49"/>
    <w:rsid w:val="00901EC3"/>
    <w:rsid w:val="00902B36"/>
    <w:rsid w:val="009032A6"/>
    <w:rsid w:val="00903970"/>
    <w:rsid w:val="00903F2F"/>
    <w:rsid w:val="00903F89"/>
    <w:rsid w:val="009047C9"/>
    <w:rsid w:val="00905555"/>
    <w:rsid w:val="0090571C"/>
    <w:rsid w:val="00906221"/>
    <w:rsid w:val="0091063C"/>
    <w:rsid w:val="00911175"/>
    <w:rsid w:val="00911CE5"/>
    <w:rsid w:val="00913BBC"/>
    <w:rsid w:val="00914473"/>
    <w:rsid w:val="0091545F"/>
    <w:rsid w:val="0091595A"/>
    <w:rsid w:val="00917DBE"/>
    <w:rsid w:val="0092034B"/>
    <w:rsid w:val="0092051B"/>
    <w:rsid w:val="00922EDB"/>
    <w:rsid w:val="00923A52"/>
    <w:rsid w:val="00923DA6"/>
    <w:rsid w:val="0092604E"/>
    <w:rsid w:val="00927787"/>
    <w:rsid w:val="00931E69"/>
    <w:rsid w:val="0093277F"/>
    <w:rsid w:val="009339DD"/>
    <w:rsid w:val="00935D53"/>
    <w:rsid w:val="009367B4"/>
    <w:rsid w:val="00936D40"/>
    <w:rsid w:val="009376E4"/>
    <w:rsid w:val="00940E34"/>
    <w:rsid w:val="00941E71"/>
    <w:rsid w:val="009426BA"/>
    <w:rsid w:val="00943710"/>
    <w:rsid w:val="00944218"/>
    <w:rsid w:val="0094496C"/>
    <w:rsid w:val="0094562A"/>
    <w:rsid w:val="009458A0"/>
    <w:rsid w:val="0094795A"/>
    <w:rsid w:val="00947C2C"/>
    <w:rsid w:val="0095130F"/>
    <w:rsid w:val="009524BA"/>
    <w:rsid w:val="009524FA"/>
    <w:rsid w:val="00952EB2"/>
    <w:rsid w:val="00953986"/>
    <w:rsid w:val="009544CF"/>
    <w:rsid w:val="009549A2"/>
    <w:rsid w:val="00955587"/>
    <w:rsid w:val="009567BE"/>
    <w:rsid w:val="009568EA"/>
    <w:rsid w:val="00956E6B"/>
    <w:rsid w:val="00957B65"/>
    <w:rsid w:val="00960107"/>
    <w:rsid w:val="0096053B"/>
    <w:rsid w:val="009621C5"/>
    <w:rsid w:val="0096285D"/>
    <w:rsid w:val="0096311E"/>
    <w:rsid w:val="00963211"/>
    <w:rsid w:val="009632B7"/>
    <w:rsid w:val="00963845"/>
    <w:rsid w:val="0096394B"/>
    <w:rsid w:val="0096552D"/>
    <w:rsid w:val="0096740E"/>
    <w:rsid w:val="00967660"/>
    <w:rsid w:val="00967B7F"/>
    <w:rsid w:val="00970775"/>
    <w:rsid w:val="009712AD"/>
    <w:rsid w:val="009734F8"/>
    <w:rsid w:val="00973C4B"/>
    <w:rsid w:val="00974616"/>
    <w:rsid w:val="00975309"/>
    <w:rsid w:val="0097732F"/>
    <w:rsid w:val="00977941"/>
    <w:rsid w:val="009807A0"/>
    <w:rsid w:val="00980E56"/>
    <w:rsid w:val="00980ECC"/>
    <w:rsid w:val="00981967"/>
    <w:rsid w:val="00982070"/>
    <w:rsid w:val="00982D16"/>
    <w:rsid w:val="00983AAB"/>
    <w:rsid w:val="009842E4"/>
    <w:rsid w:val="00984DC6"/>
    <w:rsid w:val="00984EFB"/>
    <w:rsid w:val="009850FC"/>
    <w:rsid w:val="009867DD"/>
    <w:rsid w:val="00987168"/>
    <w:rsid w:val="00992017"/>
    <w:rsid w:val="009947D9"/>
    <w:rsid w:val="00995E18"/>
    <w:rsid w:val="00996218"/>
    <w:rsid w:val="00996F15"/>
    <w:rsid w:val="00997A99"/>
    <w:rsid w:val="009A15F1"/>
    <w:rsid w:val="009A2694"/>
    <w:rsid w:val="009A3A54"/>
    <w:rsid w:val="009A412E"/>
    <w:rsid w:val="009A4B30"/>
    <w:rsid w:val="009A5A2F"/>
    <w:rsid w:val="009A61E1"/>
    <w:rsid w:val="009A7067"/>
    <w:rsid w:val="009B0251"/>
    <w:rsid w:val="009B0445"/>
    <w:rsid w:val="009B0999"/>
    <w:rsid w:val="009B0D7B"/>
    <w:rsid w:val="009B1754"/>
    <w:rsid w:val="009B251D"/>
    <w:rsid w:val="009B2D95"/>
    <w:rsid w:val="009B3BC0"/>
    <w:rsid w:val="009B4F93"/>
    <w:rsid w:val="009B53D4"/>
    <w:rsid w:val="009B6BA1"/>
    <w:rsid w:val="009C0615"/>
    <w:rsid w:val="009C13FA"/>
    <w:rsid w:val="009C244F"/>
    <w:rsid w:val="009C2B6B"/>
    <w:rsid w:val="009C3CE5"/>
    <w:rsid w:val="009C4524"/>
    <w:rsid w:val="009C4B1A"/>
    <w:rsid w:val="009C55D5"/>
    <w:rsid w:val="009C6FA8"/>
    <w:rsid w:val="009C7821"/>
    <w:rsid w:val="009D01F2"/>
    <w:rsid w:val="009D192E"/>
    <w:rsid w:val="009D2971"/>
    <w:rsid w:val="009D2B16"/>
    <w:rsid w:val="009D2C8A"/>
    <w:rsid w:val="009D3272"/>
    <w:rsid w:val="009D389F"/>
    <w:rsid w:val="009D48C5"/>
    <w:rsid w:val="009D5D12"/>
    <w:rsid w:val="009D64F8"/>
    <w:rsid w:val="009D6665"/>
    <w:rsid w:val="009D7267"/>
    <w:rsid w:val="009D72E7"/>
    <w:rsid w:val="009D7A8B"/>
    <w:rsid w:val="009D7E49"/>
    <w:rsid w:val="009E0051"/>
    <w:rsid w:val="009E0A3E"/>
    <w:rsid w:val="009E13D2"/>
    <w:rsid w:val="009E1744"/>
    <w:rsid w:val="009E2A13"/>
    <w:rsid w:val="009E388C"/>
    <w:rsid w:val="009E3C21"/>
    <w:rsid w:val="009E548D"/>
    <w:rsid w:val="009E5D43"/>
    <w:rsid w:val="009E65BE"/>
    <w:rsid w:val="009E6815"/>
    <w:rsid w:val="009F0F61"/>
    <w:rsid w:val="009F3485"/>
    <w:rsid w:val="009F3945"/>
    <w:rsid w:val="009F3976"/>
    <w:rsid w:val="009F40C3"/>
    <w:rsid w:val="009F5A10"/>
    <w:rsid w:val="009F5A7A"/>
    <w:rsid w:val="009F6ED0"/>
    <w:rsid w:val="009F7D6A"/>
    <w:rsid w:val="00A0036A"/>
    <w:rsid w:val="00A01112"/>
    <w:rsid w:val="00A02682"/>
    <w:rsid w:val="00A02C24"/>
    <w:rsid w:val="00A032B1"/>
    <w:rsid w:val="00A04F61"/>
    <w:rsid w:val="00A053F6"/>
    <w:rsid w:val="00A068D4"/>
    <w:rsid w:val="00A06EC3"/>
    <w:rsid w:val="00A1015D"/>
    <w:rsid w:val="00A10CE0"/>
    <w:rsid w:val="00A117C8"/>
    <w:rsid w:val="00A11D9C"/>
    <w:rsid w:val="00A12475"/>
    <w:rsid w:val="00A145A1"/>
    <w:rsid w:val="00A15988"/>
    <w:rsid w:val="00A159F1"/>
    <w:rsid w:val="00A15D34"/>
    <w:rsid w:val="00A1697B"/>
    <w:rsid w:val="00A21B40"/>
    <w:rsid w:val="00A239F9"/>
    <w:rsid w:val="00A23CF4"/>
    <w:rsid w:val="00A24946"/>
    <w:rsid w:val="00A257CF"/>
    <w:rsid w:val="00A25F85"/>
    <w:rsid w:val="00A31D3C"/>
    <w:rsid w:val="00A3260F"/>
    <w:rsid w:val="00A32CFC"/>
    <w:rsid w:val="00A3506B"/>
    <w:rsid w:val="00A367B5"/>
    <w:rsid w:val="00A406E2"/>
    <w:rsid w:val="00A40E16"/>
    <w:rsid w:val="00A41661"/>
    <w:rsid w:val="00A41D85"/>
    <w:rsid w:val="00A42208"/>
    <w:rsid w:val="00A429CA"/>
    <w:rsid w:val="00A43052"/>
    <w:rsid w:val="00A439D7"/>
    <w:rsid w:val="00A450D9"/>
    <w:rsid w:val="00A45354"/>
    <w:rsid w:val="00A45A73"/>
    <w:rsid w:val="00A47CB1"/>
    <w:rsid w:val="00A47CFC"/>
    <w:rsid w:val="00A47EA3"/>
    <w:rsid w:val="00A47F4E"/>
    <w:rsid w:val="00A50523"/>
    <w:rsid w:val="00A50E2B"/>
    <w:rsid w:val="00A51E9D"/>
    <w:rsid w:val="00A52175"/>
    <w:rsid w:val="00A52C36"/>
    <w:rsid w:val="00A54B8B"/>
    <w:rsid w:val="00A559DC"/>
    <w:rsid w:val="00A606B2"/>
    <w:rsid w:val="00A638FC"/>
    <w:rsid w:val="00A6393B"/>
    <w:rsid w:val="00A6434A"/>
    <w:rsid w:val="00A644FD"/>
    <w:rsid w:val="00A66AAA"/>
    <w:rsid w:val="00A71D02"/>
    <w:rsid w:val="00A71D53"/>
    <w:rsid w:val="00A74431"/>
    <w:rsid w:val="00A75509"/>
    <w:rsid w:val="00A76119"/>
    <w:rsid w:val="00A76890"/>
    <w:rsid w:val="00A7717E"/>
    <w:rsid w:val="00A779EC"/>
    <w:rsid w:val="00A81668"/>
    <w:rsid w:val="00A81B2C"/>
    <w:rsid w:val="00A832E9"/>
    <w:rsid w:val="00A836D9"/>
    <w:rsid w:val="00A849D2"/>
    <w:rsid w:val="00A8675A"/>
    <w:rsid w:val="00A90496"/>
    <w:rsid w:val="00A90CBE"/>
    <w:rsid w:val="00A92BCB"/>
    <w:rsid w:val="00A93056"/>
    <w:rsid w:val="00A931D1"/>
    <w:rsid w:val="00A94560"/>
    <w:rsid w:val="00A94C56"/>
    <w:rsid w:val="00A95118"/>
    <w:rsid w:val="00A95445"/>
    <w:rsid w:val="00A9550D"/>
    <w:rsid w:val="00A96888"/>
    <w:rsid w:val="00A97232"/>
    <w:rsid w:val="00A97A0A"/>
    <w:rsid w:val="00AA147F"/>
    <w:rsid w:val="00AA2719"/>
    <w:rsid w:val="00AA385E"/>
    <w:rsid w:val="00AA39DF"/>
    <w:rsid w:val="00AA3ED2"/>
    <w:rsid w:val="00AA5293"/>
    <w:rsid w:val="00AA6E92"/>
    <w:rsid w:val="00AB07A3"/>
    <w:rsid w:val="00AB0A6E"/>
    <w:rsid w:val="00AB2A5E"/>
    <w:rsid w:val="00AB57A5"/>
    <w:rsid w:val="00AB655D"/>
    <w:rsid w:val="00AB7347"/>
    <w:rsid w:val="00AB737E"/>
    <w:rsid w:val="00AB78BD"/>
    <w:rsid w:val="00AB7DA9"/>
    <w:rsid w:val="00AC1040"/>
    <w:rsid w:val="00AC4EBE"/>
    <w:rsid w:val="00AC5155"/>
    <w:rsid w:val="00AC57E5"/>
    <w:rsid w:val="00AC7217"/>
    <w:rsid w:val="00AC74BF"/>
    <w:rsid w:val="00AD06F4"/>
    <w:rsid w:val="00AD08D6"/>
    <w:rsid w:val="00AD2C53"/>
    <w:rsid w:val="00AD53DA"/>
    <w:rsid w:val="00AD5853"/>
    <w:rsid w:val="00AD5C1B"/>
    <w:rsid w:val="00AE0717"/>
    <w:rsid w:val="00AE1074"/>
    <w:rsid w:val="00AE1E01"/>
    <w:rsid w:val="00AE2B17"/>
    <w:rsid w:val="00AE4499"/>
    <w:rsid w:val="00AE47B2"/>
    <w:rsid w:val="00AE4836"/>
    <w:rsid w:val="00AE5B0B"/>
    <w:rsid w:val="00AE6DC7"/>
    <w:rsid w:val="00AE75A7"/>
    <w:rsid w:val="00AF02BF"/>
    <w:rsid w:val="00AF1118"/>
    <w:rsid w:val="00AF1F30"/>
    <w:rsid w:val="00AF214D"/>
    <w:rsid w:val="00AF21C8"/>
    <w:rsid w:val="00AF3FE8"/>
    <w:rsid w:val="00AF4B46"/>
    <w:rsid w:val="00AF4C13"/>
    <w:rsid w:val="00AF5EC2"/>
    <w:rsid w:val="00AF6FFD"/>
    <w:rsid w:val="00AF746F"/>
    <w:rsid w:val="00AF7CEE"/>
    <w:rsid w:val="00B01031"/>
    <w:rsid w:val="00B01981"/>
    <w:rsid w:val="00B02E20"/>
    <w:rsid w:val="00B02FBE"/>
    <w:rsid w:val="00B04261"/>
    <w:rsid w:val="00B059B0"/>
    <w:rsid w:val="00B06932"/>
    <w:rsid w:val="00B111F0"/>
    <w:rsid w:val="00B112F4"/>
    <w:rsid w:val="00B11BA8"/>
    <w:rsid w:val="00B14DF6"/>
    <w:rsid w:val="00B16BC3"/>
    <w:rsid w:val="00B17EAE"/>
    <w:rsid w:val="00B21812"/>
    <w:rsid w:val="00B2392B"/>
    <w:rsid w:val="00B23ABB"/>
    <w:rsid w:val="00B246F7"/>
    <w:rsid w:val="00B24C8C"/>
    <w:rsid w:val="00B24E94"/>
    <w:rsid w:val="00B262AB"/>
    <w:rsid w:val="00B268AE"/>
    <w:rsid w:val="00B27221"/>
    <w:rsid w:val="00B27A4A"/>
    <w:rsid w:val="00B31FFF"/>
    <w:rsid w:val="00B34424"/>
    <w:rsid w:val="00B3443F"/>
    <w:rsid w:val="00B35404"/>
    <w:rsid w:val="00B3571C"/>
    <w:rsid w:val="00B3630B"/>
    <w:rsid w:val="00B366D7"/>
    <w:rsid w:val="00B4102B"/>
    <w:rsid w:val="00B420B5"/>
    <w:rsid w:val="00B4317F"/>
    <w:rsid w:val="00B4572B"/>
    <w:rsid w:val="00B45BF7"/>
    <w:rsid w:val="00B46668"/>
    <w:rsid w:val="00B4689E"/>
    <w:rsid w:val="00B468DA"/>
    <w:rsid w:val="00B528EA"/>
    <w:rsid w:val="00B52CFC"/>
    <w:rsid w:val="00B530A8"/>
    <w:rsid w:val="00B53D31"/>
    <w:rsid w:val="00B54631"/>
    <w:rsid w:val="00B54B98"/>
    <w:rsid w:val="00B5585C"/>
    <w:rsid w:val="00B5629F"/>
    <w:rsid w:val="00B567F3"/>
    <w:rsid w:val="00B57593"/>
    <w:rsid w:val="00B57A16"/>
    <w:rsid w:val="00B61BC4"/>
    <w:rsid w:val="00B63894"/>
    <w:rsid w:val="00B65E68"/>
    <w:rsid w:val="00B67259"/>
    <w:rsid w:val="00B70B39"/>
    <w:rsid w:val="00B71B19"/>
    <w:rsid w:val="00B71EE0"/>
    <w:rsid w:val="00B73006"/>
    <w:rsid w:val="00B73ECA"/>
    <w:rsid w:val="00B75573"/>
    <w:rsid w:val="00B75F10"/>
    <w:rsid w:val="00B77EA3"/>
    <w:rsid w:val="00B804DA"/>
    <w:rsid w:val="00B81A32"/>
    <w:rsid w:val="00B82A88"/>
    <w:rsid w:val="00B82D5D"/>
    <w:rsid w:val="00B82FC3"/>
    <w:rsid w:val="00B85395"/>
    <w:rsid w:val="00B87C4C"/>
    <w:rsid w:val="00B9019E"/>
    <w:rsid w:val="00B9043D"/>
    <w:rsid w:val="00B917FB"/>
    <w:rsid w:val="00B91BE3"/>
    <w:rsid w:val="00B9235D"/>
    <w:rsid w:val="00B92C20"/>
    <w:rsid w:val="00B93E48"/>
    <w:rsid w:val="00B94067"/>
    <w:rsid w:val="00B946D8"/>
    <w:rsid w:val="00B94DB8"/>
    <w:rsid w:val="00B96E5E"/>
    <w:rsid w:val="00B97AEB"/>
    <w:rsid w:val="00BA117D"/>
    <w:rsid w:val="00BA1E77"/>
    <w:rsid w:val="00BA2467"/>
    <w:rsid w:val="00BA2497"/>
    <w:rsid w:val="00BA366D"/>
    <w:rsid w:val="00BA3ECC"/>
    <w:rsid w:val="00BA47E6"/>
    <w:rsid w:val="00BA6EE5"/>
    <w:rsid w:val="00BA705E"/>
    <w:rsid w:val="00BA72E3"/>
    <w:rsid w:val="00BA7E62"/>
    <w:rsid w:val="00BB01CF"/>
    <w:rsid w:val="00BB09E4"/>
    <w:rsid w:val="00BB45C0"/>
    <w:rsid w:val="00BB4EEF"/>
    <w:rsid w:val="00BB52C3"/>
    <w:rsid w:val="00BB558D"/>
    <w:rsid w:val="00BC0051"/>
    <w:rsid w:val="00BC0B98"/>
    <w:rsid w:val="00BC0CCA"/>
    <w:rsid w:val="00BC163C"/>
    <w:rsid w:val="00BC186C"/>
    <w:rsid w:val="00BC6077"/>
    <w:rsid w:val="00BC7CAB"/>
    <w:rsid w:val="00BC7F3B"/>
    <w:rsid w:val="00BD0EBC"/>
    <w:rsid w:val="00BD13A1"/>
    <w:rsid w:val="00BD1A12"/>
    <w:rsid w:val="00BD1FEC"/>
    <w:rsid w:val="00BD2039"/>
    <w:rsid w:val="00BD2D62"/>
    <w:rsid w:val="00BD3601"/>
    <w:rsid w:val="00BD51D2"/>
    <w:rsid w:val="00BD6023"/>
    <w:rsid w:val="00BD6609"/>
    <w:rsid w:val="00BD7330"/>
    <w:rsid w:val="00BD7AEE"/>
    <w:rsid w:val="00BE2131"/>
    <w:rsid w:val="00BE34DE"/>
    <w:rsid w:val="00BE41B6"/>
    <w:rsid w:val="00BE43C3"/>
    <w:rsid w:val="00BE4BE0"/>
    <w:rsid w:val="00BE5337"/>
    <w:rsid w:val="00BE6E66"/>
    <w:rsid w:val="00BE731D"/>
    <w:rsid w:val="00BE7F1C"/>
    <w:rsid w:val="00BF115C"/>
    <w:rsid w:val="00BF126A"/>
    <w:rsid w:val="00BF183D"/>
    <w:rsid w:val="00BF18BE"/>
    <w:rsid w:val="00BF4312"/>
    <w:rsid w:val="00BF56B0"/>
    <w:rsid w:val="00BF5F9C"/>
    <w:rsid w:val="00BF6B03"/>
    <w:rsid w:val="00BF6DDF"/>
    <w:rsid w:val="00BF7940"/>
    <w:rsid w:val="00BF797D"/>
    <w:rsid w:val="00BF7AD3"/>
    <w:rsid w:val="00C01556"/>
    <w:rsid w:val="00C01DAD"/>
    <w:rsid w:val="00C01F39"/>
    <w:rsid w:val="00C0245D"/>
    <w:rsid w:val="00C02C35"/>
    <w:rsid w:val="00C032E6"/>
    <w:rsid w:val="00C035CD"/>
    <w:rsid w:val="00C03B28"/>
    <w:rsid w:val="00C03C94"/>
    <w:rsid w:val="00C03D37"/>
    <w:rsid w:val="00C05E1D"/>
    <w:rsid w:val="00C07112"/>
    <w:rsid w:val="00C07568"/>
    <w:rsid w:val="00C076FC"/>
    <w:rsid w:val="00C1173E"/>
    <w:rsid w:val="00C11C56"/>
    <w:rsid w:val="00C128A6"/>
    <w:rsid w:val="00C1340D"/>
    <w:rsid w:val="00C13AE9"/>
    <w:rsid w:val="00C1517E"/>
    <w:rsid w:val="00C15991"/>
    <w:rsid w:val="00C15D34"/>
    <w:rsid w:val="00C176B8"/>
    <w:rsid w:val="00C179CC"/>
    <w:rsid w:val="00C20B03"/>
    <w:rsid w:val="00C21895"/>
    <w:rsid w:val="00C21F4E"/>
    <w:rsid w:val="00C23BE0"/>
    <w:rsid w:val="00C24179"/>
    <w:rsid w:val="00C25775"/>
    <w:rsid w:val="00C25E6A"/>
    <w:rsid w:val="00C27115"/>
    <w:rsid w:val="00C2790E"/>
    <w:rsid w:val="00C35214"/>
    <w:rsid w:val="00C35E7C"/>
    <w:rsid w:val="00C366E6"/>
    <w:rsid w:val="00C37DC2"/>
    <w:rsid w:val="00C42C5C"/>
    <w:rsid w:val="00C43080"/>
    <w:rsid w:val="00C432FC"/>
    <w:rsid w:val="00C43A01"/>
    <w:rsid w:val="00C43DE3"/>
    <w:rsid w:val="00C45567"/>
    <w:rsid w:val="00C517D6"/>
    <w:rsid w:val="00C51822"/>
    <w:rsid w:val="00C54577"/>
    <w:rsid w:val="00C549DC"/>
    <w:rsid w:val="00C5506D"/>
    <w:rsid w:val="00C5544A"/>
    <w:rsid w:val="00C56234"/>
    <w:rsid w:val="00C57370"/>
    <w:rsid w:val="00C60F06"/>
    <w:rsid w:val="00C6111F"/>
    <w:rsid w:val="00C623F8"/>
    <w:rsid w:val="00C6345F"/>
    <w:rsid w:val="00C6370B"/>
    <w:rsid w:val="00C638BB"/>
    <w:rsid w:val="00C642FA"/>
    <w:rsid w:val="00C64D43"/>
    <w:rsid w:val="00C65AFF"/>
    <w:rsid w:val="00C6692B"/>
    <w:rsid w:val="00C70574"/>
    <w:rsid w:val="00C70767"/>
    <w:rsid w:val="00C71A10"/>
    <w:rsid w:val="00C71EBF"/>
    <w:rsid w:val="00C734F8"/>
    <w:rsid w:val="00C74C30"/>
    <w:rsid w:val="00C75E79"/>
    <w:rsid w:val="00C779A0"/>
    <w:rsid w:val="00C8047A"/>
    <w:rsid w:val="00C81E9D"/>
    <w:rsid w:val="00C83342"/>
    <w:rsid w:val="00C8374E"/>
    <w:rsid w:val="00C83D00"/>
    <w:rsid w:val="00C85AF1"/>
    <w:rsid w:val="00C86D77"/>
    <w:rsid w:val="00C9004A"/>
    <w:rsid w:val="00C9011C"/>
    <w:rsid w:val="00C9098A"/>
    <w:rsid w:val="00C90F5F"/>
    <w:rsid w:val="00C90FCA"/>
    <w:rsid w:val="00C9328D"/>
    <w:rsid w:val="00C936F0"/>
    <w:rsid w:val="00C9413B"/>
    <w:rsid w:val="00C94599"/>
    <w:rsid w:val="00C94608"/>
    <w:rsid w:val="00C94DCF"/>
    <w:rsid w:val="00C9547E"/>
    <w:rsid w:val="00C97B13"/>
    <w:rsid w:val="00CA03D4"/>
    <w:rsid w:val="00CA251E"/>
    <w:rsid w:val="00CA2EE6"/>
    <w:rsid w:val="00CA3282"/>
    <w:rsid w:val="00CA3BC4"/>
    <w:rsid w:val="00CB0F81"/>
    <w:rsid w:val="00CB1B37"/>
    <w:rsid w:val="00CB2B74"/>
    <w:rsid w:val="00CB3FEC"/>
    <w:rsid w:val="00CB4F7A"/>
    <w:rsid w:val="00CB5A8A"/>
    <w:rsid w:val="00CB633A"/>
    <w:rsid w:val="00CB63E1"/>
    <w:rsid w:val="00CB693A"/>
    <w:rsid w:val="00CC2272"/>
    <w:rsid w:val="00CC2311"/>
    <w:rsid w:val="00CC3753"/>
    <w:rsid w:val="00CC388F"/>
    <w:rsid w:val="00CC4E9F"/>
    <w:rsid w:val="00CC5867"/>
    <w:rsid w:val="00CC6299"/>
    <w:rsid w:val="00CC7371"/>
    <w:rsid w:val="00CD27FD"/>
    <w:rsid w:val="00CD28B2"/>
    <w:rsid w:val="00CD2F4A"/>
    <w:rsid w:val="00CD3A27"/>
    <w:rsid w:val="00CD3C49"/>
    <w:rsid w:val="00CD3E56"/>
    <w:rsid w:val="00CD4673"/>
    <w:rsid w:val="00CD6C56"/>
    <w:rsid w:val="00CD6E60"/>
    <w:rsid w:val="00CD6F76"/>
    <w:rsid w:val="00CD7E7F"/>
    <w:rsid w:val="00CE188C"/>
    <w:rsid w:val="00CE3356"/>
    <w:rsid w:val="00CE3665"/>
    <w:rsid w:val="00CE5E9C"/>
    <w:rsid w:val="00CE5E9D"/>
    <w:rsid w:val="00CE6EE4"/>
    <w:rsid w:val="00CF0286"/>
    <w:rsid w:val="00CF02E0"/>
    <w:rsid w:val="00CF0BF1"/>
    <w:rsid w:val="00CF1852"/>
    <w:rsid w:val="00CF2E17"/>
    <w:rsid w:val="00CF7690"/>
    <w:rsid w:val="00CF7888"/>
    <w:rsid w:val="00CF7F7A"/>
    <w:rsid w:val="00D000C4"/>
    <w:rsid w:val="00D02605"/>
    <w:rsid w:val="00D04A91"/>
    <w:rsid w:val="00D0643B"/>
    <w:rsid w:val="00D06C38"/>
    <w:rsid w:val="00D07158"/>
    <w:rsid w:val="00D07B69"/>
    <w:rsid w:val="00D10C35"/>
    <w:rsid w:val="00D13940"/>
    <w:rsid w:val="00D140F6"/>
    <w:rsid w:val="00D14470"/>
    <w:rsid w:val="00D14597"/>
    <w:rsid w:val="00D147BA"/>
    <w:rsid w:val="00D152E7"/>
    <w:rsid w:val="00D15533"/>
    <w:rsid w:val="00D1628E"/>
    <w:rsid w:val="00D16FEC"/>
    <w:rsid w:val="00D214C8"/>
    <w:rsid w:val="00D216A4"/>
    <w:rsid w:val="00D218AC"/>
    <w:rsid w:val="00D23963"/>
    <w:rsid w:val="00D24785"/>
    <w:rsid w:val="00D24A17"/>
    <w:rsid w:val="00D25E64"/>
    <w:rsid w:val="00D2782E"/>
    <w:rsid w:val="00D305C6"/>
    <w:rsid w:val="00D33960"/>
    <w:rsid w:val="00D33B9B"/>
    <w:rsid w:val="00D34B2D"/>
    <w:rsid w:val="00D369C9"/>
    <w:rsid w:val="00D37752"/>
    <w:rsid w:val="00D37A10"/>
    <w:rsid w:val="00D42B20"/>
    <w:rsid w:val="00D43D37"/>
    <w:rsid w:val="00D43EF1"/>
    <w:rsid w:val="00D45E75"/>
    <w:rsid w:val="00D46848"/>
    <w:rsid w:val="00D46C59"/>
    <w:rsid w:val="00D47361"/>
    <w:rsid w:val="00D4749C"/>
    <w:rsid w:val="00D47879"/>
    <w:rsid w:val="00D478F7"/>
    <w:rsid w:val="00D47C85"/>
    <w:rsid w:val="00D5008E"/>
    <w:rsid w:val="00D5020C"/>
    <w:rsid w:val="00D5073F"/>
    <w:rsid w:val="00D509A1"/>
    <w:rsid w:val="00D51B7F"/>
    <w:rsid w:val="00D558BB"/>
    <w:rsid w:val="00D568DD"/>
    <w:rsid w:val="00D56E4F"/>
    <w:rsid w:val="00D57687"/>
    <w:rsid w:val="00D57D27"/>
    <w:rsid w:val="00D60686"/>
    <w:rsid w:val="00D60888"/>
    <w:rsid w:val="00D6248D"/>
    <w:rsid w:val="00D62811"/>
    <w:rsid w:val="00D63262"/>
    <w:rsid w:val="00D634D5"/>
    <w:rsid w:val="00D63530"/>
    <w:rsid w:val="00D6362B"/>
    <w:rsid w:val="00D64069"/>
    <w:rsid w:val="00D64D1E"/>
    <w:rsid w:val="00D6628E"/>
    <w:rsid w:val="00D66ED5"/>
    <w:rsid w:val="00D67920"/>
    <w:rsid w:val="00D70CE3"/>
    <w:rsid w:val="00D7409B"/>
    <w:rsid w:val="00D745EF"/>
    <w:rsid w:val="00D752B9"/>
    <w:rsid w:val="00D75B79"/>
    <w:rsid w:val="00D76647"/>
    <w:rsid w:val="00D770E6"/>
    <w:rsid w:val="00D779FE"/>
    <w:rsid w:val="00D80D9D"/>
    <w:rsid w:val="00D80FE7"/>
    <w:rsid w:val="00D81A96"/>
    <w:rsid w:val="00D82325"/>
    <w:rsid w:val="00D82B8F"/>
    <w:rsid w:val="00D8400D"/>
    <w:rsid w:val="00D85F77"/>
    <w:rsid w:val="00D865D5"/>
    <w:rsid w:val="00D871F4"/>
    <w:rsid w:val="00D905CB"/>
    <w:rsid w:val="00D91232"/>
    <w:rsid w:val="00D918CC"/>
    <w:rsid w:val="00D92577"/>
    <w:rsid w:val="00D927A8"/>
    <w:rsid w:val="00D92E99"/>
    <w:rsid w:val="00D93B27"/>
    <w:rsid w:val="00D941A4"/>
    <w:rsid w:val="00D94C5A"/>
    <w:rsid w:val="00D951C3"/>
    <w:rsid w:val="00D95856"/>
    <w:rsid w:val="00D96F53"/>
    <w:rsid w:val="00DA19DD"/>
    <w:rsid w:val="00DA254D"/>
    <w:rsid w:val="00DA2E49"/>
    <w:rsid w:val="00DA44B8"/>
    <w:rsid w:val="00DA491F"/>
    <w:rsid w:val="00DA5A11"/>
    <w:rsid w:val="00DA5C7B"/>
    <w:rsid w:val="00DA63A7"/>
    <w:rsid w:val="00DA7C5B"/>
    <w:rsid w:val="00DB08FE"/>
    <w:rsid w:val="00DB2722"/>
    <w:rsid w:val="00DB389C"/>
    <w:rsid w:val="00DB512D"/>
    <w:rsid w:val="00DB5F85"/>
    <w:rsid w:val="00DB5FC4"/>
    <w:rsid w:val="00DB7398"/>
    <w:rsid w:val="00DB7577"/>
    <w:rsid w:val="00DB7EDF"/>
    <w:rsid w:val="00DC04DD"/>
    <w:rsid w:val="00DC057B"/>
    <w:rsid w:val="00DC20CB"/>
    <w:rsid w:val="00DC3FCB"/>
    <w:rsid w:val="00DC57C0"/>
    <w:rsid w:val="00DC772A"/>
    <w:rsid w:val="00DD0AA0"/>
    <w:rsid w:val="00DD2ACC"/>
    <w:rsid w:val="00DD3046"/>
    <w:rsid w:val="00DD5781"/>
    <w:rsid w:val="00DD5D7B"/>
    <w:rsid w:val="00DD60CC"/>
    <w:rsid w:val="00DD61B7"/>
    <w:rsid w:val="00DD681E"/>
    <w:rsid w:val="00DD7076"/>
    <w:rsid w:val="00DD78C0"/>
    <w:rsid w:val="00DE02D8"/>
    <w:rsid w:val="00DE0CEE"/>
    <w:rsid w:val="00DE1C78"/>
    <w:rsid w:val="00DE2DF5"/>
    <w:rsid w:val="00DE47C7"/>
    <w:rsid w:val="00DE5042"/>
    <w:rsid w:val="00DE5553"/>
    <w:rsid w:val="00DE5895"/>
    <w:rsid w:val="00DE6E67"/>
    <w:rsid w:val="00DE7A09"/>
    <w:rsid w:val="00DF0DED"/>
    <w:rsid w:val="00DF1408"/>
    <w:rsid w:val="00DF2628"/>
    <w:rsid w:val="00DF3C9E"/>
    <w:rsid w:val="00DF3EBF"/>
    <w:rsid w:val="00DF4093"/>
    <w:rsid w:val="00DF4C99"/>
    <w:rsid w:val="00DF5E1E"/>
    <w:rsid w:val="00DF6768"/>
    <w:rsid w:val="00DF7350"/>
    <w:rsid w:val="00DF7CB3"/>
    <w:rsid w:val="00E00834"/>
    <w:rsid w:val="00E01651"/>
    <w:rsid w:val="00E01BA2"/>
    <w:rsid w:val="00E01E04"/>
    <w:rsid w:val="00E021B4"/>
    <w:rsid w:val="00E024D7"/>
    <w:rsid w:val="00E03D30"/>
    <w:rsid w:val="00E06E50"/>
    <w:rsid w:val="00E11756"/>
    <w:rsid w:val="00E1235F"/>
    <w:rsid w:val="00E127A1"/>
    <w:rsid w:val="00E13200"/>
    <w:rsid w:val="00E1452E"/>
    <w:rsid w:val="00E14916"/>
    <w:rsid w:val="00E14CFE"/>
    <w:rsid w:val="00E15E9F"/>
    <w:rsid w:val="00E162D7"/>
    <w:rsid w:val="00E1692E"/>
    <w:rsid w:val="00E16D5D"/>
    <w:rsid w:val="00E21231"/>
    <w:rsid w:val="00E2129C"/>
    <w:rsid w:val="00E22D9F"/>
    <w:rsid w:val="00E240CB"/>
    <w:rsid w:val="00E25302"/>
    <w:rsid w:val="00E258C6"/>
    <w:rsid w:val="00E25999"/>
    <w:rsid w:val="00E26409"/>
    <w:rsid w:val="00E26957"/>
    <w:rsid w:val="00E27E71"/>
    <w:rsid w:val="00E3052D"/>
    <w:rsid w:val="00E30C50"/>
    <w:rsid w:val="00E3134B"/>
    <w:rsid w:val="00E31C69"/>
    <w:rsid w:val="00E32B19"/>
    <w:rsid w:val="00E33D28"/>
    <w:rsid w:val="00E33D2A"/>
    <w:rsid w:val="00E35B86"/>
    <w:rsid w:val="00E35D14"/>
    <w:rsid w:val="00E35F7E"/>
    <w:rsid w:val="00E362D2"/>
    <w:rsid w:val="00E3682E"/>
    <w:rsid w:val="00E3690C"/>
    <w:rsid w:val="00E376E4"/>
    <w:rsid w:val="00E40286"/>
    <w:rsid w:val="00E41A66"/>
    <w:rsid w:val="00E41BDE"/>
    <w:rsid w:val="00E43818"/>
    <w:rsid w:val="00E4462C"/>
    <w:rsid w:val="00E44BE0"/>
    <w:rsid w:val="00E4536D"/>
    <w:rsid w:val="00E4545F"/>
    <w:rsid w:val="00E45D77"/>
    <w:rsid w:val="00E50FEA"/>
    <w:rsid w:val="00E51456"/>
    <w:rsid w:val="00E53FD9"/>
    <w:rsid w:val="00E5478F"/>
    <w:rsid w:val="00E5557E"/>
    <w:rsid w:val="00E55CA6"/>
    <w:rsid w:val="00E568B3"/>
    <w:rsid w:val="00E61135"/>
    <w:rsid w:val="00E61A27"/>
    <w:rsid w:val="00E626A5"/>
    <w:rsid w:val="00E629EC"/>
    <w:rsid w:val="00E62EB9"/>
    <w:rsid w:val="00E63617"/>
    <w:rsid w:val="00E670D8"/>
    <w:rsid w:val="00E67B2B"/>
    <w:rsid w:val="00E707CC"/>
    <w:rsid w:val="00E7191A"/>
    <w:rsid w:val="00E719A3"/>
    <w:rsid w:val="00E71CB4"/>
    <w:rsid w:val="00E751B8"/>
    <w:rsid w:val="00E76F6A"/>
    <w:rsid w:val="00E80DA2"/>
    <w:rsid w:val="00E813DE"/>
    <w:rsid w:val="00E82E6C"/>
    <w:rsid w:val="00E83500"/>
    <w:rsid w:val="00E8396F"/>
    <w:rsid w:val="00E84CFA"/>
    <w:rsid w:val="00E858CD"/>
    <w:rsid w:val="00E863E8"/>
    <w:rsid w:val="00E87C41"/>
    <w:rsid w:val="00E90089"/>
    <w:rsid w:val="00E91D8A"/>
    <w:rsid w:val="00E92F68"/>
    <w:rsid w:val="00E9419A"/>
    <w:rsid w:val="00E94E1B"/>
    <w:rsid w:val="00EA0B81"/>
    <w:rsid w:val="00EA11E5"/>
    <w:rsid w:val="00EA3DC6"/>
    <w:rsid w:val="00EA480C"/>
    <w:rsid w:val="00EA548D"/>
    <w:rsid w:val="00EA59FF"/>
    <w:rsid w:val="00EA761B"/>
    <w:rsid w:val="00EA777F"/>
    <w:rsid w:val="00EB1009"/>
    <w:rsid w:val="00EB1A14"/>
    <w:rsid w:val="00EB2429"/>
    <w:rsid w:val="00EB3FBC"/>
    <w:rsid w:val="00EB4F58"/>
    <w:rsid w:val="00EB5D30"/>
    <w:rsid w:val="00EB6997"/>
    <w:rsid w:val="00EB705C"/>
    <w:rsid w:val="00EC09E2"/>
    <w:rsid w:val="00EC0E40"/>
    <w:rsid w:val="00EC1D4E"/>
    <w:rsid w:val="00EC409C"/>
    <w:rsid w:val="00EC4816"/>
    <w:rsid w:val="00EC62EB"/>
    <w:rsid w:val="00EC6485"/>
    <w:rsid w:val="00EC6739"/>
    <w:rsid w:val="00EC69B3"/>
    <w:rsid w:val="00EC7778"/>
    <w:rsid w:val="00EC7BD6"/>
    <w:rsid w:val="00ED0990"/>
    <w:rsid w:val="00ED0FF4"/>
    <w:rsid w:val="00ED1B06"/>
    <w:rsid w:val="00ED1FEA"/>
    <w:rsid w:val="00ED3AAF"/>
    <w:rsid w:val="00ED424F"/>
    <w:rsid w:val="00ED5C2F"/>
    <w:rsid w:val="00ED5D02"/>
    <w:rsid w:val="00ED5FF4"/>
    <w:rsid w:val="00ED6297"/>
    <w:rsid w:val="00ED6CC7"/>
    <w:rsid w:val="00ED6D08"/>
    <w:rsid w:val="00ED7D7E"/>
    <w:rsid w:val="00EE1121"/>
    <w:rsid w:val="00EE2D94"/>
    <w:rsid w:val="00EE33D4"/>
    <w:rsid w:val="00EE453B"/>
    <w:rsid w:val="00EE5912"/>
    <w:rsid w:val="00EF079A"/>
    <w:rsid w:val="00EF0A94"/>
    <w:rsid w:val="00EF0B28"/>
    <w:rsid w:val="00EF0E75"/>
    <w:rsid w:val="00EF1DEA"/>
    <w:rsid w:val="00EF361E"/>
    <w:rsid w:val="00EF3AEE"/>
    <w:rsid w:val="00EF49A2"/>
    <w:rsid w:val="00EF6B88"/>
    <w:rsid w:val="00EF6DA2"/>
    <w:rsid w:val="00F00C36"/>
    <w:rsid w:val="00F01BEB"/>
    <w:rsid w:val="00F03333"/>
    <w:rsid w:val="00F042DB"/>
    <w:rsid w:val="00F04913"/>
    <w:rsid w:val="00F10412"/>
    <w:rsid w:val="00F10A32"/>
    <w:rsid w:val="00F12C50"/>
    <w:rsid w:val="00F13806"/>
    <w:rsid w:val="00F145B7"/>
    <w:rsid w:val="00F15F26"/>
    <w:rsid w:val="00F17B32"/>
    <w:rsid w:val="00F20700"/>
    <w:rsid w:val="00F214F8"/>
    <w:rsid w:val="00F21807"/>
    <w:rsid w:val="00F22C20"/>
    <w:rsid w:val="00F23AE6"/>
    <w:rsid w:val="00F23CA8"/>
    <w:rsid w:val="00F24503"/>
    <w:rsid w:val="00F24B41"/>
    <w:rsid w:val="00F24CD7"/>
    <w:rsid w:val="00F250D1"/>
    <w:rsid w:val="00F26423"/>
    <w:rsid w:val="00F26AF1"/>
    <w:rsid w:val="00F27545"/>
    <w:rsid w:val="00F338CC"/>
    <w:rsid w:val="00F36148"/>
    <w:rsid w:val="00F36337"/>
    <w:rsid w:val="00F368EE"/>
    <w:rsid w:val="00F37311"/>
    <w:rsid w:val="00F37EB5"/>
    <w:rsid w:val="00F40CF3"/>
    <w:rsid w:val="00F41F82"/>
    <w:rsid w:val="00F422ED"/>
    <w:rsid w:val="00F42C0A"/>
    <w:rsid w:val="00F4449E"/>
    <w:rsid w:val="00F44885"/>
    <w:rsid w:val="00F502D3"/>
    <w:rsid w:val="00F50EB9"/>
    <w:rsid w:val="00F518E6"/>
    <w:rsid w:val="00F52808"/>
    <w:rsid w:val="00F529B3"/>
    <w:rsid w:val="00F52B55"/>
    <w:rsid w:val="00F538E7"/>
    <w:rsid w:val="00F53F30"/>
    <w:rsid w:val="00F552CE"/>
    <w:rsid w:val="00F61FE3"/>
    <w:rsid w:val="00F62551"/>
    <w:rsid w:val="00F629B9"/>
    <w:rsid w:val="00F62F08"/>
    <w:rsid w:val="00F63E46"/>
    <w:rsid w:val="00F64266"/>
    <w:rsid w:val="00F64A18"/>
    <w:rsid w:val="00F658EC"/>
    <w:rsid w:val="00F65924"/>
    <w:rsid w:val="00F66EAE"/>
    <w:rsid w:val="00F674E5"/>
    <w:rsid w:val="00F7081A"/>
    <w:rsid w:val="00F71A7C"/>
    <w:rsid w:val="00F71B75"/>
    <w:rsid w:val="00F72ABB"/>
    <w:rsid w:val="00F734BD"/>
    <w:rsid w:val="00F74919"/>
    <w:rsid w:val="00F75AAD"/>
    <w:rsid w:val="00F76427"/>
    <w:rsid w:val="00F76D5E"/>
    <w:rsid w:val="00F76E51"/>
    <w:rsid w:val="00F773DF"/>
    <w:rsid w:val="00F81F0C"/>
    <w:rsid w:val="00F820A8"/>
    <w:rsid w:val="00F82AC3"/>
    <w:rsid w:val="00F84BF3"/>
    <w:rsid w:val="00F86986"/>
    <w:rsid w:val="00F86A8F"/>
    <w:rsid w:val="00F86E79"/>
    <w:rsid w:val="00F87586"/>
    <w:rsid w:val="00F87B82"/>
    <w:rsid w:val="00F904CD"/>
    <w:rsid w:val="00F90CD9"/>
    <w:rsid w:val="00F91494"/>
    <w:rsid w:val="00F916B4"/>
    <w:rsid w:val="00F93F8C"/>
    <w:rsid w:val="00F94AFC"/>
    <w:rsid w:val="00F95370"/>
    <w:rsid w:val="00F95F9D"/>
    <w:rsid w:val="00F963BA"/>
    <w:rsid w:val="00F97BEB"/>
    <w:rsid w:val="00F97D06"/>
    <w:rsid w:val="00FA0CE8"/>
    <w:rsid w:val="00FA131E"/>
    <w:rsid w:val="00FA3107"/>
    <w:rsid w:val="00FA34F3"/>
    <w:rsid w:val="00FA3899"/>
    <w:rsid w:val="00FA418C"/>
    <w:rsid w:val="00FA5F00"/>
    <w:rsid w:val="00FA6964"/>
    <w:rsid w:val="00FB0240"/>
    <w:rsid w:val="00FB0E6E"/>
    <w:rsid w:val="00FB1458"/>
    <w:rsid w:val="00FB1790"/>
    <w:rsid w:val="00FB19D2"/>
    <w:rsid w:val="00FB1DC4"/>
    <w:rsid w:val="00FB2362"/>
    <w:rsid w:val="00FB2ED2"/>
    <w:rsid w:val="00FB36BF"/>
    <w:rsid w:val="00FB4519"/>
    <w:rsid w:val="00FB4C37"/>
    <w:rsid w:val="00FB56B8"/>
    <w:rsid w:val="00FB5F12"/>
    <w:rsid w:val="00FB78D6"/>
    <w:rsid w:val="00FC1E3D"/>
    <w:rsid w:val="00FC4D11"/>
    <w:rsid w:val="00FC56E6"/>
    <w:rsid w:val="00FC65DE"/>
    <w:rsid w:val="00FC7B11"/>
    <w:rsid w:val="00FC7CE7"/>
    <w:rsid w:val="00FD14B0"/>
    <w:rsid w:val="00FD1D1F"/>
    <w:rsid w:val="00FD349D"/>
    <w:rsid w:val="00FD3712"/>
    <w:rsid w:val="00FD3F60"/>
    <w:rsid w:val="00FD42EE"/>
    <w:rsid w:val="00FD43E4"/>
    <w:rsid w:val="00FD447B"/>
    <w:rsid w:val="00FD4ECB"/>
    <w:rsid w:val="00FD4EE9"/>
    <w:rsid w:val="00FD7170"/>
    <w:rsid w:val="00FD79A3"/>
    <w:rsid w:val="00FE00DE"/>
    <w:rsid w:val="00FE0528"/>
    <w:rsid w:val="00FE054F"/>
    <w:rsid w:val="00FE0A9E"/>
    <w:rsid w:val="00FE167F"/>
    <w:rsid w:val="00FE27B6"/>
    <w:rsid w:val="00FE3C22"/>
    <w:rsid w:val="00FE5054"/>
    <w:rsid w:val="00FE554F"/>
    <w:rsid w:val="00FE702C"/>
    <w:rsid w:val="00FE78BB"/>
    <w:rsid w:val="00FE7E19"/>
    <w:rsid w:val="00FF072D"/>
    <w:rsid w:val="00FF1D1D"/>
    <w:rsid w:val="00FF2AD1"/>
    <w:rsid w:val="00FF2B29"/>
    <w:rsid w:val="00FF366E"/>
    <w:rsid w:val="00FF4D70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4:docId w14:val="4CFA86FE"/>
  <w15:chartTrackingRefBased/>
  <w15:docId w15:val="{3084972B-7C3E-4030-876E-BC24594B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5F12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81E9D"/>
    <w:pPr>
      <w:keepNext/>
      <w:numPr>
        <w:numId w:val="45"/>
      </w:numPr>
      <w:spacing w:before="240" w:after="240"/>
      <w:ind w:left="357" w:hanging="357"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91545F"/>
    <w:pPr>
      <w:keepNext/>
      <w:numPr>
        <w:ilvl w:val="1"/>
        <w:numId w:val="45"/>
      </w:numPr>
      <w:spacing w:before="240" w:after="240"/>
      <w:ind w:left="788" w:hanging="431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91545F"/>
    <w:pPr>
      <w:keepNext/>
      <w:numPr>
        <w:ilvl w:val="2"/>
        <w:numId w:val="45"/>
      </w:numPr>
      <w:spacing w:before="240" w:after="240"/>
      <w:ind w:left="1225" w:hanging="505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9867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9867DD"/>
    <w:pPr>
      <w:keepNext/>
      <w:keepLines/>
      <w:spacing w:before="200" w:after="40" w:line="276" w:lineRule="auto"/>
      <w:outlineLvl w:val="5"/>
    </w:pPr>
    <w:rPr>
      <w:rFonts w:ascii="Times New Roman" w:eastAsia="Calibri" w:hAnsi="Times New Roman" w:cs="Calibri"/>
      <w:b/>
      <w:color w:val="000000"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EC62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2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D6023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Emphasis">
    <w:name w:val="Emphasis"/>
    <w:uiPriority w:val="20"/>
    <w:qFormat/>
    <w:rsid w:val="00606D55"/>
    <w:rPr>
      <w:i/>
      <w:iCs/>
    </w:rPr>
  </w:style>
  <w:style w:type="paragraph" w:styleId="ListParagraph">
    <w:name w:val="List Paragraph"/>
    <w:basedOn w:val="Normal"/>
    <w:uiPriority w:val="34"/>
    <w:qFormat/>
    <w:rsid w:val="007A77B5"/>
    <w:pPr>
      <w:ind w:left="720"/>
      <w:contextualSpacing/>
    </w:pPr>
  </w:style>
  <w:style w:type="paragraph" w:customStyle="1" w:styleId="msolistparagraph0">
    <w:name w:val="msolistparagraph"/>
    <w:basedOn w:val="Normal"/>
    <w:rsid w:val="0009689D"/>
    <w:rPr>
      <w:rFonts w:ascii="Times New Roman" w:hAnsi="Times New Roman"/>
      <w:szCs w:val="24"/>
      <w:lang w:val="hr-HR"/>
    </w:rPr>
  </w:style>
  <w:style w:type="paragraph" w:customStyle="1" w:styleId="msolistparagraphcxspmiddle">
    <w:name w:val="msolistparagraphcxspmiddle"/>
    <w:basedOn w:val="Normal"/>
    <w:rsid w:val="0009689D"/>
    <w:rPr>
      <w:rFonts w:ascii="Times New Roman" w:hAnsi="Times New Roman"/>
      <w:szCs w:val="24"/>
      <w:lang w:val="hr-HR"/>
    </w:rPr>
  </w:style>
  <w:style w:type="paragraph" w:customStyle="1" w:styleId="msolistparagraphcxsplast">
    <w:name w:val="msolistparagraphcxsplast"/>
    <w:basedOn w:val="Normal"/>
    <w:rsid w:val="0009689D"/>
    <w:rPr>
      <w:rFonts w:ascii="Times New Roman" w:hAnsi="Times New Roman"/>
      <w:szCs w:val="24"/>
      <w:lang w:val="hr-HR"/>
    </w:rPr>
  </w:style>
  <w:style w:type="paragraph" w:styleId="BodyTextIndent">
    <w:name w:val="Body Text Indent"/>
    <w:basedOn w:val="Normal"/>
    <w:link w:val="BodyTextIndentChar"/>
    <w:rsid w:val="00883922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rsid w:val="00883922"/>
    <w:pPr>
      <w:ind w:firstLine="210"/>
    </w:pPr>
    <w:rPr>
      <w:rFonts w:ascii="Times New Roman" w:hAnsi="Times New Roman"/>
      <w:szCs w:val="24"/>
      <w:lang w:val="hr-HR"/>
    </w:rPr>
  </w:style>
  <w:style w:type="paragraph" w:customStyle="1" w:styleId="Default">
    <w:name w:val="Default"/>
    <w:rsid w:val="004E510C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bidi="ta-IN"/>
    </w:rPr>
  </w:style>
  <w:style w:type="character" w:customStyle="1" w:styleId="StyleArial">
    <w:name w:val="Style Arial"/>
    <w:rsid w:val="00EE453B"/>
    <w:rPr>
      <w:rFonts w:ascii="Arial" w:hAnsi="Arial"/>
    </w:rPr>
  </w:style>
  <w:style w:type="character" w:styleId="Hyperlink">
    <w:name w:val="Hyperlink"/>
    <w:uiPriority w:val="99"/>
    <w:rsid w:val="002E14AA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locked/>
    <w:rsid w:val="00EA548D"/>
    <w:rPr>
      <w:rFonts w:ascii="Tahoma" w:hAnsi="Tahoma" w:cs="Tahoma"/>
      <w:sz w:val="16"/>
      <w:szCs w:val="16"/>
      <w:lang w:val="en-GB" w:eastAsia="hr-HR" w:bidi="ar-SA"/>
    </w:rPr>
  </w:style>
  <w:style w:type="numbering" w:customStyle="1" w:styleId="NoList1">
    <w:name w:val="No List1"/>
    <w:next w:val="NoList"/>
    <w:uiPriority w:val="99"/>
    <w:semiHidden/>
    <w:unhideWhenUsed/>
    <w:rsid w:val="002C2C5B"/>
  </w:style>
  <w:style w:type="character" w:customStyle="1" w:styleId="Heading1Char">
    <w:name w:val="Heading 1 Char"/>
    <w:link w:val="Heading1"/>
    <w:rsid w:val="00C81E9D"/>
    <w:rPr>
      <w:rFonts w:ascii="Arial" w:hAnsi="Arial"/>
      <w:b/>
      <w:sz w:val="32"/>
      <w:lang w:val="en-GB"/>
    </w:rPr>
  </w:style>
  <w:style w:type="character" w:customStyle="1" w:styleId="Heading2Char">
    <w:name w:val="Heading 2 Char"/>
    <w:link w:val="Heading2"/>
    <w:rsid w:val="0091545F"/>
    <w:rPr>
      <w:rFonts w:ascii="Arial" w:hAnsi="Arial"/>
      <w:b/>
      <w:sz w:val="28"/>
      <w:lang w:val="en-GB"/>
    </w:rPr>
  </w:style>
  <w:style w:type="character" w:customStyle="1" w:styleId="Heading3Char">
    <w:name w:val="Heading 3 Char"/>
    <w:link w:val="Heading3"/>
    <w:rsid w:val="0091545F"/>
    <w:rPr>
      <w:rFonts w:ascii="Arial" w:hAnsi="Arial"/>
      <w:b/>
      <w:sz w:val="24"/>
      <w:lang w:val="en-GB"/>
    </w:rPr>
  </w:style>
  <w:style w:type="character" w:customStyle="1" w:styleId="Heading4Char">
    <w:name w:val="Heading 4 Char"/>
    <w:link w:val="Heading4"/>
    <w:rsid w:val="002C2C5B"/>
    <w:rPr>
      <w:rFonts w:ascii="Arial" w:hAnsi="Arial"/>
      <w:sz w:val="24"/>
      <w:u w:val="single"/>
      <w:lang w:val="en-GB"/>
    </w:rPr>
  </w:style>
  <w:style w:type="numbering" w:customStyle="1" w:styleId="NoList11">
    <w:name w:val="No List11"/>
    <w:next w:val="NoList"/>
    <w:semiHidden/>
    <w:rsid w:val="002C2C5B"/>
  </w:style>
  <w:style w:type="character" w:customStyle="1" w:styleId="HeaderChar">
    <w:name w:val="Header Char"/>
    <w:link w:val="Header"/>
    <w:uiPriority w:val="99"/>
    <w:rsid w:val="002C2C5B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uiPriority w:val="99"/>
    <w:rsid w:val="002C2C5B"/>
    <w:rPr>
      <w:rFonts w:ascii="Arial" w:hAnsi="Arial"/>
      <w:sz w:val="24"/>
      <w:lang w:val="en-GB"/>
    </w:rPr>
  </w:style>
  <w:style w:type="character" w:customStyle="1" w:styleId="BodyTextChar">
    <w:name w:val="Body Text Char"/>
    <w:link w:val="BodyText"/>
    <w:rsid w:val="002C2C5B"/>
    <w:rPr>
      <w:rFonts w:ascii="Arial" w:hAnsi="Arial"/>
      <w:sz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C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rsid w:val="002C2C5B"/>
    <w:rPr>
      <w:rFonts w:ascii="Arial" w:hAnsi="Arial"/>
      <w:sz w:val="24"/>
      <w:lang w:val="en-GB"/>
    </w:rPr>
  </w:style>
  <w:style w:type="character" w:customStyle="1" w:styleId="BodyTextFirstIndent2Char">
    <w:name w:val="Body Text First Indent 2 Char"/>
    <w:link w:val="BodyTextFirstIndent2"/>
    <w:rsid w:val="002C2C5B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BB0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10C35"/>
    <w:rPr>
      <w:rFonts w:ascii="Calibri" w:eastAsia="Calibri" w:hAnsi="Calibri"/>
      <w:sz w:val="22"/>
      <w:szCs w:val="22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2B58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2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3F23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53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120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33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A52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549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48C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819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256F6"/>
  </w:style>
  <w:style w:type="numbering" w:customStyle="1" w:styleId="NoList12">
    <w:name w:val="No List12"/>
    <w:next w:val="NoList"/>
    <w:semiHidden/>
    <w:rsid w:val="004256F6"/>
  </w:style>
  <w:style w:type="table" w:customStyle="1" w:styleId="TableGrid13">
    <w:name w:val="Table Grid13"/>
    <w:basedOn w:val="TableNormal"/>
    <w:next w:val="TableGrid"/>
    <w:uiPriority w:val="59"/>
    <w:rsid w:val="0042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256F6"/>
  </w:style>
  <w:style w:type="numbering" w:customStyle="1" w:styleId="NoList1111">
    <w:name w:val="No List1111"/>
    <w:next w:val="NoList"/>
    <w:semiHidden/>
    <w:rsid w:val="004256F6"/>
  </w:style>
  <w:style w:type="table" w:customStyle="1" w:styleId="TableGrid14">
    <w:name w:val="Table Grid14"/>
    <w:basedOn w:val="TableNormal"/>
    <w:next w:val="TableGrid"/>
    <w:uiPriority w:val="59"/>
    <w:rsid w:val="0042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425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1">
    <w:name w:val="Podnaslov1"/>
    <w:basedOn w:val="Heading2"/>
    <w:link w:val="PodnaslovChar"/>
    <w:qFormat/>
    <w:rsid w:val="00C03D37"/>
    <w:pPr>
      <w:spacing w:line="360" w:lineRule="auto"/>
    </w:pPr>
    <w:rPr>
      <w:rFonts w:ascii="Franklin Gothic Book" w:hAnsi="Franklin Gothic Book"/>
      <w:lang w:val="hr-HR"/>
    </w:rPr>
  </w:style>
  <w:style w:type="character" w:customStyle="1" w:styleId="PodnaslovChar">
    <w:name w:val="Podnaslov Char"/>
    <w:link w:val="Podnaslov1"/>
    <w:rsid w:val="00C03D37"/>
    <w:rPr>
      <w:rFonts w:ascii="Franklin Gothic Book" w:hAnsi="Franklin Gothic Book"/>
      <w:b/>
      <w:sz w:val="28"/>
    </w:rPr>
  </w:style>
  <w:style w:type="paragraph" w:customStyle="1" w:styleId="Bezproreda1">
    <w:name w:val="Bez proreda1"/>
    <w:uiPriority w:val="1"/>
    <w:qFormat/>
    <w:rsid w:val="0087169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871693"/>
    <w:rPr>
      <w:rFonts w:ascii="Calibri" w:eastAsia="Calibri" w:hAnsi="Calibri"/>
      <w:sz w:val="22"/>
      <w:szCs w:val="22"/>
      <w:lang w:eastAsia="en-US"/>
    </w:rPr>
  </w:style>
  <w:style w:type="character" w:customStyle="1" w:styleId="Heading5Char">
    <w:name w:val="Heading 5 Char"/>
    <w:link w:val="Heading5"/>
    <w:rsid w:val="009867D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9867DD"/>
    <w:rPr>
      <w:rFonts w:eastAsia="Calibri" w:cs="Calibri"/>
      <w:b/>
      <w:color w:val="000000"/>
    </w:rPr>
  </w:style>
  <w:style w:type="table" w:customStyle="1" w:styleId="TableNormal1">
    <w:name w:val="Table Normal1"/>
    <w:rsid w:val="009867DD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rsid w:val="009867DD"/>
    <w:pPr>
      <w:keepNext/>
      <w:keepLines/>
      <w:spacing w:before="480" w:after="120" w:line="276" w:lineRule="auto"/>
    </w:pPr>
    <w:rPr>
      <w:rFonts w:ascii="Times New Roman" w:eastAsia="Calibri" w:hAnsi="Times New Roman" w:cs="Calibri"/>
      <w:b/>
      <w:color w:val="000000"/>
      <w:sz w:val="72"/>
      <w:szCs w:val="72"/>
      <w:lang w:val="hr-HR"/>
    </w:rPr>
  </w:style>
  <w:style w:type="character" w:customStyle="1" w:styleId="TitleChar">
    <w:name w:val="Title Char"/>
    <w:link w:val="Title"/>
    <w:rsid w:val="009867DD"/>
    <w:rPr>
      <w:rFonts w:eastAsia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9867D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hr-HR"/>
    </w:rPr>
  </w:style>
  <w:style w:type="character" w:customStyle="1" w:styleId="SubtitleChar">
    <w:name w:val="Subtitle Char"/>
    <w:link w:val="Subtitle"/>
    <w:rsid w:val="009867DD"/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uiPriority w:val="99"/>
    <w:unhideWhenUsed/>
    <w:rsid w:val="009867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67DD"/>
    <w:pPr>
      <w:spacing w:after="200"/>
    </w:pPr>
    <w:rPr>
      <w:rFonts w:ascii="Times New Roman" w:eastAsia="Calibri" w:hAnsi="Times New Roman" w:cs="Calibri"/>
      <w:color w:val="000000"/>
      <w:sz w:val="20"/>
      <w:lang w:val="hr-HR"/>
    </w:rPr>
  </w:style>
  <w:style w:type="character" w:customStyle="1" w:styleId="CommentTextChar">
    <w:name w:val="Comment Text Char"/>
    <w:link w:val="CommentText"/>
    <w:uiPriority w:val="99"/>
    <w:rsid w:val="009867DD"/>
    <w:rPr>
      <w:rFonts w:eastAsia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867D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867DD"/>
    <w:rPr>
      <w:rFonts w:eastAsia="Calibri" w:cs="Calibri"/>
      <w:b/>
      <w:bCs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9867DD"/>
    <w:pPr>
      <w:keepLines/>
      <w:spacing w:line="259" w:lineRule="auto"/>
      <w:jc w:val="left"/>
      <w:outlineLvl w:val="9"/>
    </w:pPr>
    <w:rPr>
      <w:rFonts w:ascii="Calibri Light" w:hAnsi="Calibri Light"/>
      <w:b w:val="0"/>
      <w:color w:val="2E74B5"/>
      <w:szCs w:val="32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867DD"/>
    <w:pPr>
      <w:tabs>
        <w:tab w:val="right" w:leader="dot" w:pos="8789"/>
      </w:tabs>
      <w:spacing w:line="276" w:lineRule="auto"/>
      <w:ind w:left="658" w:hanging="658"/>
    </w:pPr>
    <w:rPr>
      <w:rFonts w:ascii="Times New Roman" w:eastAsia="Calibri" w:hAnsi="Times New Roman"/>
      <w:noProof/>
      <w:color w:val="000000"/>
      <w:sz w:val="28"/>
      <w:szCs w:val="28"/>
      <w:lang w:val="hr-HR"/>
    </w:rPr>
  </w:style>
  <w:style w:type="paragraph" w:styleId="TOC5">
    <w:name w:val="toc 5"/>
    <w:basedOn w:val="Normal"/>
    <w:next w:val="Normal"/>
    <w:autoRedefine/>
    <w:uiPriority w:val="39"/>
    <w:unhideWhenUsed/>
    <w:rsid w:val="009867DD"/>
    <w:pPr>
      <w:tabs>
        <w:tab w:val="right" w:leader="dot" w:pos="8789"/>
      </w:tabs>
      <w:spacing w:after="100" w:line="276" w:lineRule="auto"/>
      <w:ind w:left="880" w:right="366" w:hanging="313"/>
    </w:pPr>
    <w:rPr>
      <w:rFonts w:ascii="Times New Roman" w:eastAsia="Calibri" w:hAnsi="Times New Roman" w:cs="Calibri"/>
      <w:color w:val="000000"/>
      <w:sz w:val="22"/>
      <w:szCs w:val="22"/>
      <w:lang w:val="hr-HR"/>
    </w:rPr>
  </w:style>
  <w:style w:type="paragraph" w:styleId="TOC2">
    <w:name w:val="toc 2"/>
    <w:basedOn w:val="Normal"/>
    <w:next w:val="Normal"/>
    <w:autoRedefine/>
    <w:uiPriority w:val="39"/>
    <w:unhideWhenUsed/>
    <w:rsid w:val="009867DD"/>
    <w:pPr>
      <w:spacing w:after="100" w:line="259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867DD"/>
    <w:pPr>
      <w:spacing w:after="100" w:line="259" w:lineRule="auto"/>
    </w:pPr>
    <w:rPr>
      <w:rFonts w:ascii="Calibri" w:hAnsi="Calibr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867DD"/>
    <w:pPr>
      <w:spacing w:after="100" w:line="259" w:lineRule="auto"/>
      <w:ind w:left="440"/>
    </w:pPr>
    <w:rPr>
      <w:rFonts w:ascii="Calibri" w:hAnsi="Calibri"/>
      <w:sz w:val="22"/>
      <w:szCs w:val="22"/>
      <w:lang w:val="en-US" w:eastAsia="en-US"/>
    </w:rPr>
  </w:style>
  <w:style w:type="numbering" w:customStyle="1" w:styleId="NoList3">
    <w:name w:val="No List3"/>
    <w:next w:val="NoList"/>
    <w:uiPriority w:val="99"/>
    <w:semiHidden/>
    <w:unhideWhenUsed/>
    <w:rsid w:val="00C179CC"/>
  </w:style>
  <w:style w:type="table" w:customStyle="1" w:styleId="TableGrid15">
    <w:name w:val="Table Grid15"/>
    <w:basedOn w:val="TableNormal"/>
    <w:next w:val="TableGrid"/>
    <w:uiPriority w:val="59"/>
    <w:rsid w:val="00C909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F14C3"/>
  </w:style>
  <w:style w:type="numbering" w:customStyle="1" w:styleId="NoList5">
    <w:name w:val="No List5"/>
    <w:next w:val="NoList"/>
    <w:uiPriority w:val="99"/>
    <w:semiHidden/>
    <w:unhideWhenUsed/>
    <w:rsid w:val="00D905CB"/>
  </w:style>
  <w:style w:type="numbering" w:customStyle="1" w:styleId="NoList13">
    <w:name w:val="No List13"/>
    <w:next w:val="NoList"/>
    <w:uiPriority w:val="99"/>
    <w:semiHidden/>
    <w:rsid w:val="00D905CB"/>
  </w:style>
  <w:style w:type="table" w:customStyle="1" w:styleId="TableGrid16">
    <w:name w:val="Table Grid16"/>
    <w:basedOn w:val="TableNormal"/>
    <w:next w:val="TableGrid"/>
    <w:uiPriority w:val="59"/>
    <w:rsid w:val="00D9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D905CB"/>
  </w:style>
  <w:style w:type="numbering" w:customStyle="1" w:styleId="NoList1112">
    <w:name w:val="No List1112"/>
    <w:next w:val="NoList"/>
    <w:semiHidden/>
    <w:rsid w:val="00D905CB"/>
  </w:style>
  <w:style w:type="table" w:customStyle="1" w:styleId="TableGrid17">
    <w:name w:val="Table Grid17"/>
    <w:basedOn w:val="TableNormal"/>
    <w:next w:val="TableGrid"/>
    <w:uiPriority w:val="59"/>
    <w:rsid w:val="00D9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05CB"/>
  </w:style>
  <w:style w:type="numbering" w:customStyle="1" w:styleId="NoList121">
    <w:name w:val="No List121"/>
    <w:next w:val="NoList"/>
    <w:semiHidden/>
    <w:rsid w:val="00D905CB"/>
  </w:style>
  <w:style w:type="table" w:customStyle="1" w:styleId="TableGrid131">
    <w:name w:val="Table Grid131"/>
    <w:basedOn w:val="TableNormal"/>
    <w:next w:val="TableGrid"/>
    <w:uiPriority w:val="59"/>
    <w:rsid w:val="00D9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D905CB"/>
  </w:style>
  <w:style w:type="numbering" w:customStyle="1" w:styleId="NoList111111">
    <w:name w:val="No List111111"/>
    <w:next w:val="NoList"/>
    <w:semiHidden/>
    <w:rsid w:val="00D905CB"/>
  </w:style>
  <w:style w:type="table" w:customStyle="1" w:styleId="TableGrid141">
    <w:name w:val="Table Grid141"/>
    <w:basedOn w:val="TableNormal"/>
    <w:next w:val="TableGrid"/>
    <w:uiPriority w:val="59"/>
    <w:rsid w:val="00D9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D905CB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D905CB"/>
  </w:style>
  <w:style w:type="table" w:customStyle="1" w:styleId="TableGrid151">
    <w:name w:val="Table Grid151"/>
    <w:basedOn w:val="TableNormal"/>
    <w:next w:val="TableGrid"/>
    <w:uiPriority w:val="59"/>
    <w:rsid w:val="00D905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05CB"/>
  </w:style>
  <w:style w:type="table" w:customStyle="1" w:styleId="TableGrid18">
    <w:name w:val="Table Grid18"/>
    <w:basedOn w:val="TableNormal"/>
    <w:next w:val="TableGrid"/>
    <w:uiPriority w:val="59"/>
    <w:rsid w:val="007D2A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6B362E"/>
  </w:style>
  <w:style w:type="numbering" w:customStyle="1" w:styleId="NoList14">
    <w:name w:val="No List14"/>
    <w:next w:val="NoList"/>
    <w:uiPriority w:val="99"/>
    <w:semiHidden/>
    <w:rsid w:val="006B362E"/>
  </w:style>
  <w:style w:type="table" w:customStyle="1" w:styleId="TableGrid19">
    <w:name w:val="Table Grid19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6B362E"/>
  </w:style>
  <w:style w:type="numbering" w:customStyle="1" w:styleId="NoList1113">
    <w:name w:val="No List1113"/>
    <w:next w:val="NoList"/>
    <w:semiHidden/>
    <w:rsid w:val="006B362E"/>
  </w:style>
  <w:style w:type="table" w:customStyle="1" w:styleId="TableGrid110">
    <w:name w:val="Table Grid110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B362E"/>
  </w:style>
  <w:style w:type="numbering" w:customStyle="1" w:styleId="NoList122">
    <w:name w:val="No List122"/>
    <w:next w:val="NoList"/>
    <w:semiHidden/>
    <w:rsid w:val="006B362E"/>
  </w:style>
  <w:style w:type="table" w:customStyle="1" w:styleId="TableGrid132">
    <w:name w:val="Table Grid132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">
    <w:name w:val="No List11112"/>
    <w:next w:val="NoList"/>
    <w:uiPriority w:val="99"/>
    <w:semiHidden/>
    <w:unhideWhenUsed/>
    <w:rsid w:val="006B362E"/>
  </w:style>
  <w:style w:type="numbering" w:customStyle="1" w:styleId="NoList111112">
    <w:name w:val="No List111112"/>
    <w:next w:val="NoList"/>
    <w:semiHidden/>
    <w:rsid w:val="006B362E"/>
  </w:style>
  <w:style w:type="table" w:customStyle="1" w:styleId="TableGrid142">
    <w:name w:val="Table Grid142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6B362E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6B362E"/>
  </w:style>
  <w:style w:type="table" w:customStyle="1" w:styleId="TableGrid152">
    <w:name w:val="Table Grid152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6B362E"/>
  </w:style>
  <w:style w:type="numbering" w:customStyle="1" w:styleId="NoList51">
    <w:name w:val="No List51"/>
    <w:next w:val="NoList"/>
    <w:uiPriority w:val="99"/>
    <w:semiHidden/>
    <w:unhideWhenUsed/>
    <w:rsid w:val="006B362E"/>
  </w:style>
  <w:style w:type="numbering" w:customStyle="1" w:styleId="NoList131">
    <w:name w:val="No List131"/>
    <w:next w:val="NoList"/>
    <w:uiPriority w:val="99"/>
    <w:semiHidden/>
    <w:rsid w:val="006B362E"/>
  </w:style>
  <w:style w:type="table" w:customStyle="1" w:styleId="TableGrid161">
    <w:name w:val="Table Grid161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6B362E"/>
  </w:style>
  <w:style w:type="numbering" w:customStyle="1" w:styleId="NoList11121">
    <w:name w:val="No List11121"/>
    <w:next w:val="NoList"/>
    <w:semiHidden/>
    <w:rsid w:val="006B362E"/>
  </w:style>
  <w:style w:type="table" w:customStyle="1" w:styleId="TableGrid171">
    <w:name w:val="Table Grid171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6B362E"/>
  </w:style>
  <w:style w:type="numbering" w:customStyle="1" w:styleId="NoList1211">
    <w:name w:val="No List1211"/>
    <w:next w:val="NoList"/>
    <w:semiHidden/>
    <w:rsid w:val="006B362E"/>
  </w:style>
  <w:style w:type="table" w:customStyle="1" w:styleId="TableGrid1311">
    <w:name w:val="Table Grid1311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">
    <w:name w:val="No List1111111"/>
    <w:next w:val="NoList"/>
    <w:uiPriority w:val="99"/>
    <w:semiHidden/>
    <w:unhideWhenUsed/>
    <w:rsid w:val="006B362E"/>
  </w:style>
  <w:style w:type="numbering" w:customStyle="1" w:styleId="NoList11111111">
    <w:name w:val="No List11111111"/>
    <w:next w:val="NoList"/>
    <w:semiHidden/>
    <w:rsid w:val="006B362E"/>
  </w:style>
  <w:style w:type="table" w:customStyle="1" w:styleId="TableGrid1411">
    <w:name w:val="Table Grid1411"/>
    <w:basedOn w:val="TableNormal"/>
    <w:next w:val="TableGrid"/>
    <w:uiPriority w:val="59"/>
    <w:rsid w:val="006B3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rsid w:val="006B362E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6B362E"/>
  </w:style>
  <w:style w:type="table" w:customStyle="1" w:styleId="TableGrid1511">
    <w:name w:val="Table Grid151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6B362E"/>
  </w:style>
  <w:style w:type="table" w:customStyle="1" w:styleId="TableGrid181">
    <w:name w:val="Table Grid181"/>
    <w:basedOn w:val="TableNormal"/>
    <w:next w:val="TableGrid"/>
    <w:uiPriority w:val="59"/>
    <w:rsid w:val="006B36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35B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msonormal">
    <w:name w:val="x_msonormal"/>
    <w:basedOn w:val="Normal"/>
    <w:rsid w:val="00E16D5D"/>
    <w:rPr>
      <w:rFonts w:ascii="Times New Roman" w:eastAsia="Calibri" w:hAnsi="Times New Roman"/>
      <w:szCs w:val="24"/>
      <w:lang w:val="hr-HR"/>
    </w:rPr>
  </w:style>
  <w:style w:type="numbering" w:customStyle="1" w:styleId="NoList7">
    <w:name w:val="No List7"/>
    <w:next w:val="NoList"/>
    <w:uiPriority w:val="99"/>
    <w:semiHidden/>
    <w:unhideWhenUsed/>
    <w:rsid w:val="007710A8"/>
  </w:style>
  <w:style w:type="numbering" w:customStyle="1" w:styleId="NoList15">
    <w:name w:val="No List15"/>
    <w:next w:val="NoList"/>
    <w:uiPriority w:val="99"/>
    <w:semiHidden/>
    <w:rsid w:val="007710A8"/>
  </w:style>
  <w:style w:type="table" w:customStyle="1" w:styleId="TableGrid20">
    <w:name w:val="Table Grid20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710A8"/>
  </w:style>
  <w:style w:type="numbering" w:customStyle="1" w:styleId="NoList1114">
    <w:name w:val="No List1114"/>
    <w:next w:val="NoList"/>
    <w:semiHidden/>
    <w:rsid w:val="007710A8"/>
  </w:style>
  <w:style w:type="table" w:customStyle="1" w:styleId="TableGrid113">
    <w:name w:val="Table Grid113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710A8"/>
  </w:style>
  <w:style w:type="numbering" w:customStyle="1" w:styleId="NoList123">
    <w:name w:val="No List123"/>
    <w:next w:val="NoList"/>
    <w:semiHidden/>
    <w:rsid w:val="007710A8"/>
  </w:style>
  <w:style w:type="table" w:customStyle="1" w:styleId="TableGrid133">
    <w:name w:val="Table Grid133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7710A8"/>
  </w:style>
  <w:style w:type="numbering" w:customStyle="1" w:styleId="NoList111113">
    <w:name w:val="No List111113"/>
    <w:next w:val="NoList"/>
    <w:semiHidden/>
    <w:rsid w:val="007710A8"/>
  </w:style>
  <w:style w:type="table" w:customStyle="1" w:styleId="TableGrid143">
    <w:name w:val="Table Grid143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rsid w:val="007710A8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7710A8"/>
  </w:style>
  <w:style w:type="table" w:customStyle="1" w:styleId="TableGrid153">
    <w:name w:val="Table Grid153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7710A8"/>
  </w:style>
  <w:style w:type="numbering" w:customStyle="1" w:styleId="NoList52">
    <w:name w:val="No List52"/>
    <w:next w:val="NoList"/>
    <w:uiPriority w:val="99"/>
    <w:semiHidden/>
    <w:unhideWhenUsed/>
    <w:rsid w:val="007710A8"/>
  </w:style>
  <w:style w:type="numbering" w:customStyle="1" w:styleId="NoList132">
    <w:name w:val="No List132"/>
    <w:next w:val="NoList"/>
    <w:uiPriority w:val="99"/>
    <w:semiHidden/>
    <w:rsid w:val="007710A8"/>
  </w:style>
  <w:style w:type="table" w:customStyle="1" w:styleId="TableGrid162">
    <w:name w:val="Table Grid162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7710A8"/>
  </w:style>
  <w:style w:type="numbering" w:customStyle="1" w:styleId="NoList11122">
    <w:name w:val="No List11122"/>
    <w:next w:val="NoList"/>
    <w:semiHidden/>
    <w:rsid w:val="007710A8"/>
  </w:style>
  <w:style w:type="table" w:customStyle="1" w:styleId="TableGrid172">
    <w:name w:val="Table Grid172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710A8"/>
  </w:style>
  <w:style w:type="numbering" w:customStyle="1" w:styleId="NoList1212">
    <w:name w:val="No List1212"/>
    <w:next w:val="NoList"/>
    <w:semiHidden/>
    <w:rsid w:val="007710A8"/>
  </w:style>
  <w:style w:type="table" w:customStyle="1" w:styleId="TableGrid1312">
    <w:name w:val="Table Grid1312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">
    <w:name w:val="No List1111112"/>
    <w:next w:val="NoList"/>
    <w:uiPriority w:val="99"/>
    <w:semiHidden/>
    <w:unhideWhenUsed/>
    <w:rsid w:val="007710A8"/>
  </w:style>
  <w:style w:type="numbering" w:customStyle="1" w:styleId="NoList11111112">
    <w:name w:val="No List11111112"/>
    <w:next w:val="NoList"/>
    <w:semiHidden/>
    <w:rsid w:val="007710A8"/>
  </w:style>
  <w:style w:type="table" w:customStyle="1" w:styleId="TableGrid1412">
    <w:name w:val="Table Grid1412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">
    <w:name w:val="Table Normal112"/>
    <w:rsid w:val="007710A8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7710A8"/>
  </w:style>
  <w:style w:type="table" w:customStyle="1" w:styleId="TableGrid1512">
    <w:name w:val="Table Grid151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7710A8"/>
  </w:style>
  <w:style w:type="table" w:customStyle="1" w:styleId="TableGrid182">
    <w:name w:val="Table Grid182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7710A8"/>
  </w:style>
  <w:style w:type="numbering" w:customStyle="1" w:styleId="NoList141">
    <w:name w:val="No List141"/>
    <w:next w:val="NoList"/>
    <w:uiPriority w:val="99"/>
    <w:semiHidden/>
    <w:rsid w:val="007710A8"/>
  </w:style>
  <w:style w:type="table" w:customStyle="1" w:styleId="TableGrid191">
    <w:name w:val="Table Grid19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7710A8"/>
  </w:style>
  <w:style w:type="numbering" w:customStyle="1" w:styleId="NoList11131">
    <w:name w:val="No List11131"/>
    <w:next w:val="NoList"/>
    <w:semiHidden/>
    <w:rsid w:val="007710A8"/>
  </w:style>
  <w:style w:type="table" w:customStyle="1" w:styleId="TableGrid1101">
    <w:name w:val="Table Grid110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7710A8"/>
  </w:style>
  <w:style w:type="numbering" w:customStyle="1" w:styleId="NoList1221">
    <w:name w:val="No List1221"/>
    <w:next w:val="NoList"/>
    <w:semiHidden/>
    <w:rsid w:val="007710A8"/>
  </w:style>
  <w:style w:type="table" w:customStyle="1" w:styleId="TableGrid1321">
    <w:name w:val="Table Grid132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">
    <w:name w:val="No List111121"/>
    <w:next w:val="NoList"/>
    <w:uiPriority w:val="99"/>
    <w:semiHidden/>
    <w:unhideWhenUsed/>
    <w:rsid w:val="007710A8"/>
  </w:style>
  <w:style w:type="numbering" w:customStyle="1" w:styleId="NoList1111121">
    <w:name w:val="No List1111121"/>
    <w:next w:val="NoList"/>
    <w:semiHidden/>
    <w:rsid w:val="007710A8"/>
  </w:style>
  <w:style w:type="table" w:customStyle="1" w:styleId="TableGrid1421">
    <w:name w:val="Table Grid142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">
    <w:name w:val="Table Grid6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">
    <w:name w:val="Table Grid7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">
    <w:name w:val="Table Grid8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rsid w:val="007710A8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7710A8"/>
  </w:style>
  <w:style w:type="table" w:customStyle="1" w:styleId="TableGrid1521">
    <w:name w:val="Table Grid152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710A8"/>
  </w:style>
  <w:style w:type="numbering" w:customStyle="1" w:styleId="NoList511">
    <w:name w:val="No List511"/>
    <w:next w:val="NoList"/>
    <w:uiPriority w:val="99"/>
    <w:semiHidden/>
    <w:unhideWhenUsed/>
    <w:rsid w:val="007710A8"/>
  </w:style>
  <w:style w:type="numbering" w:customStyle="1" w:styleId="NoList1311">
    <w:name w:val="No List1311"/>
    <w:next w:val="NoList"/>
    <w:uiPriority w:val="99"/>
    <w:semiHidden/>
    <w:rsid w:val="007710A8"/>
  </w:style>
  <w:style w:type="table" w:customStyle="1" w:styleId="TableGrid1611">
    <w:name w:val="Table Grid161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7710A8"/>
  </w:style>
  <w:style w:type="numbering" w:customStyle="1" w:styleId="NoList111211">
    <w:name w:val="No List111211"/>
    <w:next w:val="NoList"/>
    <w:semiHidden/>
    <w:rsid w:val="007710A8"/>
  </w:style>
  <w:style w:type="table" w:customStyle="1" w:styleId="TableGrid1711">
    <w:name w:val="Table Grid171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">
    <w:name w:val="Table Grid7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">
    <w:name w:val="Table Grid8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710A8"/>
  </w:style>
  <w:style w:type="numbering" w:customStyle="1" w:styleId="NoList12111">
    <w:name w:val="No List12111"/>
    <w:next w:val="NoList"/>
    <w:semiHidden/>
    <w:rsid w:val="007710A8"/>
  </w:style>
  <w:style w:type="table" w:customStyle="1" w:styleId="TableGrid13111">
    <w:name w:val="Table Grid1311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11">
    <w:name w:val="No List111111111"/>
    <w:next w:val="NoList"/>
    <w:uiPriority w:val="99"/>
    <w:semiHidden/>
    <w:unhideWhenUsed/>
    <w:rsid w:val="007710A8"/>
  </w:style>
  <w:style w:type="numbering" w:customStyle="1" w:styleId="NoList1111111111">
    <w:name w:val="No List1111111111"/>
    <w:next w:val="NoList"/>
    <w:semiHidden/>
    <w:rsid w:val="007710A8"/>
  </w:style>
  <w:style w:type="table" w:customStyle="1" w:styleId="TableGrid14111">
    <w:name w:val="Table Grid14111"/>
    <w:basedOn w:val="TableNormal"/>
    <w:next w:val="TableGrid"/>
    <w:uiPriority w:val="59"/>
    <w:rsid w:val="0077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">
    <w:name w:val="Table Grid6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">
    <w:name w:val="Table Grid7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">
    <w:name w:val="Table Grid8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rsid w:val="007710A8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1">
    <w:name w:val="No List3111"/>
    <w:next w:val="NoList"/>
    <w:uiPriority w:val="99"/>
    <w:semiHidden/>
    <w:unhideWhenUsed/>
    <w:rsid w:val="007710A8"/>
  </w:style>
  <w:style w:type="table" w:customStyle="1" w:styleId="TableGrid15111">
    <w:name w:val="Table Grid151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">
    <w:name w:val="No List4111"/>
    <w:next w:val="NoList"/>
    <w:uiPriority w:val="99"/>
    <w:semiHidden/>
    <w:unhideWhenUsed/>
    <w:rsid w:val="007710A8"/>
  </w:style>
  <w:style w:type="table" w:customStyle="1" w:styleId="TableGrid1811">
    <w:name w:val="Table Grid1811"/>
    <w:basedOn w:val="TableNormal"/>
    <w:next w:val="TableGrid"/>
    <w:uiPriority w:val="59"/>
    <w:rsid w:val="00771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4E0DCC"/>
    <w:rPr>
      <w:rFonts w:ascii="Calibri" w:eastAsia="Calibri" w:hAnsi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318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A81B2C"/>
  </w:style>
  <w:style w:type="numbering" w:customStyle="1" w:styleId="NoList16">
    <w:name w:val="No List16"/>
    <w:next w:val="NoList"/>
    <w:uiPriority w:val="99"/>
    <w:semiHidden/>
    <w:rsid w:val="00A81B2C"/>
  </w:style>
  <w:style w:type="table" w:customStyle="1" w:styleId="TableGrid27">
    <w:name w:val="Table Grid27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81B2C"/>
  </w:style>
  <w:style w:type="numbering" w:customStyle="1" w:styleId="NoList1115">
    <w:name w:val="No List1115"/>
    <w:next w:val="NoList"/>
    <w:semiHidden/>
    <w:rsid w:val="00A81B2C"/>
  </w:style>
  <w:style w:type="table" w:customStyle="1" w:styleId="TableGrid115">
    <w:name w:val="Table Grid115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A81B2C"/>
  </w:style>
  <w:style w:type="numbering" w:customStyle="1" w:styleId="NoList124">
    <w:name w:val="No List124"/>
    <w:next w:val="NoList"/>
    <w:semiHidden/>
    <w:rsid w:val="00A81B2C"/>
  </w:style>
  <w:style w:type="table" w:customStyle="1" w:styleId="TableGrid134">
    <w:name w:val="Table Grid134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4">
    <w:name w:val="No List11114"/>
    <w:next w:val="NoList"/>
    <w:uiPriority w:val="99"/>
    <w:semiHidden/>
    <w:unhideWhenUsed/>
    <w:rsid w:val="00A81B2C"/>
  </w:style>
  <w:style w:type="numbering" w:customStyle="1" w:styleId="NoList111114">
    <w:name w:val="No List111114"/>
    <w:next w:val="NoList"/>
    <w:semiHidden/>
    <w:rsid w:val="00A81B2C"/>
  </w:style>
  <w:style w:type="table" w:customStyle="1" w:styleId="TableGrid144">
    <w:name w:val="Table Grid144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">
    <w:name w:val="No List34"/>
    <w:next w:val="NoList"/>
    <w:uiPriority w:val="99"/>
    <w:semiHidden/>
    <w:unhideWhenUsed/>
    <w:rsid w:val="00A81B2C"/>
  </w:style>
  <w:style w:type="table" w:customStyle="1" w:styleId="TableGrid154">
    <w:name w:val="Table Grid154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81B2C"/>
  </w:style>
  <w:style w:type="numbering" w:customStyle="1" w:styleId="NoList53">
    <w:name w:val="No List53"/>
    <w:next w:val="NoList"/>
    <w:uiPriority w:val="99"/>
    <w:semiHidden/>
    <w:unhideWhenUsed/>
    <w:rsid w:val="00A81B2C"/>
  </w:style>
  <w:style w:type="numbering" w:customStyle="1" w:styleId="NoList133">
    <w:name w:val="No List133"/>
    <w:next w:val="NoList"/>
    <w:uiPriority w:val="99"/>
    <w:semiHidden/>
    <w:rsid w:val="00A81B2C"/>
  </w:style>
  <w:style w:type="table" w:customStyle="1" w:styleId="TableGrid163">
    <w:name w:val="Table Grid163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81B2C"/>
  </w:style>
  <w:style w:type="numbering" w:customStyle="1" w:styleId="NoList11123">
    <w:name w:val="No List11123"/>
    <w:next w:val="NoList"/>
    <w:semiHidden/>
    <w:rsid w:val="00A81B2C"/>
  </w:style>
  <w:style w:type="table" w:customStyle="1" w:styleId="TableGrid173">
    <w:name w:val="Table Grid173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81B2C"/>
  </w:style>
  <w:style w:type="numbering" w:customStyle="1" w:styleId="NoList1213">
    <w:name w:val="No List1213"/>
    <w:next w:val="NoList"/>
    <w:semiHidden/>
    <w:rsid w:val="00A81B2C"/>
  </w:style>
  <w:style w:type="table" w:customStyle="1" w:styleId="TableGrid1313">
    <w:name w:val="Table Grid1313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3">
    <w:name w:val="No List1111113"/>
    <w:next w:val="NoList"/>
    <w:uiPriority w:val="99"/>
    <w:semiHidden/>
    <w:unhideWhenUsed/>
    <w:rsid w:val="00A81B2C"/>
  </w:style>
  <w:style w:type="numbering" w:customStyle="1" w:styleId="NoList11111113">
    <w:name w:val="No List11111113"/>
    <w:next w:val="NoList"/>
    <w:semiHidden/>
    <w:rsid w:val="00A81B2C"/>
  </w:style>
  <w:style w:type="table" w:customStyle="1" w:styleId="TableGrid1413">
    <w:name w:val="Table Grid1413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3">
    <w:name w:val="Table Normal113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81B2C"/>
  </w:style>
  <w:style w:type="table" w:customStyle="1" w:styleId="TableGrid1513">
    <w:name w:val="Table Grid151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81B2C"/>
  </w:style>
  <w:style w:type="table" w:customStyle="1" w:styleId="TableGrid183">
    <w:name w:val="Table Grid183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81B2C"/>
  </w:style>
  <w:style w:type="numbering" w:customStyle="1" w:styleId="NoList142">
    <w:name w:val="No List142"/>
    <w:next w:val="NoList"/>
    <w:uiPriority w:val="99"/>
    <w:semiHidden/>
    <w:rsid w:val="00A81B2C"/>
  </w:style>
  <w:style w:type="table" w:customStyle="1" w:styleId="TableGrid192">
    <w:name w:val="Table Grid19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81B2C"/>
  </w:style>
  <w:style w:type="numbering" w:customStyle="1" w:styleId="NoList11132">
    <w:name w:val="No List11132"/>
    <w:next w:val="NoList"/>
    <w:semiHidden/>
    <w:rsid w:val="00A81B2C"/>
  </w:style>
  <w:style w:type="table" w:customStyle="1" w:styleId="TableGrid1102">
    <w:name w:val="Table Grid110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">
    <w:name w:val="Table Grid8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A81B2C"/>
  </w:style>
  <w:style w:type="numbering" w:customStyle="1" w:styleId="NoList1222">
    <w:name w:val="No List1222"/>
    <w:next w:val="NoList"/>
    <w:semiHidden/>
    <w:rsid w:val="00A81B2C"/>
  </w:style>
  <w:style w:type="table" w:customStyle="1" w:styleId="TableGrid1322">
    <w:name w:val="Table Grid132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2">
    <w:name w:val="No List111122"/>
    <w:next w:val="NoList"/>
    <w:uiPriority w:val="99"/>
    <w:semiHidden/>
    <w:unhideWhenUsed/>
    <w:rsid w:val="00A81B2C"/>
  </w:style>
  <w:style w:type="numbering" w:customStyle="1" w:styleId="NoList1111122">
    <w:name w:val="No List1111122"/>
    <w:next w:val="NoList"/>
    <w:semiHidden/>
    <w:rsid w:val="00A81B2C"/>
  </w:style>
  <w:style w:type="table" w:customStyle="1" w:styleId="TableGrid1422">
    <w:name w:val="Table Grid142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2">
    <w:name w:val="Table Grid6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2">
    <w:name w:val="Table Grid7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2">
    <w:name w:val="Table Grid8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2">
    <w:name w:val="Table Normal122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81B2C"/>
  </w:style>
  <w:style w:type="table" w:customStyle="1" w:styleId="TableGrid1522">
    <w:name w:val="Table Grid152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81B2C"/>
  </w:style>
  <w:style w:type="numbering" w:customStyle="1" w:styleId="NoList512">
    <w:name w:val="No List512"/>
    <w:next w:val="NoList"/>
    <w:uiPriority w:val="99"/>
    <w:semiHidden/>
    <w:unhideWhenUsed/>
    <w:rsid w:val="00A81B2C"/>
  </w:style>
  <w:style w:type="numbering" w:customStyle="1" w:styleId="NoList1312">
    <w:name w:val="No List1312"/>
    <w:next w:val="NoList"/>
    <w:uiPriority w:val="99"/>
    <w:semiHidden/>
    <w:rsid w:val="00A81B2C"/>
  </w:style>
  <w:style w:type="table" w:customStyle="1" w:styleId="TableGrid1612">
    <w:name w:val="Table Grid161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2">
    <w:name w:val="No List11212"/>
    <w:next w:val="NoList"/>
    <w:uiPriority w:val="99"/>
    <w:semiHidden/>
    <w:unhideWhenUsed/>
    <w:rsid w:val="00A81B2C"/>
  </w:style>
  <w:style w:type="numbering" w:customStyle="1" w:styleId="NoList111212">
    <w:name w:val="No List111212"/>
    <w:next w:val="NoList"/>
    <w:semiHidden/>
    <w:rsid w:val="00A81B2C"/>
  </w:style>
  <w:style w:type="table" w:customStyle="1" w:styleId="TableGrid1712">
    <w:name w:val="Table Grid171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2">
    <w:name w:val="Table Grid7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2">
    <w:name w:val="Table Grid8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A81B2C"/>
  </w:style>
  <w:style w:type="numbering" w:customStyle="1" w:styleId="NoList12112">
    <w:name w:val="No List12112"/>
    <w:next w:val="NoList"/>
    <w:semiHidden/>
    <w:rsid w:val="00A81B2C"/>
  </w:style>
  <w:style w:type="table" w:customStyle="1" w:styleId="TableGrid13112">
    <w:name w:val="Table Grid1311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12">
    <w:name w:val="No List111111112"/>
    <w:next w:val="NoList"/>
    <w:uiPriority w:val="99"/>
    <w:semiHidden/>
    <w:unhideWhenUsed/>
    <w:rsid w:val="00A81B2C"/>
  </w:style>
  <w:style w:type="numbering" w:customStyle="1" w:styleId="NoList1111111112">
    <w:name w:val="No List1111111112"/>
    <w:next w:val="NoList"/>
    <w:semiHidden/>
    <w:rsid w:val="00A81B2C"/>
  </w:style>
  <w:style w:type="table" w:customStyle="1" w:styleId="TableGrid14112">
    <w:name w:val="Table Grid14112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2">
    <w:name w:val="Table Grid6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2">
    <w:name w:val="Table Grid7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2">
    <w:name w:val="Table Grid8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2">
    <w:name w:val="Table Normal1112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2">
    <w:name w:val="No List3112"/>
    <w:next w:val="NoList"/>
    <w:uiPriority w:val="99"/>
    <w:semiHidden/>
    <w:unhideWhenUsed/>
    <w:rsid w:val="00A81B2C"/>
  </w:style>
  <w:style w:type="table" w:customStyle="1" w:styleId="TableGrid15112">
    <w:name w:val="Table Grid151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2">
    <w:name w:val="No List4112"/>
    <w:next w:val="NoList"/>
    <w:uiPriority w:val="99"/>
    <w:semiHidden/>
    <w:unhideWhenUsed/>
    <w:rsid w:val="00A81B2C"/>
  </w:style>
  <w:style w:type="table" w:customStyle="1" w:styleId="TableGrid1812">
    <w:name w:val="Table Grid1812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1">
    <w:name w:val="Grid Table Light1"/>
    <w:basedOn w:val="TableNormal"/>
    <w:uiPriority w:val="40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81B2C"/>
  </w:style>
  <w:style w:type="numbering" w:customStyle="1" w:styleId="NoList151">
    <w:name w:val="No List151"/>
    <w:next w:val="NoList"/>
    <w:uiPriority w:val="99"/>
    <w:semiHidden/>
    <w:rsid w:val="00A81B2C"/>
  </w:style>
  <w:style w:type="table" w:customStyle="1" w:styleId="TableGrid201">
    <w:name w:val="Table Grid20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81B2C"/>
  </w:style>
  <w:style w:type="numbering" w:customStyle="1" w:styleId="NoList11141">
    <w:name w:val="No List11141"/>
    <w:next w:val="NoList"/>
    <w:semiHidden/>
    <w:rsid w:val="00A81B2C"/>
  </w:style>
  <w:style w:type="table" w:customStyle="1" w:styleId="TableGrid1131">
    <w:name w:val="Table Grid113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1">
    <w:name w:val="Table Grid7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">
    <w:name w:val="Table Grid8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">
    <w:name w:val="No List231"/>
    <w:next w:val="NoList"/>
    <w:uiPriority w:val="99"/>
    <w:semiHidden/>
    <w:unhideWhenUsed/>
    <w:rsid w:val="00A81B2C"/>
  </w:style>
  <w:style w:type="numbering" w:customStyle="1" w:styleId="NoList1231">
    <w:name w:val="No List1231"/>
    <w:next w:val="NoList"/>
    <w:semiHidden/>
    <w:rsid w:val="00A81B2C"/>
  </w:style>
  <w:style w:type="table" w:customStyle="1" w:styleId="TableGrid1331">
    <w:name w:val="Table Grid133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1">
    <w:name w:val="No List111131"/>
    <w:next w:val="NoList"/>
    <w:uiPriority w:val="99"/>
    <w:semiHidden/>
    <w:unhideWhenUsed/>
    <w:rsid w:val="00A81B2C"/>
  </w:style>
  <w:style w:type="numbering" w:customStyle="1" w:styleId="NoList1111131">
    <w:name w:val="No List1111131"/>
    <w:next w:val="NoList"/>
    <w:semiHidden/>
    <w:rsid w:val="00A81B2C"/>
  </w:style>
  <w:style w:type="table" w:customStyle="1" w:styleId="TableGrid1431">
    <w:name w:val="Table Grid143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1">
    <w:name w:val="Table Grid6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1">
    <w:name w:val="Table Grid7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1">
    <w:name w:val="Table Grid8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81B2C"/>
  </w:style>
  <w:style w:type="table" w:customStyle="1" w:styleId="TableGrid1531">
    <w:name w:val="Table Grid153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81B2C"/>
  </w:style>
  <w:style w:type="numbering" w:customStyle="1" w:styleId="NoList521">
    <w:name w:val="No List521"/>
    <w:next w:val="NoList"/>
    <w:uiPriority w:val="99"/>
    <w:semiHidden/>
    <w:unhideWhenUsed/>
    <w:rsid w:val="00A81B2C"/>
  </w:style>
  <w:style w:type="numbering" w:customStyle="1" w:styleId="NoList1321">
    <w:name w:val="No List1321"/>
    <w:next w:val="NoList"/>
    <w:uiPriority w:val="99"/>
    <w:semiHidden/>
    <w:rsid w:val="00A81B2C"/>
  </w:style>
  <w:style w:type="table" w:customStyle="1" w:styleId="TableGrid1621">
    <w:name w:val="Table Grid162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1">
    <w:name w:val="No List11221"/>
    <w:next w:val="NoList"/>
    <w:uiPriority w:val="99"/>
    <w:semiHidden/>
    <w:unhideWhenUsed/>
    <w:rsid w:val="00A81B2C"/>
  </w:style>
  <w:style w:type="numbering" w:customStyle="1" w:styleId="NoList111221">
    <w:name w:val="No List111221"/>
    <w:next w:val="NoList"/>
    <w:semiHidden/>
    <w:rsid w:val="00A81B2C"/>
  </w:style>
  <w:style w:type="table" w:customStyle="1" w:styleId="TableGrid1721">
    <w:name w:val="Table Grid172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1">
    <w:name w:val="Table Grid5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1">
    <w:name w:val="Table Grid6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1">
    <w:name w:val="Table Grid7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1">
    <w:name w:val="Table Grid8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1">
    <w:name w:val="Table Grid92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1">
    <w:name w:val="Table Grid12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A81B2C"/>
  </w:style>
  <w:style w:type="numbering" w:customStyle="1" w:styleId="NoList12121">
    <w:name w:val="No List12121"/>
    <w:next w:val="NoList"/>
    <w:semiHidden/>
    <w:rsid w:val="00A81B2C"/>
  </w:style>
  <w:style w:type="table" w:customStyle="1" w:styleId="TableGrid13121">
    <w:name w:val="Table Grid1312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21">
    <w:name w:val="No List11111121"/>
    <w:next w:val="NoList"/>
    <w:uiPriority w:val="99"/>
    <w:semiHidden/>
    <w:unhideWhenUsed/>
    <w:rsid w:val="00A81B2C"/>
  </w:style>
  <w:style w:type="numbering" w:customStyle="1" w:styleId="NoList111111121">
    <w:name w:val="No List111111121"/>
    <w:next w:val="NoList"/>
    <w:semiHidden/>
    <w:rsid w:val="00A81B2C"/>
  </w:style>
  <w:style w:type="table" w:customStyle="1" w:styleId="TableGrid14121">
    <w:name w:val="Table Grid1412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1">
    <w:name w:val="Table Grid6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1">
    <w:name w:val="Table Grid7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21">
    <w:name w:val="Table Grid8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21">
    <w:name w:val="Table Normal1121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81B2C"/>
  </w:style>
  <w:style w:type="table" w:customStyle="1" w:styleId="TableGrid15121">
    <w:name w:val="Table Grid151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81B2C"/>
  </w:style>
  <w:style w:type="table" w:customStyle="1" w:styleId="TableGrid1821">
    <w:name w:val="Table Grid182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A81B2C"/>
  </w:style>
  <w:style w:type="numbering" w:customStyle="1" w:styleId="NoList1411">
    <w:name w:val="No List1411"/>
    <w:next w:val="NoList"/>
    <w:uiPriority w:val="99"/>
    <w:semiHidden/>
    <w:rsid w:val="00A81B2C"/>
  </w:style>
  <w:style w:type="table" w:customStyle="1" w:styleId="TableGrid1911">
    <w:name w:val="Table Grid19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1">
    <w:name w:val="No List11311"/>
    <w:next w:val="NoList"/>
    <w:uiPriority w:val="99"/>
    <w:semiHidden/>
    <w:unhideWhenUsed/>
    <w:rsid w:val="00A81B2C"/>
  </w:style>
  <w:style w:type="numbering" w:customStyle="1" w:styleId="NoList111311">
    <w:name w:val="No List111311"/>
    <w:next w:val="NoList"/>
    <w:semiHidden/>
    <w:rsid w:val="00A81B2C"/>
  </w:style>
  <w:style w:type="table" w:customStyle="1" w:styleId="TableGrid11011">
    <w:name w:val="Table Grid110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1">
    <w:name w:val="Table Grid6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1">
    <w:name w:val="Table Grid7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8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1">
    <w:name w:val="Table Grid93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1">
    <w:name w:val="Table Grid10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A81B2C"/>
  </w:style>
  <w:style w:type="numbering" w:customStyle="1" w:styleId="NoList12211">
    <w:name w:val="No List12211"/>
    <w:next w:val="NoList"/>
    <w:semiHidden/>
    <w:rsid w:val="00A81B2C"/>
  </w:style>
  <w:style w:type="table" w:customStyle="1" w:styleId="TableGrid13211">
    <w:name w:val="Table Grid132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211">
    <w:name w:val="No List1111211"/>
    <w:next w:val="NoList"/>
    <w:uiPriority w:val="99"/>
    <w:semiHidden/>
    <w:unhideWhenUsed/>
    <w:rsid w:val="00A81B2C"/>
  </w:style>
  <w:style w:type="numbering" w:customStyle="1" w:styleId="NoList11111211">
    <w:name w:val="No List11111211"/>
    <w:next w:val="NoList"/>
    <w:semiHidden/>
    <w:rsid w:val="00A81B2C"/>
  </w:style>
  <w:style w:type="table" w:customStyle="1" w:styleId="TableGrid14211">
    <w:name w:val="Table Grid142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1">
    <w:name w:val="Table Grid5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11">
    <w:name w:val="Table Grid6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11">
    <w:name w:val="Table Grid7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11">
    <w:name w:val="Table Grid8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1">
    <w:name w:val="Table Grid91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81B2C"/>
  </w:style>
  <w:style w:type="table" w:customStyle="1" w:styleId="TableGrid15211">
    <w:name w:val="Table Grid152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81B2C"/>
  </w:style>
  <w:style w:type="numbering" w:customStyle="1" w:styleId="NoList5111">
    <w:name w:val="No List5111"/>
    <w:next w:val="NoList"/>
    <w:uiPriority w:val="99"/>
    <w:semiHidden/>
    <w:unhideWhenUsed/>
    <w:rsid w:val="00A81B2C"/>
  </w:style>
  <w:style w:type="numbering" w:customStyle="1" w:styleId="NoList13111">
    <w:name w:val="No List13111"/>
    <w:next w:val="NoList"/>
    <w:uiPriority w:val="99"/>
    <w:semiHidden/>
    <w:rsid w:val="00A81B2C"/>
  </w:style>
  <w:style w:type="table" w:customStyle="1" w:styleId="TableGrid16111">
    <w:name w:val="Table Grid161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1">
    <w:name w:val="No List112111"/>
    <w:next w:val="NoList"/>
    <w:uiPriority w:val="99"/>
    <w:semiHidden/>
    <w:unhideWhenUsed/>
    <w:rsid w:val="00A81B2C"/>
  </w:style>
  <w:style w:type="numbering" w:customStyle="1" w:styleId="NoList1112111">
    <w:name w:val="No List1112111"/>
    <w:next w:val="NoList"/>
    <w:semiHidden/>
    <w:rsid w:val="00A81B2C"/>
  </w:style>
  <w:style w:type="table" w:customStyle="1" w:styleId="TableGrid17111">
    <w:name w:val="Table Grid171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1">
    <w:name w:val="Table Grid5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1">
    <w:name w:val="Table Grid6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11">
    <w:name w:val="Table Grid7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11">
    <w:name w:val="Table Grid8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1">
    <w:name w:val="Table Grid92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1">
    <w:name w:val="Table Grid12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1">
    <w:name w:val="No List21111"/>
    <w:next w:val="NoList"/>
    <w:uiPriority w:val="99"/>
    <w:semiHidden/>
    <w:unhideWhenUsed/>
    <w:rsid w:val="00A81B2C"/>
  </w:style>
  <w:style w:type="numbering" w:customStyle="1" w:styleId="NoList121111">
    <w:name w:val="No List121111"/>
    <w:next w:val="NoList"/>
    <w:semiHidden/>
    <w:rsid w:val="00A81B2C"/>
  </w:style>
  <w:style w:type="table" w:customStyle="1" w:styleId="TableGrid131111">
    <w:name w:val="Table Grid1311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11111">
    <w:name w:val="No List11111111111"/>
    <w:next w:val="NoList"/>
    <w:uiPriority w:val="99"/>
    <w:semiHidden/>
    <w:unhideWhenUsed/>
    <w:rsid w:val="00A81B2C"/>
  </w:style>
  <w:style w:type="numbering" w:customStyle="1" w:styleId="NoList111111111111">
    <w:name w:val="No List111111111111"/>
    <w:next w:val="NoList"/>
    <w:semiHidden/>
    <w:rsid w:val="00A81B2C"/>
  </w:style>
  <w:style w:type="table" w:customStyle="1" w:styleId="TableGrid141111">
    <w:name w:val="Table Grid141111"/>
    <w:basedOn w:val="TableNormal"/>
    <w:next w:val="TableGrid"/>
    <w:uiPriority w:val="59"/>
    <w:rsid w:val="00A8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1">
    <w:name w:val="Table Grid5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11">
    <w:name w:val="Table Grid6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11">
    <w:name w:val="Table Grid7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11">
    <w:name w:val="Table Grid8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1">
    <w:name w:val="Table Grid91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1">
    <w:name w:val="Table Normal11111"/>
    <w:rsid w:val="00A81B2C"/>
    <w:pPr>
      <w:spacing w:after="200" w:line="276" w:lineRule="auto"/>
    </w:pPr>
    <w:rPr>
      <w:rFonts w:eastAsia="Calibri" w:cs="Calibri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11">
    <w:name w:val="No List31111"/>
    <w:next w:val="NoList"/>
    <w:uiPriority w:val="99"/>
    <w:semiHidden/>
    <w:unhideWhenUsed/>
    <w:rsid w:val="00A81B2C"/>
  </w:style>
  <w:style w:type="table" w:customStyle="1" w:styleId="TableGrid151111">
    <w:name w:val="Table Grid151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11">
    <w:name w:val="No List41111"/>
    <w:next w:val="NoList"/>
    <w:uiPriority w:val="99"/>
    <w:semiHidden/>
    <w:unhideWhenUsed/>
    <w:rsid w:val="00A81B2C"/>
  </w:style>
  <w:style w:type="table" w:customStyle="1" w:styleId="TableGrid18111">
    <w:name w:val="Table Grid18111"/>
    <w:basedOn w:val="TableNormal"/>
    <w:next w:val="TableGrid"/>
    <w:uiPriority w:val="59"/>
    <w:rsid w:val="00A81B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0C14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3C5E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9A15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A12475"/>
  </w:style>
  <w:style w:type="character" w:customStyle="1" w:styleId="spellingerror">
    <w:name w:val="spellingerror"/>
    <w:rsid w:val="00A12475"/>
  </w:style>
  <w:style w:type="numbering" w:customStyle="1" w:styleId="NoList9">
    <w:name w:val="No List9"/>
    <w:next w:val="NoList"/>
    <w:uiPriority w:val="99"/>
    <w:semiHidden/>
    <w:unhideWhenUsed/>
    <w:rsid w:val="00FB19D2"/>
  </w:style>
  <w:style w:type="table" w:customStyle="1" w:styleId="TableGrid36">
    <w:name w:val="Table Grid36"/>
    <w:basedOn w:val="TableNormal"/>
    <w:next w:val="TableGrid"/>
    <w:uiPriority w:val="59"/>
    <w:rsid w:val="006F02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C3FCB"/>
  </w:style>
  <w:style w:type="table" w:customStyle="1" w:styleId="TableGridLight10">
    <w:name w:val="Table Grid Light1"/>
    <w:basedOn w:val="TableNormal"/>
    <w:uiPriority w:val="40"/>
    <w:rsid w:val="00F86E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A11E5"/>
  </w:style>
  <w:style w:type="paragraph" w:customStyle="1" w:styleId="TableParagraph">
    <w:name w:val="Table Paragraph"/>
    <w:basedOn w:val="Normal"/>
    <w:uiPriority w:val="1"/>
    <w:qFormat/>
    <w:rsid w:val="0065271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4697-7671-426B-AD6F-63CDF7E0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116</Pages>
  <Words>24214</Words>
  <Characters>138024</Characters>
  <Application>Microsoft Office Word</Application>
  <DocSecurity>0</DocSecurity>
  <Lines>1150</Lines>
  <Paragraphs>323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XV. GIMNAZIJA</vt:lpstr>
      <vt:lpstr>XV. GIMNAZIJA</vt:lpstr>
    </vt:vector>
  </TitlesOfParts>
  <Company>XV. gimnazija</Company>
  <LinksUpToDate>false</LinksUpToDate>
  <CharactersWithSpaces>161915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XV. GIMNAZIJA</dc:title>
  <dc:subject/>
  <dc:creator>Robert Stanić</dc:creator>
  <cp:keywords/>
  <cp:lastModifiedBy>Nikola</cp:lastModifiedBy>
  <cp:revision>17</cp:revision>
  <cp:lastPrinted>2024-09-23T16:24:00Z</cp:lastPrinted>
  <dcterms:created xsi:type="dcterms:W3CDTF">2024-10-06T17:13:00Z</dcterms:created>
  <dcterms:modified xsi:type="dcterms:W3CDTF">2024-10-14T21:05:00Z</dcterms:modified>
</cp:coreProperties>
</file>