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8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03"/>
        <w:gridCol w:w="2268"/>
      </w:tblGrid>
      <w:tr w:rsidR="000E2102" w14:paraId="383CE37E" w14:textId="77777777" w:rsidTr="000E2102">
        <w:tc>
          <w:tcPr>
            <w:tcW w:w="2518" w:type="dxa"/>
          </w:tcPr>
          <w:p w14:paraId="002E0952" w14:textId="77777777" w:rsidR="000E2102" w:rsidRDefault="000E2102" w:rsidP="00D46A09">
            <w:pPr>
              <w:jc w:val="center"/>
              <w:rPr>
                <w:sz w:val="36"/>
                <w:szCs w:val="36"/>
              </w:rPr>
            </w:pPr>
            <w:r>
              <w:rPr>
                <w:noProof/>
                <w:sz w:val="36"/>
                <w:szCs w:val="36"/>
                <w:lang w:eastAsia="hr-HR"/>
              </w:rPr>
              <w:drawing>
                <wp:anchor distT="0" distB="0" distL="114300" distR="114300" simplePos="0" relativeHeight="251659264" behindDoc="0" locked="0" layoutInCell="1" allowOverlap="1" wp14:anchorId="12F023B4" wp14:editId="21967C72">
                  <wp:simplePos x="0" y="0"/>
                  <wp:positionH relativeFrom="column">
                    <wp:posOffset>108585</wp:posOffset>
                  </wp:positionH>
                  <wp:positionV relativeFrom="paragraph">
                    <wp:posOffset>209550</wp:posOffset>
                  </wp:positionV>
                  <wp:extent cx="1187450" cy="1187450"/>
                  <wp:effectExtent l="0" t="0" r="0" b="0"/>
                  <wp:wrapSquare wrapText="bothSides"/>
                  <wp:docPr id="6" name="Picture 6" descr="C:\Users\ljcrnkovic\AppData\Local\Microsoft\Windows Live Mail\WLMDSS.tmp\WLM1D11.tmp\MIOC_ispeg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jcrnkovic\AppData\Local\Microsoft\Windows Live Mail\WLMDSS.tmp\WLM1D11.tmp\MIOC_ispegl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vAlign w:val="center"/>
          </w:tcPr>
          <w:p w14:paraId="012833BC" w14:textId="77777777" w:rsidR="000E2102" w:rsidRPr="00751892" w:rsidRDefault="000E2102" w:rsidP="00D46A09">
            <w:pPr>
              <w:spacing w:line="276" w:lineRule="auto"/>
              <w:jc w:val="center"/>
              <w:rPr>
                <w:rFonts w:ascii="Microsoft New Tai Lue" w:eastAsia="Arial Unicode MS" w:hAnsi="Microsoft New Tai Lue" w:cs="Microsoft New Tai Lue"/>
                <w:sz w:val="26"/>
                <w:szCs w:val="26"/>
              </w:rPr>
            </w:pPr>
            <w:r w:rsidRPr="00751892">
              <w:rPr>
                <w:rFonts w:ascii="Microsoft New Tai Lue" w:eastAsia="Arial Unicode MS" w:hAnsi="Microsoft New Tai Lue" w:cs="Microsoft New Tai Lue"/>
                <w:sz w:val="26"/>
                <w:szCs w:val="26"/>
              </w:rPr>
              <w:t>Republika Hrvatska</w:t>
            </w:r>
          </w:p>
          <w:p w14:paraId="7E555576" w14:textId="77777777" w:rsidR="000E2102" w:rsidRPr="00751892" w:rsidRDefault="000E2102" w:rsidP="00D46A09">
            <w:pPr>
              <w:spacing w:line="276" w:lineRule="auto"/>
              <w:jc w:val="center"/>
              <w:rPr>
                <w:rFonts w:ascii="Microsoft New Tai Lue" w:eastAsia="Arial Unicode MS" w:hAnsi="Microsoft New Tai Lue" w:cs="Microsoft New Tai Lue"/>
                <w:b/>
                <w:sz w:val="36"/>
                <w:szCs w:val="36"/>
              </w:rPr>
            </w:pPr>
            <w:r w:rsidRPr="00751892">
              <w:rPr>
                <w:rFonts w:ascii="Microsoft New Tai Lue" w:eastAsia="Arial Unicode MS" w:hAnsi="Microsoft New Tai Lue" w:cs="Microsoft New Tai Lue"/>
                <w:b/>
                <w:sz w:val="36"/>
                <w:szCs w:val="36"/>
              </w:rPr>
              <w:t>XV. gimnazija</w:t>
            </w:r>
          </w:p>
          <w:p w14:paraId="2ABC97DA" w14:textId="77777777" w:rsidR="000E2102" w:rsidRPr="00751892" w:rsidRDefault="000E2102" w:rsidP="00D46A09">
            <w:pPr>
              <w:spacing w:line="276" w:lineRule="auto"/>
              <w:jc w:val="center"/>
              <w:rPr>
                <w:rFonts w:ascii="Microsoft New Tai Lue" w:eastAsia="Arial Unicode MS" w:hAnsi="Microsoft New Tai Lue" w:cs="Microsoft New Tai Lue"/>
                <w:sz w:val="28"/>
                <w:szCs w:val="28"/>
              </w:rPr>
            </w:pPr>
            <w:r w:rsidRPr="00751892">
              <w:rPr>
                <w:rFonts w:ascii="Microsoft New Tai Lue" w:eastAsia="Arial Unicode MS" w:hAnsi="Microsoft New Tai Lue" w:cs="Microsoft New Tai Lue"/>
                <w:sz w:val="28"/>
                <w:szCs w:val="28"/>
              </w:rPr>
              <w:t xml:space="preserve">IB World </w:t>
            </w:r>
            <w:proofErr w:type="spellStart"/>
            <w:r w:rsidRPr="00751892">
              <w:rPr>
                <w:rFonts w:ascii="Microsoft New Tai Lue" w:eastAsia="Arial Unicode MS" w:hAnsi="Microsoft New Tai Lue" w:cs="Microsoft New Tai Lue"/>
                <w:sz w:val="28"/>
                <w:szCs w:val="28"/>
              </w:rPr>
              <w:t>School</w:t>
            </w:r>
            <w:proofErr w:type="spellEnd"/>
          </w:p>
          <w:p w14:paraId="201A485C" w14:textId="77777777" w:rsidR="000E2102" w:rsidRPr="009110F0" w:rsidRDefault="000E2102" w:rsidP="00D46A09">
            <w:pPr>
              <w:spacing w:line="276" w:lineRule="auto"/>
              <w:jc w:val="center"/>
              <w:rPr>
                <w:sz w:val="24"/>
                <w:szCs w:val="24"/>
              </w:rPr>
            </w:pPr>
            <w:r w:rsidRPr="00751892">
              <w:rPr>
                <w:rFonts w:ascii="Microsoft New Tai Lue" w:eastAsia="Arial Unicode MS" w:hAnsi="Microsoft New Tai Lue" w:cs="Microsoft New Tai Lue"/>
                <w:sz w:val="24"/>
                <w:szCs w:val="24"/>
              </w:rPr>
              <w:t xml:space="preserve">Zagreb, </w:t>
            </w:r>
            <w:proofErr w:type="spellStart"/>
            <w:r w:rsidRPr="00751892">
              <w:rPr>
                <w:rFonts w:ascii="Microsoft New Tai Lue" w:eastAsia="Arial Unicode MS" w:hAnsi="Microsoft New Tai Lue" w:cs="Microsoft New Tai Lue"/>
                <w:sz w:val="24"/>
                <w:szCs w:val="24"/>
              </w:rPr>
              <w:t>Jordanovac</w:t>
            </w:r>
            <w:proofErr w:type="spellEnd"/>
            <w:r w:rsidRPr="00751892">
              <w:rPr>
                <w:rFonts w:ascii="Microsoft New Tai Lue" w:eastAsia="Arial Unicode MS" w:hAnsi="Microsoft New Tai Lue" w:cs="Microsoft New Tai Lue"/>
                <w:sz w:val="24"/>
                <w:szCs w:val="24"/>
              </w:rPr>
              <w:t xml:space="preserve"> 8</w:t>
            </w:r>
          </w:p>
        </w:tc>
        <w:tc>
          <w:tcPr>
            <w:tcW w:w="2268" w:type="dxa"/>
          </w:tcPr>
          <w:p w14:paraId="2B56B3CF" w14:textId="77777777" w:rsidR="000E2102" w:rsidRDefault="000E2102" w:rsidP="00D46A09">
            <w:pPr>
              <w:jc w:val="center"/>
              <w:rPr>
                <w:sz w:val="36"/>
                <w:szCs w:val="36"/>
              </w:rPr>
            </w:pPr>
            <w:r>
              <w:rPr>
                <w:noProof/>
                <w:sz w:val="36"/>
                <w:szCs w:val="36"/>
                <w:lang w:eastAsia="hr-HR"/>
              </w:rPr>
              <w:drawing>
                <wp:anchor distT="0" distB="0" distL="114300" distR="114300" simplePos="0" relativeHeight="251660288" behindDoc="0" locked="0" layoutInCell="1" allowOverlap="1" wp14:anchorId="2530E2E7" wp14:editId="5F7D8850">
                  <wp:simplePos x="0" y="0"/>
                  <wp:positionH relativeFrom="column">
                    <wp:posOffset>184150</wp:posOffset>
                  </wp:positionH>
                  <wp:positionV relativeFrom="paragraph">
                    <wp:posOffset>329565</wp:posOffset>
                  </wp:positionV>
                  <wp:extent cx="1152525" cy="11239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23950"/>
                          </a:xfrm>
                          <a:prstGeom prst="rect">
                            <a:avLst/>
                          </a:prstGeom>
                          <a:noFill/>
                        </pic:spPr>
                      </pic:pic>
                    </a:graphicData>
                  </a:graphic>
                  <wp14:sizeRelH relativeFrom="page">
                    <wp14:pctWidth>0</wp14:pctWidth>
                  </wp14:sizeRelH>
                  <wp14:sizeRelV relativeFrom="page">
                    <wp14:pctHeight>0</wp14:pctHeight>
                  </wp14:sizeRelV>
                </wp:anchor>
              </w:drawing>
            </w:r>
          </w:p>
        </w:tc>
      </w:tr>
    </w:tbl>
    <w:p w14:paraId="600A5C6A" w14:textId="77777777" w:rsidR="000E2102" w:rsidRDefault="000E2102" w:rsidP="00F66A51">
      <w:pPr>
        <w:spacing w:after="0" w:line="240" w:lineRule="auto"/>
        <w:rPr>
          <w:rFonts w:ascii="Times New Roman" w:hAnsi="Times New Roman" w:cs="Times New Roman"/>
          <w:b/>
        </w:rPr>
      </w:pPr>
    </w:p>
    <w:p w14:paraId="416B7B37" w14:textId="44530822" w:rsidR="00F66A51" w:rsidRPr="001A4700" w:rsidRDefault="00F66A51" w:rsidP="00F66A51">
      <w:pPr>
        <w:spacing w:after="0" w:line="240" w:lineRule="auto"/>
        <w:rPr>
          <w:rFonts w:ascii="Times New Roman" w:hAnsi="Times New Roman" w:cs="Times New Roman"/>
          <w:b/>
        </w:rPr>
      </w:pPr>
      <w:r w:rsidRPr="001A4700">
        <w:rPr>
          <w:rFonts w:ascii="Times New Roman" w:hAnsi="Times New Roman" w:cs="Times New Roman"/>
          <w:b/>
        </w:rPr>
        <w:t>KLASA:</w:t>
      </w:r>
      <w:r w:rsidR="00AD7118" w:rsidRPr="001A4700">
        <w:rPr>
          <w:rFonts w:ascii="Times New Roman" w:hAnsi="Times New Roman" w:cs="Times New Roman"/>
          <w:b/>
        </w:rPr>
        <w:t xml:space="preserve"> 406-</w:t>
      </w:r>
      <w:r w:rsidR="001A4700">
        <w:rPr>
          <w:rFonts w:ascii="Times New Roman" w:hAnsi="Times New Roman" w:cs="Times New Roman"/>
          <w:b/>
        </w:rPr>
        <w:t>03/</w:t>
      </w:r>
      <w:r w:rsidR="004D3226">
        <w:rPr>
          <w:rFonts w:ascii="Times New Roman" w:hAnsi="Times New Roman" w:cs="Times New Roman"/>
          <w:b/>
        </w:rPr>
        <w:t>04-01/03</w:t>
      </w:r>
    </w:p>
    <w:p w14:paraId="416B7B38" w14:textId="51F3255B" w:rsidR="00F66A51" w:rsidRPr="001A4700" w:rsidRDefault="00F66A51" w:rsidP="00F66A51">
      <w:pPr>
        <w:spacing w:after="0" w:line="240" w:lineRule="auto"/>
        <w:rPr>
          <w:rFonts w:ascii="Times New Roman" w:hAnsi="Times New Roman" w:cs="Times New Roman"/>
          <w:b/>
        </w:rPr>
      </w:pPr>
      <w:r w:rsidRPr="001A4700">
        <w:rPr>
          <w:rFonts w:ascii="Times New Roman" w:hAnsi="Times New Roman" w:cs="Times New Roman"/>
          <w:b/>
        </w:rPr>
        <w:t>URBROJ:</w:t>
      </w:r>
      <w:r w:rsidR="00AD7118" w:rsidRPr="001A4700">
        <w:rPr>
          <w:rFonts w:ascii="Times New Roman" w:hAnsi="Times New Roman" w:cs="Times New Roman"/>
          <w:b/>
        </w:rPr>
        <w:t xml:space="preserve"> 251-94-0</w:t>
      </w:r>
      <w:r w:rsidR="00343307">
        <w:rPr>
          <w:rFonts w:ascii="Times New Roman" w:hAnsi="Times New Roman" w:cs="Times New Roman"/>
          <w:b/>
        </w:rPr>
        <w:t>2</w:t>
      </w:r>
      <w:r w:rsidR="00AD7118" w:rsidRPr="001A4700">
        <w:rPr>
          <w:rFonts w:ascii="Times New Roman" w:hAnsi="Times New Roman" w:cs="Times New Roman"/>
          <w:b/>
        </w:rPr>
        <w:t>-</w:t>
      </w:r>
      <w:r w:rsidR="004D3226">
        <w:rPr>
          <w:rFonts w:ascii="Times New Roman" w:hAnsi="Times New Roman" w:cs="Times New Roman"/>
          <w:b/>
        </w:rPr>
        <w:t>24-</w:t>
      </w:r>
      <w:r w:rsidR="00D76808">
        <w:rPr>
          <w:rFonts w:ascii="Times New Roman" w:hAnsi="Times New Roman" w:cs="Times New Roman"/>
          <w:b/>
        </w:rPr>
        <w:t>4</w:t>
      </w:r>
    </w:p>
    <w:p w14:paraId="416B7B39" w14:textId="56C2E9FC" w:rsidR="00F66A51" w:rsidRPr="001A4700" w:rsidRDefault="00F66A51" w:rsidP="00F66A51">
      <w:pPr>
        <w:spacing w:after="0" w:line="240" w:lineRule="auto"/>
        <w:rPr>
          <w:rFonts w:ascii="Times New Roman" w:hAnsi="Times New Roman" w:cs="Times New Roman"/>
          <w:b/>
        </w:rPr>
      </w:pPr>
      <w:r w:rsidRPr="001A4700">
        <w:rPr>
          <w:rFonts w:ascii="Times New Roman" w:hAnsi="Times New Roman" w:cs="Times New Roman"/>
          <w:b/>
        </w:rPr>
        <w:t>Zagreb,</w:t>
      </w:r>
      <w:r w:rsidR="00AD7118" w:rsidRPr="001A4700">
        <w:rPr>
          <w:rFonts w:ascii="Times New Roman" w:hAnsi="Times New Roman" w:cs="Times New Roman"/>
          <w:b/>
        </w:rPr>
        <w:t xml:space="preserve"> </w:t>
      </w:r>
      <w:r w:rsidR="004D3226">
        <w:rPr>
          <w:rFonts w:ascii="Times New Roman" w:hAnsi="Times New Roman" w:cs="Times New Roman"/>
          <w:b/>
        </w:rPr>
        <w:t>1</w:t>
      </w:r>
      <w:r w:rsidR="00D76808">
        <w:rPr>
          <w:rFonts w:ascii="Times New Roman" w:hAnsi="Times New Roman" w:cs="Times New Roman"/>
          <w:b/>
        </w:rPr>
        <w:t>6</w:t>
      </w:r>
      <w:r w:rsidR="004D3226">
        <w:rPr>
          <w:rFonts w:ascii="Times New Roman" w:hAnsi="Times New Roman" w:cs="Times New Roman"/>
          <w:b/>
        </w:rPr>
        <w:t>. veljače 2024</w:t>
      </w:r>
      <w:r w:rsidR="00AD7118" w:rsidRPr="001A4700">
        <w:rPr>
          <w:rFonts w:ascii="Times New Roman" w:hAnsi="Times New Roman" w:cs="Times New Roman"/>
          <w:b/>
        </w:rPr>
        <w:t>.</w:t>
      </w:r>
    </w:p>
    <w:p w14:paraId="416B7B3A" w14:textId="77777777" w:rsidR="00F66A51" w:rsidRPr="001A4700" w:rsidRDefault="00F66A51" w:rsidP="00F66A51">
      <w:pPr>
        <w:spacing w:after="0" w:line="240" w:lineRule="auto"/>
        <w:rPr>
          <w:rFonts w:ascii="Times New Roman" w:hAnsi="Times New Roman" w:cs="Times New Roman"/>
          <w:b/>
        </w:rPr>
      </w:pPr>
    </w:p>
    <w:p w14:paraId="2D5BF9EB" w14:textId="77777777" w:rsidR="00803AEF" w:rsidRDefault="00803AEF" w:rsidP="00AC3CA7">
      <w:pPr>
        <w:spacing w:after="0" w:line="240" w:lineRule="auto"/>
        <w:jc w:val="center"/>
        <w:rPr>
          <w:rFonts w:ascii="Times New Roman" w:hAnsi="Times New Roman" w:cs="Times New Roman"/>
        </w:rPr>
      </w:pPr>
    </w:p>
    <w:p w14:paraId="210128AD" w14:textId="77777777" w:rsidR="00803AEF" w:rsidRDefault="00803AEF" w:rsidP="00AC3CA7">
      <w:pPr>
        <w:spacing w:after="0" w:line="240" w:lineRule="auto"/>
        <w:jc w:val="center"/>
        <w:rPr>
          <w:rFonts w:ascii="Times New Roman" w:eastAsia="Times New Roman" w:hAnsi="Times New Roman" w:cs="Times New Roman"/>
          <w:b/>
          <w:lang w:bidi="en-US"/>
        </w:rPr>
      </w:pPr>
      <w:r>
        <w:rPr>
          <w:rFonts w:ascii="Times New Roman" w:eastAsia="Times New Roman" w:hAnsi="Times New Roman" w:cs="Times New Roman"/>
          <w:b/>
          <w:lang w:bidi="en-US"/>
        </w:rPr>
        <w:t xml:space="preserve">POZIV NA DOSTAVU PONUDA </w:t>
      </w:r>
    </w:p>
    <w:p w14:paraId="416B7B3D" w14:textId="05912EFC" w:rsidR="00AC3CA7" w:rsidRPr="001A4700" w:rsidRDefault="00803AEF" w:rsidP="00AC3CA7">
      <w:pPr>
        <w:spacing w:after="0" w:line="240" w:lineRule="auto"/>
        <w:jc w:val="center"/>
        <w:rPr>
          <w:rFonts w:ascii="Times New Roman" w:eastAsia="Times New Roman" w:hAnsi="Times New Roman" w:cs="Times New Roman"/>
          <w:b/>
          <w:lang w:bidi="en-US"/>
        </w:rPr>
      </w:pPr>
      <w:r>
        <w:rPr>
          <w:rFonts w:ascii="Times New Roman" w:eastAsia="Times New Roman" w:hAnsi="Times New Roman" w:cs="Times New Roman"/>
          <w:b/>
          <w:lang w:bidi="en-US"/>
        </w:rPr>
        <w:t xml:space="preserve">ZA NABAVU SUSTAVA ELEKTRONIČKOG UREDSKOG POSLOVANJA (SEUP) </w:t>
      </w:r>
      <w:r w:rsidR="00F66A51" w:rsidRPr="001A4700">
        <w:rPr>
          <w:rFonts w:ascii="Times New Roman" w:eastAsia="Times New Roman" w:hAnsi="Times New Roman" w:cs="Times New Roman"/>
          <w:b/>
          <w:lang w:bidi="en-US"/>
        </w:rPr>
        <w:t xml:space="preserve"> </w:t>
      </w:r>
    </w:p>
    <w:p w14:paraId="416B7B3F" w14:textId="2B2B4AED" w:rsidR="00AC3CA7" w:rsidRDefault="00AC3CA7" w:rsidP="00AC3CA7">
      <w:pPr>
        <w:spacing w:after="0" w:line="240" w:lineRule="auto"/>
        <w:jc w:val="center"/>
        <w:rPr>
          <w:rFonts w:ascii="Times New Roman" w:eastAsia="Times New Roman" w:hAnsi="Times New Roman" w:cs="Times New Roman"/>
          <w:lang w:bidi="en-US"/>
        </w:rPr>
      </w:pPr>
    </w:p>
    <w:p w14:paraId="36E640FD" w14:textId="77777777" w:rsidR="001A4700" w:rsidRPr="001A4700" w:rsidRDefault="001A4700" w:rsidP="00AC3CA7">
      <w:pPr>
        <w:spacing w:after="0" w:line="240" w:lineRule="auto"/>
        <w:jc w:val="center"/>
        <w:rPr>
          <w:rFonts w:ascii="Times New Roman" w:eastAsia="Times New Roman" w:hAnsi="Times New Roman" w:cs="Times New Roman"/>
          <w:lang w:bidi="en-US"/>
        </w:rPr>
      </w:pPr>
    </w:p>
    <w:p w14:paraId="416B7B40" w14:textId="77777777" w:rsidR="00AC3CA7" w:rsidRPr="001A4700" w:rsidRDefault="00AC3CA7" w:rsidP="00AC3CA7">
      <w:pPr>
        <w:spacing w:after="0" w:line="240" w:lineRule="auto"/>
        <w:jc w:val="center"/>
        <w:rPr>
          <w:rFonts w:ascii="Times New Roman" w:eastAsia="Times New Roman" w:hAnsi="Times New Roman" w:cs="Times New Roman"/>
          <w:b/>
          <w:lang w:bidi="en-US"/>
        </w:rPr>
      </w:pPr>
      <w:r w:rsidRPr="001A4700">
        <w:rPr>
          <w:rFonts w:ascii="Times New Roman" w:eastAsia="Times New Roman" w:hAnsi="Times New Roman" w:cs="Times New Roman"/>
          <w:b/>
          <w:lang w:bidi="en-US"/>
        </w:rPr>
        <w:t>I.</w:t>
      </w:r>
    </w:p>
    <w:p w14:paraId="416B7B41" w14:textId="473F7106" w:rsidR="00AC3CA7" w:rsidRPr="001A4700" w:rsidRDefault="00DC7614" w:rsidP="00AC3CA7">
      <w:pPr>
        <w:spacing w:after="0" w:line="240"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 xml:space="preserve">XV. gimnazija (u daljnjem tekstu: Naručitelj) ovim putem oglašava poziv na dostavu ponuda za nabavu sustava elektroničkog uredskog poslovanja za potrebe Naručitelja. </w:t>
      </w:r>
    </w:p>
    <w:p w14:paraId="416B7B42" w14:textId="77777777" w:rsidR="001E03A3" w:rsidRPr="001A4700" w:rsidRDefault="001E03A3" w:rsidP="00AC3CA7">
      <w:pPr>
        <w:spacing w:after="0" w:line="240" w:lineRule="auto"/>
        <w:jc w:val="both"/>
        <w:rPr>
          <w:rFonts w:ascii="Times New Roman" w:eastAsia="Times New Roman" w:hAnsi="Times New Roman" w:cs="Times New Roman"/>
          <w:lang w:bidi="en-US"/>
        </w:rPr>
      </w:pPr>
    </w:p>
    <w:p w14:paraId="416B7B43" w14:textId="77777777" w:rsidR="00AC3CA7" w:rsidRPr="001A4700" w:rsidRDefault="00AC3CA7" w:rsidP="00AC3CA7">
      <w:pPr>
        <w:spacing w:after="0" w:line="240" w:lineRule="auto"/>
        <w:jc w:val="center"/>
        <w:rPr>
          <w:rFonts w:ascii="Times New Roman" w:eastAsia="Times New Roman" w:hAnsi="Times New Roman" w:cs="Times New Roman"/>
          <w:b/>
          <w:lang w:bidi="en-US"/>
        </w:rPr>
      </w:pPr>
      <w:r w:rsidRPr="001A4700">
        <w:rPr>
          <w:rFonts w:ascii="Times New Roman" w:eastAsia="Times New Roman" w:hAnsi="Times New Roman" w:cs="Times New Roman"/>
          <w:b/>
          <w:lang w:bidi="en-US"/>
        </w:rPr>
        <w:t>II.</w:t>
      </w:r>
    </w:p>
    <w:p w14:paraId="416B7B44" w14:textId="131442BB" w:rsidR="00AC3CA7" w:rsidRPr="001A4700" w:rsidRDefault="00DC7614" w:rsidP="00AC3CA7">
      <w:pPr>
        <w:spacing w:after="0" w:line="240"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Ovaj se poziv objavljuje na mrežnim stranicama Naručitelja, u skladu s odredbom članka 7. stavka 1</w:t>
      </w:r>
      <w:r w:rsidR="004464BE">
        <w:rPr>
          <w:rFonts w:ascii="Times New Roman" w:eastAsia="Times New Roman" w:hAnsi="Times New Roman" w:cs="Times New Roman"/>
          <w:lang w:bidi="en-US"/>
        </w:rPr>
        <w:t xml:space="preserve">. </w:t>
      </w:r>
      <w:r w:rsidR="004464BE" w:rsidRPr="001A4700">
        <w:rPr>
          <w:rFonts w:ascii="Times New Roman" w:eastAsia="Times New Roman" w:hAnsi="Times New Roman" w:cs="Times New Roman"/>
          <w:lang w:bidi="en-US"/>
        </w:rPr>
        <w:t>Pravilnik</w:t>
      </w:r>
      <w:r w:rsidR="004464BE">
        <w:rPr>
          <w:rFonts w:ascii="Times New Roman" w:eastAsia="Times New Roman" w:hAnsi="Times New Roman" w:cs="Times New Roman"/>
          <w:lang w:bidi="en-US"/>
        </w:rPr>
        <w:t>a</w:t>
      </w:r>
      <w:r w:rsidR="004464BE" w:rsidRPr="001A4700">
        <w:rPr>
          <w:rFonts w:ascii="Times New Roman" w:eastAsia="Times New Roman" w:hAnsi="Times New Roman" w:cs="Times New Roman"/>
          <w:lang w:bidi="en-US"/>
        </w:rPr>
        <w:t xml:space="preserve"> o provedbi postupaka jednostavne nabave u XV. gimnaziji, KLASA: 003-05/17-01/01, URBROJ: 251-94-08-17-1 od 6. ožujka 2017.</w:t>
      </w:r>
      <w:r w:rsidR="004464BE">
        <w:rPr>
          <w:rFonts w:ascii="Times New Roman" w:eastAsia="Times New Roman" w:hAnsi="Times New Roman" w:cs="Times New Roman"/>
          <w:lang w:bidi="en-US"/>
        </w:rPr>
        <w:t xml:space="preserve">, </w:t>
      </w:r>
      <w:r w:rsidR="004464BE">
        <w:rPr>
          <w:rFonts w:ascii="Times New Roman" w:hAnsi="Times New Roman" w:cs="Times New Roman"/>
        </w:rPr>
        <w:t>KLASA: 007-04/23-02/05, URBROJ: 251-94-08-23-1</w:t>
      </w:r>
      <w:r w:rsidR="004464BE" w:rsidRPr="00540007">
        <w:rPr>
          <w:rFonts w:ascii="Times New Roman" w:hAnsi="Times New Roman" w:cs="Times New Roman"/>
        </w:rPr>
        <w:t xml:space="preserve"> </w:t>
      </w:r>
      <w:r w:rsidR="004464BE">
        <w:rPr>
          <w:rFonts w:ascii="Times New Roman" w:hAnsi="Times New Roman" w:cs="Times New Roman"/>
        </w:rPr>
        <w:t>od 6. listopada 2023.</w:t>
      </w:r>
    </w:p>
    <w:p w14:paraId="416B7B46" w14:textId="77777777" w:rsidR="00AC3CA7" w:rsidRPr="001A4700" w:rsidRDefault="00AC3CA7" w:rsidP="00AC3CA7">
      <w:pPr>
        <w:spacing w:after="0" w:line="240" w:lineRule="auto"/>
        <w:jc w:val="both"/>
        <w:rPr>
          <w:rFonts w:ascii="Times New Roman" w:eastAsia="Times New Roman" w:hAnsi="Times New Roman" w:cs="Times New Roman"/>
          <w:lang w:bidi="en-US"/>
        </w:rPr>
      </w:pPr>
    </w:p>
    <w:p w14:paraId="416B7B47" w14:textId="77777777" w:rsidR="00AC3CA7" w:rsidRPr="001A4700" w:rsidRDefault="00AC3CA7" w:rsidP="00AC3CA7">
      <w:pPr>
        <w:spacing w:after="0" w:line="240" w:lineRule="auto"/>
        <w:jc w:val="center"/>
        <w:rPr>
          <w:rFonts w:ascii="Times New Roman" w:eastAsia="Times New Roman" w:hAnsi="Times New Roman" w:cs="Times New Roman"/>
          <w:b/>
          <w:lang w:bidi="en-US"/>
        </w:rPr>
      </w:pPr>
      <w:r w:rsidRPr="001A4700">
        <w:rPr>
          <w:rFonts w:ascii="Times New Roman" w:eastAsia="Times New Roman" w:hAnsi="Times New Roman" w:cs="Times New Roman"/>
          <w:b/>
          <w:lang w:bidi="en-US"/>
        </w:rPr>
        <w:t>III.</w:t>
      </w:r>
    </w:p>
    <w:p w14:paraId="416B7B4D" w14:textId="180BABB6" w:rsidR="00CF50B0" w:rsidRPr="001A4700" w:rsidRDefault="004464BE" w:rsidP="00AC3CA7">
      <w:pPr>
        <w:spacing w:after="0" w:line="240"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Predmet nabave je sustav elektroničkog uredskog poslovanja, uključujući licencu, implementaciju, konfiguraciju i podešavanje sustava za elektroničko uredsko poslovanje.</w:t>
      </w:r>
    </w:p>
    <w:p w14:paraId="416B7B4E" w14:textId="77777777" w:rsidR="00E42625" w:rsidRPr="001A4700" w:rsidRDefault="00E42625" w:rsidP="00AC3CA7">
      <w:pPr>
        <w:spacing w:after="0" w:line="240" w:lineRule="auto"/>
        <w:jc w:val="both"/>
        <w:rPr>
          <w:rFonts w:ascii="Times New Roman" w:eastAsia="Times New Roman" w:hAnsi="Times New Roman" w:cs="Times New Roman"/>
          <w:lang w:bidi="en-US"/>
        </w:rPr>
      </w:pPr>
    </w:p>
    <w:p w14:paraId="416B7B50" w14:textId="77777777" w:rsidR="00E42625" w:rsidRPr="001A4700" w:rsidRDefault="00E42625" w:rsidP="00E42625">
      <w:pPr>
        <w:spacing w:after="0" w:line="240" w:lineRule="auto"/>
        <w:jc w:val="center"/>
        <w:rPr>
          <w:rFonts w:ascii="Times New Roman" w:eastAsia="Times New Roman" w:hAnsi="Times New Roman" w:cs="Times New Roman"/>
          <w:b/>
          <w:lang w:bidi="en-US"/>
        </w:rPr>
      </w:pPr>
      <w:r w:rsidRPr="001A4700">
        <w:rPr>
          <w:rFonts w:ascii="Times New Roman" w:eastAsia="Times New Roman" w:hAnsi="Times New Roman" w:cs="Times New Roman"/>
          <w:b/>
          <w:lang w:bidi="en-US"/>
        </w:rPr>
        <w:t>IV.</w:t>
      </w:r>
    </w:p>
    <w:p w14:paraId="416B7B55" w14:textId="5E5E84AB" w:rsidR="00E42625" w:rsidRDefault="004464BE" w:rsidP="00E42625">
      <w:pPr>
        <w:spacing w:after="0" w:line="240"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Ponuda se može dostaviti na adresu elektroničke pošte</w:t>
      </w:r>
      <w:r w:rsidR="00A5607E">
        <w:rPr>
          <w:rFonts w:ascii="Times New Roman" w:eastAsia="Times New Roman" w:hAnsi="Times New Roman" w:cs="Times New Roman"/>
          <w:lang w:bidi="en-US"/>
        </w:rPr>
        <w:t xml:space="preserve"> Naručitelja</w:t>
      </w:r>
      <w:r>
        <w:rPr>
          <w:rFonts w:ascii="Times New Roman" w:eastAsia="Times New Roman" w:hAnsi="Times New Roman" w:cs="Times New Roman"/>
          <w:lang w:bidi="en-US"/>
        </w:rPr>
        <w:t xml:space="preserve"> </w:t>
      </w:r>
      <w:hyperlink r:id="rId11" w:history="1">
        <w:r w:rsidRPr="00B06E30">
          <w:rPr>
            <w:rStyle w:val="Hyperlink"/>
            <w:rFonts w:ascii="Times New Roman" w:eastAsia="Times New Roman" w:hAnsi="Times New Roman" w:cs="Times New Roman"/>
            <w:lang w:bidi="en-US"/>
          </w:rPr>
          <w:t>xvg@mioc.hr</w:t>
        </w:r>
      </w:hyperlink>
      <w:r>
        <w:rPr>
          <w:rFonts w:ascii="Times New Roman" w:eastAsia="Times New Roman" w:hAnsi="Times New Roman" w:cs="Times New Roman"/>
          <w:lang w:bidi="en-US"/>
        </w:rPr>
        <w:t xml:space="preserve"> </w:t>
      </w:r>
      <w:r>
        <w:rPr>
          <w:rFonts w:ascii="Times New Roman" w:eastAsia="Times New Roman" w:hAnsi="Times New Roman" w:cs="Times New Roman"/>
          <w:b/>
          <w:lang w:bidi="en-US"/>
        </w:rPr>
        <w:t>zaključno s 2</w:t>
      </w:r>
      <w:r w:rsidR="00D76808">
        <w:rPr>
          <w:rFonts w:ascii="Times New Roman" w:eastAsia="Times New Roman" w:hAnsi="Times New Roman" w:cs="Times New Roman"/>
          <w:b/>
          <w:lang w:bidi="en-US"/>
        </w:rPr>
        <w:t>6</w:t>
      </w:r>
      <w:r>
        <w:rPr>
          <w:rFonts w:ascii="Times New Roman" w:eastAsia="Times New Roman" w:hAnsi="Times New Roman" w:cs="Times New Roman"/>
          <w:b/>
          <w:lang w:bidi="en-US"/>
        </w:rPr>
        <w:t>. veljačom 2024. godine do 23:59 sati.</w:t>
      </w:r>
    </w:p>
    <w:p w14:paraId="64861B21" w14:textId="07CBA0FA" w:rsidR="004464BE" w:rsidRDefault="004464BE" w:rsidP="00E42625">
      <w:pPr>
        <w:spacing w:after="0" w:line="240" w:lineRule="auto"/>
        <w:jc w:val="both"/>
        <w:rPr>
          <w:rFonts w:ascii="Times New Roman" w:eastAsia="Times New Roman" w:hAnsi="Times New Roman" w:cs="Times New Roman"/>
          <w:lang w:bidi="en-US"/>
        </w:rPr>
      </w:pPr>
    </w:p>
    <w:p w14:paraId="29EB3E16" w14:textId="391249CB" w:rsidR="004464BE" w:rsidRPr="004464BE" w:rsidRDefault="004464BE" w:rsidP="00E42625">
      <w:pPr>
        <w:spacing w:after="0" w:line="240"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Ponudu je potrebno ispuniti i dostaviti sukladno Pozivu na dostavu ponuda.</w:t>
      </w:r>
    </w:p>
    <w:p w14:paraId="416B7B56" w14:textId="77777777" w:rsidR="00E42625" w:rsidRPr="001A4700" w:rsidRDefault="00E42625" w:rsidP="00E42625">
      <w:pPr>
        <w:spacing w:after="0" w:line="240" w:lineRule="auto"/>
        <w:jc w:val="both"/>
        <w:rPr>
          <w:rFonts w:ascii="Times New Roman" w:eastAsia="Times New Roman" w:hAnsi="Times New Roman" w:cs="Times New Roman"/>
          <w:lang w:bidi="en-US"/>
        </w:rPr>
      </w:pPr>
    </w:p>
    <w:p w14:paraId="72089BCB" w14:textId="77777777" w:rsidR="008C2B19" w:rsidRDefault="008C2B19" w:rsidP="00D25FE6">
      <w:pPr>
        <w:spacing w:after="0" w:line="240" w:lineRule="auto"/>
        <w:jc w:val="right"/>
        <w:rPr>
          <w:rFonts w:ascii="Times New Roman" w:eastAsia="Times New Roman" w:hAnsi="Times New Roman" w:cs="Times New Roman"/>
          <w:lang w:bidi="en-US"/>
        </w:rPr>
      </w:pPr>
    </w:p>
    <w:p w14:paraId="70D3B302" w14:textId="77777777" w:rsidR="008C2B19" w:rsidRDefault="008C2B19" w:rsidP="00D25FE6">
      <w:pPr>
        <w:spacing w:after="0" w:line="240" w:lineRule="auto"/>
        <w:jc w:val="right"/>
        <w:rPr>
          <w:rFonts w:ascii="Times New Roman" w:eastAsia="Times New Roman" w:hAnsi="Times New Roman" w:cs="Times New Roman"/>
          <w:lang w:bidi="en-US"/>
        </w:rPr>
      </w:pPr>
    </w:p>
    <w:p w14:paraId="560D8A3F" w14:textId="77777777" w:rsidR="008C2B19" w:rsidRDefault="008C2B19" w:rsidP="00D25FE6">
      <w:pPr>
        <w:spacing w:after="0" w:line="240" w:lineRule="auto"/>
        <w:jc w:val="right"/>
        <w:rPr>
          <w:rFonts w:ascii="Times New Roman" w:eastAsia="Times New Roman" w:hAnsi="Times New Roman" w:cs="Times New Roman"/>
          <w:lang w:bidi="en-US"/>
        </w:rPr>
      </w:pPr>
    </w:p>
    <w:p w14:paraId="416B7B57" w14:textId="4E237A74" w:rsidR="00E42625" w:rsidRPr="001A4700" w:rsidRDefault="004464BE" w:rsidP="004464BE">
      <w:pPr>
        <w:spacing w:after="0" w:line="240" w:lineRule="auto"/>
        <w:ind w:left="5954"/>
        <w:jc w:val="center"/>
        <w:rPr>
          <w:rFonts w:ascii="Times New Roman" w:eastAsia="Times New Roman" w:hAnsi="Times New Roman" w:cs="Times New Roman"/>
          <w:lang w:bidi="en-US"/>
        </w:rPr>
      </w:pPr>
      <w:r>
        <w:rPr>
          <w:rFonts w:ascii="Times New Roman" w:eastAsia="Times New Roman" w:hAnsi="Times New Roman" w:cs="Times New Roman"/>
          <w:lang w:bidi="en-US"/>
        </w:rPr>
        <w:t>OVLAŠTENI PREDSTAVNIK NARUČITELJA</w:t>
      </w:r>
    </w:p>
    <w:p w14:paraId="416B7B58" w14:textId="77777777" w:rsidR="00D25FE6" w:rsidRPr="001A4700" w:rsidRDefault="00D25FE6" w:rsidP="004464BE">
      <w:pPr>
        <w:spacing w:after="0" w:line="240" w:lineRule="auto"/>
        <w:ind w:left="5954"/>
        <w:rPr>
          <w:rFonts w:ascii="Times New Roman" w:eastAsia="Times New Roman" w:hAnsi="Times New Roman" w:cs="Times New Roman"/>
          <w:lang w:bidi="en-US"/>
        </w:rPr>
      </w:pPr>
    </w:p>
    <w:p w14:paraId="416B7B59" w14:textId="747A11A0" w:rsidR="00E42625" w:rsidRDefault="00E42625" w:rsidP="004464BE">
      <w:pPr>
        <w:spacing w:after="0" w:line="240" w:lineRule="auto"/>
        <w:ind w:left="5954"/>
        <w:rPr>
          <w:rFonts w:ascii="Times New Roman" w:eastAsia="Times New Roman" w:hAnsi="Times New Roman" w:cs="Times New Roman"/>
          <w:lang w:bidi="en-US"/>
        </w:rPr>
      </w:pPr>
    </w:p>
    <w:p w14:paraId="416B7B5A" w14:textId="43F29A2F" w:rsidR="00E42625" w:rsidRPr="001A4700" w:rsidRDefault="004464BE" w:rsidP="004464BE">
      <w:pPr>
        <w:spacing w:after="0" w:line="240" w:lineRule="auto"/>
        <w:ind w:left="5954"/>
        <w:jc w:val="center"/>
        <w:rPr>
          <w:rFonts w:ascii="Times New Roman" w:eastAsia="Times New Roman" w:hAnsi="Times New Roman" w:cs="Times New Roman"/>
          <w:lang w:bidi="en-US"/>
        </w:rPr>
      </w:pPr>
      <w:r>
        <w:rPr>
          <w:rFonts w:ascii="Times New Roman" w:eastAsia="Times New Roman" w:hAnsi="Times New Roman" w:cs="Times New Roman"/>
          <w:lang w:bidi="en-US"/>
        </w:rPr>
        <w:t xml:space="preserve">Antonio Matošević, </w:t>
      </w:r>
      <w:proofErr w:type="spellStart"/>
      <w:r>
        <w:rPr>
          <w:rFonts w:ascii="Times New Roman" w:eastAsia="Times New Roman" w:hAnsi="Times New Roman" w:cs="Times New Roman"/>
          <w:lang w:bidi="en-US"/>
        </w:rPr>
        <w:t>mag</w:t>
      </w:r>
      <w:proofErr w:type="spellEnd"/>
      <w:r>
        <w:rPr>
          <w:rFonts w:ascii="Times New Roman" w:eastAsia="Times New Roman" w:hAnsi="Times New Roman" w:cs="Times New Roman"/>
          <w:lang w:bidi="en-US"/>
        </w:rPr>
        <w:t>. iur.</w:t>
      </w:r>
    </w:p>
    <w:p w14:paraId="416B7B5B" w14:textId="1701DE05" w:rsidR="00E42625" w:rsidRDefault="00E42625" w:rsidP="00EA4D8F">
      <w:pPr>
        <w:spacing w:after="0" w:line="240" w:lineRule="auto"/>
        <w:rPr>
          <w:rFonts w:ascii="Times New Roman" w:eastAsia="Times New Roman" w:hAnsi="Times New Roman" w:cs="Times New Roman"/>
          <w:lang w:bidi="en-US"/>
        </w:rPr>
      </w:pPr>
    </w:p>
    <w:p w14:paraId="3DAF207C" w14:textId="027E1782" w:rsidR="004464BE" w:rsidRDefault="004464BE" w:rsidP="00EA4D8F">
      <w:pPr>
        <w:spacing w:after="0" w:line="240" w:lineRule="auto"/>
        <w:rPr>
          <w:rFonts w:ascii="Times New Roman" w:eastAsia="Times New Roman" w:hAnsi="Times New Roman" w:cs="Times New Roman"/>
          <w:lang w:bidi="en-US"/>
        </w:rPr>
      </w:pPr>
    </w:p>
    <w:p w14:paraId="3A587D44" w14:textId="6FCA6588" w:rsidR="004464BE" w:rsidRDefault="004464BE" w:rsidP="00EA4D8F">
      <w:pPr>
        <w:spacing w:after="0" w:line="240" w:lineRule="auto"/>
        <w:rPr>
          <w:rFonts w:ascii="Times New Roman" w:eastAsia="Times New Roman" w:hAnsi="Times New Roman" w:cs="Times New Roman"/>
          <w:lang w:bidi="en-US"/>
        </w:rPr>
      </w:pPr>
    </w:p>
    <w:p w14:paraId="42A5FC5B" w14:textId="74CF02E7" w:rsidR="004464BE" w:rsidRDefault="004464BE" w:rsidP="00EA4D8F">
      <w:pPr>
        <w:spacing w:after="0" w:line="240" w:lineRule="auto"/>
        <w:rPr>
          <w:rFonts w:ascii="Times New Roman" w:eastAsia="Times New Roman" w:hAnsi="Times New Roman" w:cs="Times New Roman"/>
          <w:lang w:bidi="en-US"/>
        </w:rPr>
      </w:pPr>
    </w:p>
    <w:p w14:paraId="44AF3B93" w14:textId="118D405C" w:rsidR="004464BE" w:rsidRDefault="004464BE" w:rsidP="00EA4D8F">
      <w:pPr>
        <w:spacing w:after="0" w:line="240" w:lineRule="auto"/>
        <w:rPr>
          <w:rFonts w:ascii="Times New Roman" w:eastAsia="Times New Roman" w:hAnsi="Times New Roman" w:cs="Times New Roman"/>
          <w:lang w:bidi="en-US"/>
        </w:rPr>
      </w:pPr>
    </w:p>
    <w:p w14:paraId="72EAC79C" w14:textId="33F8A2BC" w:rsidR="004464BE" w:rsidRDefault="004464BE" w:rsidP="00EA4D8F">
      <w:pPr>
        <w:spacing w:after="0" w:line="240" w:lineRule="auto"/>
        <w:rPr>
          <w:rFonts w:ascii="Times New Roman" w:eastAsia="Times New Roman" w:hAnsi="Times New Roman" w:cs="Times New Roman"/>
          <w:lang w:bidi="en-US"/>
        </w:rPr>
      </w:pPr>
    </w:p>
    <w:p w14:paraId="6487D1E6" w14:textId="498C48F5" w:rsidR="004464BE" w:rsidRDefault="004464BE" w:rsidP="00EA4D8F">
      <w:pPr>
        <w:spacing w:after="0" w:line="240" w:lineRule="auto"/>
        <w:rPr>
          <w:rFonts w:ascii="Times New Roman" w:eastAsia="Times New Roman" w:hAnsi="Times New Roman" w:cs="Times New Roman"/>
          <w:lang w:bidi="en-US"/>
        </w:rPr>
      </w:pPr>
    </w:p>
    <w:p w14:paraId="25D7C821" w14:textId="62256DC2" w:rsidR="004464BE" w:rsidRDefault="004464BE" w:rsidP="00EA4D8F">
      <w:pPr>
        <w:spacing w:after="0" w:line="240" w:lineRule="auto"/>
        <w:rPr>
          <w:rFonts w:ascii="Times New Roman" w:eastAsia="Times New Roman" w:hAnsi="Times New Roman" w:cs="Times New Roman"/>
          <w:lang w:bidi="en-US"/>
        </w:rPr>
      </w:pPr>
    </w:p>
    <w:p w14:paraId="50F0882A" w14:textId="36A4812F" w:rsidR="004464BE" w:rsidRDefault="004464BE" w:rsidP="00EA4D8F">
      <w:pPr>
        <w:spacing w:after="0" w:line="240" w:lineRule="auto"/>
        <w:rPr>
          <w:rFonts w:ascii="Times New Roman" w:eastAsia="Times New Roman" w:hAnsi="Times New Roman" w:cs="Times New Roman"/>
          <w:lang w:bidi="en-US"/>
        </w:rPr>
      </w:pPr>
    </w:p>
    <w:p w14:paraId="5FFCBE51" w14:textId="02932828" w:rsidR="004464BE" w:rsidRDefault="004464BE" w:rsidP="00EA4D8F">
      <w:pPr>
        <w:spacing w:after="0" w:line="240" w:lineRule="auto"/>
        <w:rPr>
          <w:rFonts w:ascii="Times New Roman" w:eastAsia="Times New Roman" w:hAnsi="Times New Roman" w:cs="Times New Roman"/>
          <w:lang w:bidi="en-US"/>
        </w:rPr>
      </w:pPr>
    </w:p>
    <w:p w14:paraId="627837C2" w14:textId="38FFF448" w:rsidR="00EA1BAA" w:rsidRDefault="00EA1BAA" w:rsidP="00EA4D8F">
      <w:pPr>
        <w:spacing w:after="0" w:line="240" w:lineRule="auto"/>
        <w:rPr>
          <w:rFonts w:ascii="Times New Roman" w:eastAsia="Times New Roman" w:hAnsi="Times New Roman" w:cs="Times New Roman"/>
          <w:lang w:bidi="en-US"/>
        </w:rPr>
      </w:pPr>
    </w:p>
    <w:p w14:paraId="4E4B40BA" w14:textId="77777777" w:rsidR="00EA1BAA" w:rsidRDefault="00EA1BAA" w:rsidP="00EA4D8F">
      <w:pPr>
        <w:spacing w:after="0" w:line="240" w:lineRule="auto"/>
        <w:rPr>
          <w:rFonts w:ascii="Times New Roman" w:eastAsia="Times New Roman" w:hAnsi="Times New Roman" w:cs="Times New Roman"/>
          <w:lang w:bidi="en-US"/>
        </w:rPr>
      </w:pPr>
    </w:p>
    <w:p w14:paraId="081988EC" w14:textId="271261C7" w:rsidR="004464BE" w:rsidRDefault="004464BE" w:rsidP="004464BE">
      <w:pPr>
        <w:keepNext/>
        <w:numPr>
          <w:ilvl w:val="0"/>
          <w:numId w:val="2"/>
        </w:numPr>
        <w:spacing w:before="120" w:after="120" w:line="240" w:lineRule="auto"/>
        <w:contextualSpacing/>
        <w:jc w:val="both"/>
        <w:outlineLvl w:val="0"/>
        <w:rPr>
          <w:rFonts w:ascii="Times New Roman" w:eastAsia="Times New Roman" w:hAnsi="Times New Roman" w:cs="Times New Roman"/>
          <w:b/>
          <w:u w:val="single"/>
        </w:rPr>
      </w:pPr>
      <w:bookmarkStart w:id="0" w:name="_Toc360694412"/>
      <w:r>
        <w:rPr>
          <w:rFonts w:ascii="Times New Roman" w:eastAsia="Times New Roman" w:hAnsi="Times New Roman" w:cs="Times New Roman"/>
          <w:b/>
          <w:u w:val="single"/>
        </w:rPr>
        <w:lastRenderedPageBreak/>
        <w:t>P</w:t>
      </w:r>
      <w:proofErr w:type="spellStart"/>
      <w:r w:rsidRPr="004464BE">
        <w:rPr>
          <w:rFonts w:ascii="Times New Roman" w:eastAsia="Times New Roman" w:hAnsi="Times New Roman" w:cs="Times New Roman"/>
          <w:b/>
          <w:u w:val="single"/>
          <w:lang w:val="x-none"/>
        </w:rPr>
        <w:t>odaci</w:t>
      </w:r>
      <w:proofErr w:type="spellEnd"/>
      <w:r w:rsidRPr="004464BE">
        <w:rPr>
          <w:rFonts w:ascii="Times New Roman" w:eastAsia="Times New Roman" w:hAnsi="Times New Roman" w:cs="Times New Roman"/>
          <w:b/>
          <w:u w:val="single"/>
          <w:lang w:val="x-none"/>
        </w:rPr>
        <w:t xml:space="preserve"> </w:t>
      </w:r>
      <w:bookmarkEnd w:id="0"/>
      <w:r>
        <w:rPr>
          <w:rFonts w:ascii="Times New Roman" w:eastAsia="Times New Roman" w:hAnsi="Times New Roman" w:cs="Times New Roman"/>
          <w:b/>
          <w:u w:val="single"/>
        </w:rPr>
        <w:t>o Naručitelju</w:t>
      </w:r>
    </w:p>
    <w:p w14:paraId="073DCD7D" w14:textId="77777777" w:rsidR="004464BE" w:rsidRPr="004464BE" w:rsidRDefault="004464BE" w:rsidP="004464BE">
      <w:pPr>
        <w:keepNext/>
        <w:spacing w:before="120" w:after="120" w:line="240" w:lineRule="auto"/>
        <w:ind w:left="502"/>
        <w:contextualSpacing/>
        <w:jc w:val="both"/>
        <w:outlineLvl w:val="0"/>
        <w:rPr>
          <w:rFonts w:ascii="Times New Roman" w:eastAsia="Times New Roman" w:hAnsi="Times New Roman" w:cs="Times New Roman"/>
          <w:b/>
          <w:u w:val="single"/>
        </w:rPr>
      </w:pPr>
    </w:p>
    <w:p w14:paraId="6325498A" w14:textId="77777777" w:rsidR="000A5E5C" w:rsidRPr="000A5E5C" w:rsidRDefault="000A5E5C" w:rsidP="000A5E5C">
      <w:pPr>
        <w:numPr>
          <w:ilvl w:val="1"/>
          <w:numId w:val="2"/>
        </w:num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Opći podaci: </w:t>
      </w:r>
    </w:p>
    <w:p w14:paraId="0DF6EB99" w14:textId="0AE08A46" w:rsidR="004464BE" w:rsidRDefault="004464BE" w:rsidP="000A5E5C">
      <w:pPr>
        <w:spacing w:after="0" w:line="240" w:lineRule="auto"/>
        <w:ind w:left="862"/>
        <w:jc w:val="both"/>
        <w:rPr>
          <w:rFonts w:ascii="Times New Roman" w:eastAsia="Calibri" w:hAnsi="Times New Roman" w:cs="Times New Roman"/>
        </w:rPr>
      </w:pPr>
      <w:r>
        <w:rPr>
          <w:rFonts w:ascii="Times New Roman" w:eastAsia="Calibri" w:hAnsi="Times New Roman" w:cs="Times New Roman"/>
        </w:rPr>
        <w:t xml:space="preserve">XV. gimnazija, </w:t>
      </w:r>
      <w:proofErr w:type="spellStart"/>
      <w:r>
        <w:rPr>
          <w:rFonts w:ascii="Times New Roman" w:eastAsia="Calibri" w:hAnsi="Times New Roman" w:cs="Times New Roman"/>
        </w:rPr>
        <w:t>Jordanovac</w:t>
      </w:r>
      <w:proofErr w:type="spellEnd"/>
      <w:r>
        <w:rPr>
          <w:rFonts w:ascii="Times New Roman" w:eastAsia="Calibri" w:hAnsi="Times New Roman" w:cs="Times New Roman"/>
        </w:rPr>
        <w:t xml:space="preserve"> 8, 10000 Zagreb; OIB: 24358183010, telefon: +385 1 2328 485, mrežna stranica: </w:t>
      </w:r>
      <w:hyperlink r:id="rId12" w:history="1">
        <w:r w:rsidRPr="00B06E30">
          <w:rPr>
            <w:rStyle w:val="Hyperlink"/>
            <w:rFonts w:ascii="Times New Roman" w:eastAsia="Calibri" w:hAnsi="Times New Roman" w:cs="Times New Roman"/>
          </w:rPr>
          <w:t>www.mioc.hr</w:t>
        </w:r>
      </w:hyperlink>
      <w:r>
        <w:rPr>
          <w:rFonts w:ascii="Times New Roman" w:eastAsia="Calibri" w:hAnsi="Times New Roman" w:cs="Times New Roman"/>
        </w:rPr>
        <w:t xml:space="preserve">; adresa elektroničke pošte: </w:t>
      </w:r>
      <w:hyperlink r:id="rId13" w:history="1">
        <w:r w:rsidRPr="00B06E30">
          <w:rPr>
            <w:rStyle w:val="Hyperlink"/>
            <w:rFonts w:ascii="Times New Roman" w:eastAsia="Calibri" w:hAnsi="Times New Roman" w:cs="Times New Roman"/>
          </w:rPr>
          <w:t>xvg@mioc.hr</w:t>
        </w:r>
      </w:hyperlink>
    </w:p>
    <w:p w14:paraId="77A037D4" w14:textId="77777777" w:rsidR="000A5E5C" w:rsidRDefault="000A5E5C" w:rsidP="000A5E5C">
      <w:pPr>
        <w:spacing w:after="0" w:line="240" w:lineRule="auto"/>
        <w:ind w:left="862" w:hanging="720"/>
        <w:jc w:val="both"/>
        <w:rPr>
          <w:rFonts w:ascii="Times New Roman" w:eastAsia="Calibri" w:hAnsi="Times New Roman" w:cs="Times New Roman"/>
        </w:rPr>
      </w:pPr>
    </w:p>
    <w:p w14:paraId="75EE230C" w14:textId="77777777" w:rsidR="000A5E5C" w:rsidRPr="000A5E5C" w:rsidRDefault="000A5E5C" w:rsidP="000A5E5C">
      <w:pPr>
        <w:numPr>
          <w:ilvl w:val="1"/>
          <w:numId w:val="2"/>
        </w:numPr>
        <w:spacing w:after="0" w:line="240" w:lineRule="auto"/>
        <w:jc w:val="both"/>
        <w:rPr>
          <w:rFonts w:ascii="Times New Roman" w:eastAsia="Calibri" w:hAnsi="Times New Roman" w:cs="Times New Roman"/>
        </w:rPr>
      </w:pPr>
      <w:r>
        <w:rPr>
          <w:rFonts w:ascii="Times New Roman" w:eastAsia="Times New Roman" w:hAnsi="Times New Roman" w:cs="Times New Roman"/>
          <w:b/>
        </w:rPr>
        <w:t xml:space="preserve">Pravni osnov: </w:t>
      </w:r>
    </w:p>
    <w:p w14:paraId="116761FD" w14:textId="073ACD99" w:rsidR="004464BE" w:rsidRPr="004464BE" w:rsidRDefault="004464BE" w:rsidP="000A5E5C">
      <w:pPr>
        <w:spacing w:after="0" w:line="240" w:lineRule="auto"/>
        <w:ind w:left="862"/>
        <w:jc w:val="both"/>
        <w:rPr>
          <w:rFonts w:ascii="Times New Roman" w:eastAsia="Calibri" w:hAnsi="Times New Roman" w:cs="Times New Roman"/>
        </w:rPr>
      </w:pPr>
      <w:r w:rsidRPr="004464BE">
        <w:rPr>
          <w:rFonts w:ascii="Times New Roman" w:eastAsia="Times New Roman" w:hAnsi="Times New Roman" w:cs="Times New Roman"/>
        </w:rPr>
        <w:t>Predmetni postupak se provodi s odredb</w:t>
      </w:r>
      <w:r w:rsidR="000A5E5C">
        <w:rPr>
          <w:rFonts w:ascii="Times New Roman" w:eastAsia="Times New Roman" w:hAnsi="Times New Roman" w:cs="Times New Roman"/>
        </w:rPr>
        <w:t>ama</w:t>
      </w:r>
      <w:r w:rsidRPr="004464BE">
        <w:rPr>
          <w:rFonts w:ascii="Times New Roman" w:eastAsia="Times New Roman" w:hAnsi="Times New Roman" w:cs="Times New Roman"/>
        </w:rPr>
        <w:t xml:space="preserve"> članka </w:t>
      </w:r>
      <w:r w:rsidR="000A5E5C">
        <w:rPr>
          <w:rFonts w:ascii="Times New Roman" w:eastAsia="Times New Roman" w:hAnsi="Times New Roman" w:cs="Times New Roman"/>
        </w:rPr>
        <w:t xml:space="preserve">3. stavka 1., 3. i 4., članka 4. i članka </w:t>
      </w:r>
      <w:r w:rsidRPr="004464BE">
        <w:rPr>
          <w:rFonts w:ascii="Times New Roman" w:eastAsia="Times New Roman" w:hAnsi="Times New Roman" w:cs="Times New Roman"/>
        </w:rPr>
        <w:t xml:space="preserve">7. Pravilnika o provedbi postupaka jednostavne nabave u XV. gimnaziji, KLASA: 003-05/17-01/01, URBROJ: 251-94-08-17-1 od 6. ožujka 2017., KLASA: 007-04/23-02/05, URBROJ: </w:t>
      </w:r>
      <w:r w:rsidRPr="000A5E5C">
        <w:rPr>
          <w:rFonts w:ascii="Times New Roman" w:eastAsia="Calibri" w:hAnsi="Times New Roman" w:cs="Times New Roman"/>
        </w:rPr>
        <w:t>251-94-08-23-1 od 6. listopada 2023.</w:t>
      </w:r>
      <w:r w:rsidR="000A5E5C">
        <w:rPr>
          <w:rFonts w:ascii="Times New Roman" w:eastAsia="Calibri" w:hAnsi="Times New Roman" w:cs="Times New Roman"/>
        </w:rPr>
        <w:t xml:space="preserve"> (u daljnjem tekstu: Pravilnik)</w:t>
      </w:r>
    </w:p>
    <w:p w14:paraId="23445E53" w14:textId="77777777" w:rsidR="000A5E5C" w:rsidRPr="000A5E5C" w:rsidRDefault="000A5E5C" w:rsidP="000A5E5C">
      <w:pPr>
        <w:spacing w:after="0" w:line="240" w:lineRule="auto"/>
        <w:ind w:left="862" w:hanging="720"/>
        <w:jc w:val="both"/>
        <w:rPr>
          <w:rFonts w:ascii="Times New Roman" w:eastAsia="Calibri" w:hAnsi="Times New Roman" w:cs="Times New Roman"/>
        </w:rPr>
      </w:pPr>
    </w:p>
    <w:p w14:paraId="4626F210" w14:textId="77E4E57A" w:rsidR="004464BE" w:rsidRPr="004464BE" w:rsidRDefault="004464BE" w:rsidP="000A5E5C">
      <w:pPr>
        <w:numPr>
          <w:ilvl w:val="1"/>
          <w:numId w:val="2"/>
        </w:numPr>
        <w:spacing w:after="0" w:line="240" w:lineRule="auto"/>
        <w:jc w:val="both"/>
        <w:rPr>
          <w:rFonts w:ascii="Times New Roman" w:eastAsia="Calibri" w:hAnsi="Times New Roman" w:cs="Times New Roman"/>
        </w:rPr>
      </w:pPr>
      <w:r w:rsidRPr="004464BE">
        <w:rPr>
          <w:rFonts w:ascii="Times New Roman" w:eastAsia="Calibri" w:hAnsi="Times New Roman" w:cs="Times New Roman"/>
          <w:b/>
        </w:rPr>
        <w:t>Kontakt osoba:</w:t>
      </w:r>
      <w:r w:rsidRPr="004464BE">
        <w:rPr>
          <w:rFonts w:ascii="Times New Roman" w:eastAsia="Calibri" w:hAnsi="Times New Roman" w:cs="Times New Roman"/>
        </w:rPr>
        <w:t xml:space="preserve"> </w:t>
      </w:r>
    </w:p>
    <w:p w14:paraId="5F2130C5" w14:textId="067BD26A" w:rsidR="004464BE" w:rsidRPr="004464BE" w:rsidRDefault="000A5E5C" w:rsidP="000A5E5C">
      <w:pPr>
        <w:ind w:left="862"/>
        <w:jc w:val="both"/>
        <w:rPr>
          <w:rFonts w:ascii="Times New Roman" w:eastAsia="Calibri" w:hAnsi="Times New Roman" w:cs="Times New Roman"/>
        </w:rPr>
      </w:pPr>
      <w:r>
        <w:rPr>
          <w:rFonts w:ascii="Times New Roman" w:eastAsia="Calibri" w:hAnsi="Times New Roman" w:cs="Times New Roman"/>
        </w:rPr>
        <w:t>Antonio Matošević</w:t>
      </w:r>
      <w:r w:rsidR="004464BE" w:rsidRPr="004464BE">
        <w:rPr>
          <w:rFonts w:ascii="Times New Roman" w:eastAsia="Calibri" w:hAnsi="Times New Roman" w:cs="Times New Roman"/>
        </w:rPr>
        <w:t xml:space="preserve">, telefon: </w:t>
      </w:r>
      <w:r>
        <w:rPr>
          <w:rFonts w:ascii="Times New Roman" w:eastAsia="Calibri" w:hAnsi="Times New Roman" w:cs="Times New Roman"/>
        </w:rPr>
        <w:t>+385 1 2328 484</w:t>
      </w:r>
      <w:r w:rsidR="004464BE" w:rsidRPr="004464BE">
        <w:rPr>
          <w:rFonts w:ascii="Times New Roman" w:eastAsia="Calibri" w:hAnsi="Times New Roman" w:cs="Times New Roman"/>
        </w:rPr>
        <w:t xml:space="preserve">, </w:t>
      </w:r>
      <w:r>
        <w:rPr>
          <w:rFonts w:ascii="Times New Roman" w:eastAsia="Calibri" w:hAnsi="Times New Roman" w:cs="Times New Roman"/>
        </w:rPr>
        <w:t>mobilni telefon: +385 91 2333 475</w:t>
      </w:r>
      <w:r w:rsidR="004464BE" w:rsidRPr="004464BE">
        <w:rPr>
          <w:rFonts w:ascii="Times New Roman" w:eastAsia="Calibri" w:hAnsi="Times New Roman" w:cs="Times New Roman"/>
        </w:rPr>
        <w:t xml:space="preserve">, adresa elektroničke pošte: </w:t>
      </w:r>
      <w:hyperlink r:id="rId14" w:history="1">
        <w:r w:rsidRPr="00B06E30">
          <w:rPr>
            <w:rStyle w:val="Hyperlink"/>
            <w:rFonts w:ascii="Times New Roman" w:eastAsia="Calibri" w:hAnsi="Times New Roman" w:cs="Times New Roman"/>
          </w:rPr>
          <w:t>tajnistvo@mioc.hr</w:t>
        </w:r>
      </w:hyperlink>
      <w:r>
        <w:rPr>
          <w:rFonts w:ascii="Times New Roman" w:eastAsia="Calibri" w:hAnsi="Times New Roman" w:cs="Times New Roman"/>
        </w:rPr>
        <w:t xml:space="preserve"> </w:t>
      </w:r>
      <w:hyperlink r:id="rId15" w:history="1"/>
      <w:r w:rsidR="004464BE" w:rsidRPr="004464BE">
        <w:rPr>
          <w:rFonts w:ascii="Times New Roman" w:eastAsia="Calibri" w:hAnsi="Times New Roman" w:cs="Times New Roman"/>
        </w:rPr>
        <w:t xml:space="preserve"> </w:t>
      </w:r>
    </w:p>
    <w:p w14:paraId="2436B8AF" w14:textId="77777777" w:rsidR="000A5E5C" w:rsidRPr="000A5E5C" w:rsidRDefault="004464BE" w:rsidP="000A5E5C">
      <w:pPr>
        <w:numPr>
          <w:ilvl w:val="1"/>
          <w:numId w:val="2"/>
        </w:numPr>
        <w:spacing w:after="0" w:line="240" w:lineRule="auto"/>
        <w:jc w:val="both"/>
        <w:rPr>
          <w:rFonts w:ascii="Times New Roman" w:eastAsia="Calibri" w:hAnsi="Times New Roman" w:cs="Times New Roman"/>
        </w:rPr>
      </w:pPr>
      <w:r w:rsidRPr="004464BE">
        <w:rPr>
          <w:rFonts w:ascii="Times New Roman" w:eastAsia="Calibri" w:hAnsi="Times New Roman" w:cs="Times New Roman"/>
          <w:b/>
        </w:rPr>
        <w:t xml:space="preserve">Vrsta nabave: </w:t>
      </w:r>
    </w:p>
    <w:p w14:paraId="1758D10F" w14:textId="4BC3739A" w:rsidR="004464BE" w:rsidRDefault="000A5E5C" w:rsidP="000A5E5C">
      <w:pPr>
        <w:spacing w:after="0" w:line="240" w:lineRule="auto"/>
        <w:ind w:left="862"/>
        <w:jc w:val="both"/>
        <w:rPr>
          <w:rFonts w:ascii="Times New Roman" w:eastAsia="Calibri" w:hAnsi="Times New Roman" w:cs="Times New Roman"/>
        </w:rPr>
      </w:pPr>
      <w:r>
        <w:rPr>
          <w:rFonts w:ascii="Times New Roman" w:eastAsia="Calibri" w:hAnsi="Times New Roman" w:cs="Times New Roman"/>
        </w:rPr>
        <w:t>jednostavna nabava</w:t>
      </w:r>
    </w:p>
    <w:p w14:paraId="3A0C8483" w14:textId="77777777" w:rsidR="000A5E5C" w:rsidRPr="004464BE" w:rsidRDefault="000A5E5C" w:rsidP="000A5E5C">
      <w:pPr>
        <w:spacing w:after="0" w:line="240" w:lineRule="auto"/>
        <w:ind w:left="862" w:hanging="720"/>
        <w:jc w:val="both"/>
        <w:rPr>
          <w:rFonts w:ascii="Times New Roman" w:eastAsia="Calibri" w:hAnsi="Times New Roman" w:cs="Times New Roman"/>
        </w:rPr>
      </w:pPr>
    </w:p>
    <w:p w14:paraId="5D856601" w14:textId="77777777" w:rsidR="000A5E5C" w:rsidRDefault="004464BE" w:rsidP="000A5E5C">
      <w:pPr>
        <w:numPr>
          <w:ilvl w:val="1"/>
          <w:numId w:val="2"/>
        </w:numPr>
        <w:spacing w:after="0" w:line="240" w:lineRule="auto"/>
        <w:jc w:val="both"/>
        <w:rPr>
          <w:rFonts w:ascii="Times New Roman" w:eastAsia="Calibri" w:hAnsi="Times New Roman" w:cs="Times New Roman"/>
        </w:rPr>
      </w:pPr>
      <w:r w:rsidRPr="004464BE">
        <w:rPr>
          <w:rFonts w:ascii="Times New Roman" w:eastAsia="Calibri" w:hAnsi="Times New Roman" w:cs="Times New Roman"/>
          <w:b/>
        </w:rPr>
        <w:t>Procijenjena vrijednost nabave:</w:t>
      </w:r>
      <w:r w:rsidRPr="004464BE">
        <w:rPr>
          <w:rFonts w:ascii="Times New Roman" w:eastAsia="Calibri" w:hAnsi="Times New Roman" w:cs="Times New Roman"/>
        </w:rPr>
        <w:t xml:space="preserve"> </w:t>
      </w:r>
    </w:p>
    <w:p w14:paraId="4558D79C" w14:textId="6257CDF7" w:rsidR="004464BE" w:rsidRDefault="000A5E5C" w:rsidP="000A5E5C">
      <w:pPr>
        <w:spacing w:after="0" w:line="240" w:lineRule="auto"/>
        <w:ind w:left="862"/>
        <w:jc w:val="both"/>
        <w:rPr>
          <w:rFonts w:ascii="Times New Roman" w:eastAsia="Calibri" w:hAnsi="Times New Roman" w:cs="Times New Roman"/>
        </w:rPr>
      </w:pPr>
      <w:r>
        <w:rPr>
          <w:rFonts w:ascii="Times New Roman" w:eastAsia="Calibri" w:hAnsi="Times New Roman" w:cs="Times New Roman"/>
        </w:rPr>
        <w:t>20.000,00 EUR</w:t>
      </w:r>
      <w:r w:rsidR="004464BE" w:rsidRPr="004464BE">
        <w:rPr>
          <w:rFonts w:ascii="Times New Roman" w:eastAsia="Calibri" w:hAnsi="Times New Roman" w:cs="Times New Roman"/>
        </w:rPr>
        <w:t xml:space="preserve"> (bez PDV-a)</w:t>
      </w:r>
    </w:p>
    <w:p w14:paraId="34F8DB39" w14:textId="77777777" w:rsidR="000A5E5C" w:rsidRPr="004464BE" w:rsidRDefault="000A5E5C" w:rsidP="000A5E5C">
      <w:pPr>
        <w:spacing w:after="0" w:line="240" w:lineRule="auto"/>
        <w:ind w:left="862" w:hanging="720"/>
        <w:jc w:val="both"/>
        <w:rPr>
          <w:rFonts w:ascii="Times New Roman" w:eastAsia="Calibri" w:hAnsi="Times New Roman" w:cs="Times New Roman"/>
        </w:rPr>
      </w:pPr>
    </w:p>
    <w:p w14:paraId="48396D18" w14:textId="3C63F598" w:rsidR="004464BE" w:rsidRPr="004464BE" w:rsidRDefault="004464BE" w:rsidP="000A5E5C">
      <w:pPr>
        <w:numPr>
          <w:ilvl w:val="1"/>
          <w:numId w:val="2"/>
        </w:numPr>
        <w:spacing w:after="0" w:line="240" w:lineRule="auto"/>
        <w:jc w:val="both"/>
        <w:rPr>
          <w:rFonts w:ascii="Times New Roman" w:eastAsia="Calibri" w:hAnsi="Times New Roman" w:cs="Times New Roman"/>
        </w:rPr>
      </w:pPr>
      <w:r w:rsidRPr="004464BE">
        <w:rPr>
          <w:rFonts w:ascii="Times New Roman" w:eastAsia="Calibri" w:hAnsi="Times New Roman" w:cs="Times New Roman"/>
          <w:b/>
        </w:rPr>
        <w:t>Vrsta ugovora o nabavi:</w:t>
      </w:r>
      <w:r w:rsidRPr="004464BE">
        <w:rPr>
          <w:rFonts w:ascii="Times New Roman" w:eastAsia="Calibri" w:hAnsi="Times New Roman" w:cs="Times New Roman"/>
        </w:rPr>
        <w:t xml:space="preserve"> </w:t>
      </w:r>
    </w:p>
    <w:p w14:paraId="2B78AC24" w14:textId="77777777" w:rsidR="000A5E5C" w:rsidRDefault="004464BE" w:rsidP="000A5E5C">
      <w:pPr>
        <w:spacing w:after="0" w:line="240" w:lineRule="auto"/>
        <w:ind w:left="862"/>
        <w:jc w:val="both"/>
        <w:rPr>
          <w:rFonts w:ascii="Times New Roman" w:eastAsia="Calibri" w:hAnsi="Times New Roman" w:cs="Times New Roman"/>
        </w:rPr>
      </w:pPr>
      <w:r w:rsidRPr="004464BE">
        <w:rPr>
          <w:rFonts w:ascii="Times New Roman" w:eastAsia="Calibri" w:hAnsi="Times New Roman" w:cs="Times New Roman"/>
        </w:rPr>
        <w:t xml:space="preserve">Naručitelj će s odabranim ponuditeljem sklopiti ugovor o nabavi </w:t>
      </w:r>
      <w:r w:rsidR="000A5E5C">
        <w:rPr>
          <w:rFonts w:ascii="Times New Roman" w:eastAsia="Calibri" w:hAnsi="Times New Roman" w:cs="Times New Roman"/>
        </w:rPr>
        <w:t xml:space="preserve">predmetnog sustava. </w:t>
      </w:r>
    </w:p>
    <w:p w14:paraId="5E1AFCDF" w14:textId="2626D529" w:rsidR="004464BE" w:rsidRPr="004464BE" w:rsidRDefault="000A5E5C" w:rsidP="000A5E5C">
      <w:pPr>
        <w:spacing w:after="0" w:line="240" w:lineRule="auto"/>
        <w:ind w:left="862"/>
        <w:jc w:val="both"/>
        <w:rPr>
          <w:rFonts w:ascii="Times New Roman" w:eastAsia="Calibri" w:hAnsi="Times New Roman" w:cs="Times New Roman"/>
        </w:rPr>
      </w:pPr>
      <w:r>
        <w:rPr>
          <w:rFonts w:ascii="Times New Roman" w:eastAsia="Calibri" w:hAnsi="Times New Roman" w:cs="Times New Roman"/>
        </w:rPr>
        <w:t xml:space="preserve">Sastavni dio ugovora moraju biti licenciranje Naručitelja, edukacija korisnika (XV. gimnazija planira do 5 korisnika sustava), pružanje produkcijske podrške i jamstvo s trajanjem najkraće do 31. prosinca 2024. godine. </w:t>
      </w:r>
    </w:p>
    <w:p w14:paraId="07F1D2DC" w14:textId="77777777" w:rsidR="000A5E5C" w:rsidRDefault="000A5E5C" w:rsidP="000A5E5C">
      <w:pPr>
        <w:spacing w:after="0" w:line="240" w:lineRule="auto"/>
        <w:ind w:left="862" w:hanging="720"/>
        <w:jc w:val="both"/>
        <w:rPr>
          <w:rFonts w:ascii="Times New Roman" w:eastAsia="Calibri" w:hAnsi="Times New Roman" w:cs="Times New Roman"/>
        </w:rPr>
      </w:pPr>
    </w:p>
    <w:p w14:paraId="576B6DF8" w14:textId="4DF558D6" w:rsidR="00A5607E" w:rsidRPr="00A5607E" w:rsidRDefault="00A5607E" w:rsidP="000A5E5C">
      <w:pPr>
        <w:numPr>
          <w:ilvl w:val="1"/>
          <w:numId w:val="2"/>
        </w:numPr>
        <w:spacing w:after="0" w:line="240" w:lineRule="auto"/>
        <w:jc w:val="both"/>
        <w:rPr>
          <w:rFonts w:ascii="Times New Roman" w:eastAsia="Calibri" w:hAnsi="Times New Roman" w:cs="Times New Roman"/>
        </w:rPr>
      </w:pPr>
      <w:r>
        <w:rPr>
          <w:rFonts w:ascii="Times New Roman" w:eastAsia="Calibri" w:hAnsi="Times New Roman" w:cs="Times New Roman"/>
          <w:b/>
        </w:rPr>
        <w:t>Način dostave ponuda:</w:t>
      </w:r>
    </w:p>
    <w:p w14:paraId="585DD977" w14:textId="4470790A" w:rsidR="00A5607E" w:rsidRDefault="00A5607E" w:rsidP="00A5607E">
      <w:pPr>
        <w:spacing w:after="0" w:line="240" w:lineRule="auto"/>
        <w:ind w:left="862"/>
        <w:jc w:val="both"/>
        <w:rPr>
          <w:rFonts w:ascii="Times New Roman" w:eastAsia="Calibri" w:hAnsi="Times New Roman" w:cs="Times New Roman"/>
        </w:rPr>
      </w:pPr>
      <w:r>
        <w:rPr>
          <w:rFonts w:ascii="Times New Roman" w:eastAsia="Calibri" w:hAnsi="Times New Roman" w:cs="Times New Roman"/>
        </w:rPr>
        <w:t xml:space="preserve">Elektroničkim putem, na e-mail adresu Naručitelja </w:t>
      </w:r>
      <w:hyperlink r:id="rId16" w:history="1">
        <w:r w:rsidRPr="00B06E30">
          <w:rPr>
            <w:rStyle w:val="Hyperlink"/>
            <w:rFonts w:ascii="Times New Roman" w:eastAsia="Calibri" w:hAnsi="Times New Roman" w:cs="Times New Roman"/>
          </w:rPr>
          <w:t>xvg@mioc.hr</w:t>
        </w:r>
      </w:hyperlink>
      <w:r>
        <w:rPr>
          <w:rFonts w:ascii="Times New Roman" w:eastAsia="Calibri" w:hAnsi="Times New Roman" w:cs="Times New Roman"/>
        </w:rPr>
        <w:t>.</w:t>
      </w:r>
    </w:p>
    <w:p w14:paraId="19364722" w14:textId="77777777" w:rsidR="00A5607E" w:rsidRPr="00A5607E" w:rsidRDefault="00A5607E" w:rsidP="00A5607E">
      <w:pPr>
        <w:spacing w:after="0" w:line="240" w:lineRule="auto"/>
        <w:ind w:left="862"/>
        <w:jc w:val="both"/>
        <w:rPr>
          <w:rFonts w:ascii="Times New Roman" w:eastAsia="Calibri" w:hAnsi="Times New Roman" w:cs="Times New Roman"/>
        </w:rPr>
      </w:pPr>
    </w:p>
    <w:p w14:paraId="0C6E8038" w14:textId="270034C6" w:rsidR="000A5E5C" w:rsidRDefault="004464BE" w:rsidP="000A5E5C">
      <w:pPr>
        <w:numPr>
          <w:ilvl w:val="1"/>
          <w:numId w:val="2"/>
        </w:numPr>
        <w:spacing w:after="0" w:line="240" w:lineRule="auto"/>
        <w:jc w:val="both"/>
        <w:rPr>
          <w:rFonts w:ascii="Times New Roman" w:eastAsia="Calibri" w:hAnsi="Times New Roman" w:cs="Times New Roman"/>
        </w:rPr>
      </w:pPr>
      <w:r w:rsidRPr="004464BE">
        <w:rPr>
          <w:rFonts w:ascii="Times New Roman" w:eastAsia="Calibri" w:hAnsi="Times New Roman" w:cs="Times New Roman"/>
          <w:b/>
        </w:rPr>
        <w:t>Rok dostave ponud</w:t>
      </w:r>
      <w:r w:rsidR="00A5607E">
        <w:rPr>
          <w:rFonts w:ascii="Times New Roman" w:eastAsia="Calibri" w:hAnsi="Times New Roman" w:cs="Times New Roman"/>
          <w:b/>
        </w:rPr>
        <w:t>a</w:t>
      </w:r>
      <w:r w:rsidRPr="004464BE">
        <w:rPr>
          <w:rFonts w:ascii="Times New Roman" w:eastAsia="Calibri" w:hAnsi="Times New Roman" w:cs="Times New Roman"/>
          <w:b/>
        </w:rPr>
        <w:t>:</w:t>
      </w:r>
      <w:r w:rsidRPr="004464BE">
        <w:rPr>
          <w:rFonts w:ascii="Times New Roman" w:eastAsia="Calibri" w:hAnsi="Times New Roman" w:cs="Times New Roman"/>
        </w:rPr>
        <w:t xml:space="preserve"> </w:t>
      </w:r>
    </w:p>
    <w:p w14:paraId="022BC5A8" w14:textId="095E0CF5" w:rsidR="004464BE" w:rsidRPr="004464BE" w:rsidRDefault="004464BE" w:rsidP="000A5E5C">
      <w:pPr>
        <w:spacing w:after="0" w:line="240" w:lineRule="auto"/>
        <w:ind w:left="862"/>
        <w:jc w:val="both"/>
        <w:rPr>
          <w:rFonts w:ascii="Times New Roman" w:eastAsia="Calibri" w:hAnsi="Times New Roman" w:cs="Times New Roman"/>
        </w:rPr>
      </w:pPr>
      <w:r w:rsidRPr="004464BE">
        <w:rPr>
          <w:rFonts w:ascii="Times New Roman" w:eastAsia="Calibri" w:hAnsi="Times New Roman" w:cs="Times New Roman"/>
        </w:rPr>
        <w:t xml:space="preserve">Ponuda se dostavlja do najkasnije </w:t>
      </w:r>
      <w:r w:rsidR="000A5E5C">
        <w:rPr>
          <w:rFonts w:ascii="Times New Roman" w:eastAsia="Calibri" w:hAnsi="Times New Roman" w:cs="Times New Roman"/>
        </w:rPr>
        <w:t>2</w:t>
      </w:r>
      <w:r w:rsidR="00D76808">
        <w:rPr>
          <w:rFonts w:ascii="Times New Roman" w:eastAsia="Calibri" w:hAnsi="Times New Roman" w:cs="Times New Roman"/>
        </w:rPr>
        <w:t>6</w:t>
      </w:r>
      <w:r w:rsidR="000A5E5C">
        <w:rPr>
          <w:rFonts w:ascii="Times New Roman" w:eastAsia="Calibri" w:hAnsi="Times New Roman" w:cs="Times New Roman"/>
        </w:rPr>
        <w:t>. veljače 2024</w:t>
      </w:r>
      <w:r w:rsidRPr="004464BE">
        <w:rPr>
          <w:rFonts w:ascii="Times New Roman" w:eastAsia="Calibri" w:hAnsi="Times New Roman" w:cs="Times New Roman"/>
        </w:rPr>
        <w:t xml:space="preserve">. do </w:t>
      </w:r>
      <w:r w:rsidR="000A5E5C">
        <w:rPr>
          <w:rFonts w:ascii="Times New Roman" w:eastAsia="Calibri" w:hAnsi="Times New Roman" w:cs="Times New Roman"/>
        </w:rPr>
        <w:t>23:59</w:t>
      </w:r>
      <w:r w:rsidRPr="004464BE">
        <w:rPr>
          <w:rFonts w:ascii="Times New Roman" w:eastAsia="Calibri" w:hAnsi="Times New Roman" w:cs="Times New Roman"/>
        </w:rPr>
        <w:t xml:space="preserve"> sati. </w:t>
      </w:r>
    </w:p>
    <w:p w14:paraId="644A631E" w14:textId="13436D85" w:rsidR="004464BE" w:rsidRPr="004464BE" w:rsidRDefault="004464BE" w:rsidP="000A5E5C">
      <w:pPr>
        <w:spacing w:after="0" w:line="240" w:lineRule="auto"/>
        <w:ind w:left="862"/>
        <w:jc w:val="both"/>
        <w:rPr>
          <w:rFonts w:ascii="Times New Roman" w:eastAsia="Calibri" w:hAnsi="Times New Roman" w:cs="Times New Roman"/>
        </w:rPr>
      </w:pPr>
      <w:r w:rsidRPr="004464BE">
        <w:rPr>
          <w:rFonts w:ascii="Times New Roman" w:eastAsia="Calibri" w:hAnsi="Times New Roman" w:cs="Times New Roman"/>
        </w:rPr>
        <w:t xml:space="preserve">Sukladno </w:t>
      </w:r>
      <w:r w:rsidR="000A5E5C">
        <w:rPr>
          <w:rFonts w:ascii="Times New Roman" w:eastAsia="Calibri" w:hAnsi="Times New Roman" w:cs="Times New Roman"/>
        </w:rPr>
        <w:t>Pravilniku</w:t>
      </w:r>
      <w:r w:rsidRPr="004464BE">
        <w:rPr>
          <w:rFonts w:ascii="Times New Roman" w:eastAsia="Calibri" w:hAnsi="Times New Roman" w:cs="Times New Roman"/>
        </w:rPr>
        <w:t xml:space="preserve"> Naručitelj ne provodi javno otvaranje ponuda.</w:t>
      </w:r>
    </w:p>
    <w:p w14:paraId="14C972BC" w14:textId="77777777" w:rsidR="004464BE" w:rsidRPr="004464BE" w:rsidRDefault="004464BE" w:rsidP="000A5E5C">
      <w:pPr>
        <w:ind w:left="720" w:firstLine="142"/>
        <w:jc w:val="both"/>
        <w:rPr>
          <w:rFonts w:ascii="Times New Roman" w:eastAsia="Calibri" w:hAnsi="Times New Roman" w:cs="Times New Roman"/>
        </w:rPr>
      </w:pPr>
    </w:p>
    <w:p w14:paraId="0F4351F1" w14:textId="6EE72DA1" w:rsidR="004464BE" w:rsidRDefault="004464BE" w:rsidP="000A5E5C">
      <w:pPr>
        <w:pStyle w:val="ListParagraph"/>
        <w:numPr>
          <w:ilvl w:val="0"/>
          <w:numId w:val="2"/>
        </w:numPr>
        <w:spacing w:after="0" w:line="240" w:lineRule="auto"/>
        <w:jc w:val="both"/>
        <w:rPr>
          <w:rFonts w:ascii="Times New Roman" w:eastAsia="Calibri" w:hAnsi="Times New Roman" w:cs="Times New Roman"/>
          <w:b/>
          <w:u w:val="single"/>
        </w:rPr>
      </w:pPr>
      <w:bookmarkStart w:id="1" w:name="_Toc360694413"/>
      <w:bookmarkStart w:id="2" w:name="_Toc190135166"/>
      <w:r w:rsidRPr="000A5E5C">
        <w:rPr>
          <w:rFonts w:ascii="Times New Roman" w:eastAsia="Calibri" w:hAnsi="Times New Roman" w:cs="Times New Roman"/>
          <w:b/>
          <w:u w:val="single"/>
        </w:rPr>
        <w:t>Podaci o predmetu nabave</w:t>
      </w:r>
      <w:bookmarkEnd w:id="1"/>
      <w:r w:rsidRPr="000A5E5C">
        <w:rPr>
          <w:rFonts w:ascii="Times New Roman" w:eastAsia="Calibri" w:hAnsi="Times New Roman" w:cs="Times New Roman"/>
          <w:b/>
          <w:u w:val="single"/>
        </w:rPr>
        <w:t xml:space="preserve"> </w:t>
      </w:r>
      <w:bookmarkEnd w:id="2"/>
    </w:p>
    <w:p w14:paraId="35CE66BC" w14:textId="77777777" w:rsidR="00F8377B" w:rsidRPr="000A5E5C" w:rsidRDefault="00F8377B" w:rsidP="00F8377B">
      <w:pPr>
        <w:pStyle w:val="ListParagraph"/>
        <w:spacing w:after="0" w:line="240" w:lineRule="auto"/>
        <w:ind w:left="502"/>
        <w:jc w:val="both"/>
        <w:rPr>
          <w:rFonts w:ascii="Times New Roman" w:eastAsia="Calibri" w:hAnsi="Times New Roman" w:cs="Times New Roman"/>
          <w:b/>
          <w:u w:val="single"/>
        </w:rPr>
      </w:pPr>
    </w:p>
    <w:p w14:paraId="1A167E69" w14:textId="6BFC3AA3" w:rsidR="004917A6" w:rsidRDefault="004464BE" w:rsidP="000A5E5C">
      <w:pPr>
        <w:pStyle w:val="ListParagraph"/>
        <w:numPr>
          <w:ilvl w:val="1"/>
          <w:numId w:val="2"/>
        </w:numPr>
        <w:spacing w:after="0" w:line="240" w:lineRule="auto"/>
        <w:jc w:val="both"/>
        <w:rPr>
          <w:rFonts w:ascii="Times New Roman" w:eastAsia="Calibri" w:hAnsi="Times New Roman" w:cs="Times New Roman"/>
        </w:rPr>
      </w:pPr>
      <w:bookmarkStart w:id="3" w:name="_Toc360694414"/>
      <w:r w:rsidRPr="004917A6">
        <w:rPr>
          <w:rFonts w:ascii="Times New Roman" w:eastAsia="Calibri" w:hAnsi="Times New Roman" w:cs="Times New Roman"/>
          <w:b/>
        </w:rPr>
        <w:t>Opis predmeta nabave</w:t>
      </w:r>
      <w:bookmarkEnd w:id="3"/>
      <w:r w:rsidRPr="004917A6">
        <w:rPr>
          <w:rFonts w:ascii="Times New Roman" w:eastAsia="Calibri" w:hAnsi="Times New Roman" w:cs="Times New Roman"/>
          <w:b/>
        </w:rPr>
        <w:t>:</w:t>
      </w:r>
      <w:r w:rsidRPr="000A5E5C">
        <w:rPr>
          <w:rFonts w:ascii="Times New Roman" w:eastAsia="Calibri" w:hAnsi="Times New Roman" w:cs="Times New Roman"/>
        </w:rPr>
        <w:t xml:space="preserve"> </w:t>
      </w:r>
    </w:p>
    <w:p w14:paraId="5B972407" w14:textId="20E341BB" w:rsidR="004917A6" w:rsidRPr="004464BE" w:rsidRDefault="004917A6" w:rsidP="004917A6">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 xml:space="preserve">Poziv </w:t>
      </w:r>
      <w:r w:rsidRPr="000A5E5C">
        <w:rPr>
          <w:rFonts w:ascii="Times New Roman" w:eastAsia="Calibri" w:hAnsi="Times New Roman" w:cs="Times New Roman"/>
        </w:rPr>
        <w:t xml:space="preserve">na dostavu ponuda provodi se radi nabave </w:t>
      </w:r>
      <w:r>
        <w:rPr>
          <w:rFonts w:ascii="Times New Roman" w:eastAsia="Times New Roman" w:hAnsi="Times New Roman" w:cs="Times New Roman"/>
          <w:lang w:bidi="en-US"/>
        </w:rPr>
        <w:t xml:space="preserve">sustava elektroničkog uredskog poslovanja. </w:t>
      </w:r>
      <w:r w:rsidRPr="004464BE">
        <w:rPr>
          <w:rFonts w:ascii="Times New Roman" w:eastAsia="Calibri" w:hAnsi="Times New Roman" w:cs="Times New Roman"/>
        </w:rPr>
        <w:t xml:space="preserve">Sukladno odredbi čl. </w:t>
      </w:r>
      <w:r>
        <w:rPr>
          <w:rFonts w:ascii="Times New Roman" w:eastAsia="Calibri" w:hAnsi="Times New Roman" w:cs="Times New Roman"/>
        </w:rPr>
        <w:t>74.</w:t>
      </w:r>
      <w:r w:rsidRPr="004464BE">
        <w:rPr>
          <w:rFonts w:ascii="Times New Roman" w:eastAsia="Calibri" w:hAnsi="Times New Roman" w:cs="Times New Roman"/>
        </w:rPr>
        <w:t xml:space="preserve"> Zakona</w:t>
      </w:r>
      <w:r>
        <w:rPr>
          <w:rFonts w:ascii="Times New Roman" w:eastAsia="Calibri" w:hAnsi="Times New Roman" w:cs="Times New Roman"/>
        </w:rPr>
        <w:t xml:space="preserve"> o javnoj nabavi, odnosno u skladu s </w:t>
      </w:r>
      <w:r w:rsidRPr="004917A6">
        <w:rPr>
          <w:rFonts w:ascii="Times New Roman" w:eastAsia="Calibri" w:hAnsi="Times New Roman" w:cs="Times New Roman"/>
        </w:rPr>
        <w:t>brojčanim oznakama iz Uredbe (EZ) br. 2195/2002 Europskog parlamenta i Vijeća o Jedinstvenom rječniku javne nabave (CPV), kako je posljednje izmijenjena Uredbom (EZ) br. 596/2009.</w:t>
      </w:r>
      <w:r>
        <w:rPr>
          <w:rFonts w:ascii="Times New Roman" w:eastAsia="Calibri" w:hAnsi="Times New Roman" w:cs="Times New Roman"/>
        </w:rPr>
        <w:t>,</w:t>
      </w:r>
      <w:r w:rsidRPr="004464BE">
        <w:rPr>
          <w:rFonts w:ascii="Times New Roman" w:eastAsia="Calibri" w:hAnsi="Times New Roman" w:cs="Times New Roman"/>
        </w:rPr>
        <w:t xml:space="preserve"> CPV oznaka i naziv glasi: </w:t>
      </w:r>
      <w:r>
        <w:rPr>
          <w:rFonts w:ascii="Times New Roman" w:eastAsia="Calibri" w:hAnsi="Times New Roman" w:cs="Times New Roman"/>
        </w:rPr>
        <w:t xml:space="preserve">48920000-3, </w:t>
      </w:r>
      <w:r w:rsidRPr="004917A6">
        <w:rPr>
          <w:rFonts w:ascii="Times New Roman" w:eastAsia="Calibri" w:hAnsi="Times New Roman" w:cs="Times New Roman"/>
        </w:rPr>
        <w:t>Programski paket za automatizaciju uredskog poslovanja</w:t>
      </w:r>
    </w:p>
    <w:p w14:paraId="46627DC5" w14:textId="77777777" w:rsidR="004917A6" w:rsidRDefault="004917A6" w:rsidP="004917A6">
      <w:pPr>
        <w:pStyle w:val="ListParagraph"/>
        <w:spacing w:after="0" w:line="240" w:lineRule="auto"/>
        <w:ind w:left="862"/>
        <w:jc w:val="both"/>
        <w:rPr>
          <w:rFonts w:ascii="Times New Roman" w:eastAsia="Calibri" w:hAnsi="Times New Roman" w:cs="Times New Roman"/>
        </w:rPr>
      </w:pPr>
    </w:p>
    <w:p w14:paraId="219154BA" w14:textId="5F6C1FBC" w:rsidR="004917A6" w:rsidRDefault="004464BE" w:rsidP="004917A6">
      <w:pPr>
        <w:pStyle w:val="ListParagraph"/>
        <w:numPr>
          <w:ilvl w:val="1"/>
          <w:numId w:val="2"/>
        </w:numPr>
        <w:spacing w:after="0" w:line="240" w:lineRule="auto"/>
        <w:jc w:val="both"/>
        <w:rPr>
          <w:rFonts w:ascii="Times New Roman" w:eastAsia="Calibri" w:hAnsi="Times New Roman" w:cs="Times New Roman"/>
        </w:rPr>
      </w:pPr>
      <w:bookmarkStart w:id="4" w:name="_Toc316294570"/>
      <w:bookmarkStart w:id="5" w:name="_Toc360694415"/>
      <w:bookmarkEnd w:id="4"/>
      <w:r w:rsidRPr="004464BE">
        <w:rPr>
          <w:rFonts w:ascii="Times New Roman" w:eastAsia="Calibri" w:hAnsi="Times New Roman" w:cs="Times New Roman"/>
          <w:b/>
        </w:rPr>
        <w:t>Opis i oznaka grupa predmeta nabave</w:t>
      </w:r>
      <w:bookmarkEnd w:id="5"/>
      <w:r w:rsidRPr="004464BE">
        <w:rPr>
          <w:rFonts w:ascii="Times New Roman" w:eastAsia="Calibri" w:hAnsi="Times New Roman" w:cs="Times New Roman"/>
          <w:b/>
        </w:rPr>
        <w:t>:</w:t>
      </w:r>
      <w:r w:rsidRPr="004464BE">
        <w:rPr>
          <w:rFonts w:ascii="Times New Roman" w:eastAsia="Calibri" w:hAnsi="Times New Roman" w:cs="Times New Roman"/>
        </w:rPr>
        <w:t xml:space="preserve"> </w:t>
      </w:r>
    </w:p>
    <w:p w14:paraId="26F3261D" w14:textId="74927C9C" w:rsidR="004464BE" w:rsidRPr="004464BE" w:rsidRDefault="004464BE" w:rsidP="004917A6">
      <w:pPr>
        <w:pStyle w:val="ListParagraph"/>
        <w:spacing w:after="0" w:line="240" w:lineRule="auto"/>
        <w:ind w:left="862"/>
        <w:jc w:val="both"/>
        <w:rPr>
          <w:rFonts w:ascii="Times New Roman" w:eastAsia="Calibri" w:hAnsi="Times New Roman" w:cs="Times New Roman"/>
        </w:rPr>
      </w:pPr>
      <w:r w:rsidRPr="004464BE">
        <w:rPr>
          <w:rFonts w:ascii="Times New Roman" w:eastAsia="Calibri" w:hAnsi="Times New Roman" w:cs="Times New Roman"/>
        </w:rPr>
        <w:t xml:space="preserve">Predmet nabave </w:t>
      </w:r>
      <w:r w:rsidR="004917A6">
        <w:rPr>
          <w:rFonts w:ascii="Times New Roman" w:eastAsia="Calibri" w:hAnsi="Times New Roman" w:cs="Times New Roman"/>
        </w:rPr>
        <w:t>ni</w:t>
      </w:r>
      <w:r w:rsidRPr="004464BE">
        <w:rPr>
          <w:rFonts w:ascii="Times New Roman" w:eastAsia="Calibri" w:hAnsi="Times New Roman" w:cs="Times New Roman"/>
        </w:rPr>
        <w:t>je podijeljen na grupe. Predmet nabave može se nuditi zasebno za svaku grupu i za obje grupe zajedno.</w:t>
      </w:r>
    </w:p>
    <w:p w14:paraId="0D3A8A4D" w14:textId="77777777" w:rsidR="004917A6" w:rsidRDefault="004917A6" w:rsidP="000A5E5C">
      <w:pPr>
        <w:spacing w:after="0" w:line="240" w:lineRule="auto"/>
        <w:ind w:left="862" w:hanging="720"/>
        <w:jc w:val="both"/>
        <w:rPr>
          <w:rFonts w:ascii="Times New Roman" w:eastAsia="Calibri" w:hAnsi="Times New Roman" w:cs="Times New Roman"/>
        </w:rPr>
      </w:pPr>
      <w:bookmarkStart w:id="6" w:name="_Toc326064063"/>
      <w:bookmarkEnd w:id="6"/>
    </w:p>
    <w:p w14:paraId="134DE620" w14:textId="4F77496D" w:rsidR="004917A6" w:rsidRDefault="00EA1BAA" w:rsidP="004917A6">
      <w:pPr>
        <w:pStyle w:val="ListParagraph"/>
        <w:numPr>
          <w:ilvl w:val="1"/>
          <w:numId w:val="2"/>
        </w:numPr>
        <w:spacing w:after="0" w:line="240" w:lineRule="auto"/>
        <w:jc w:val="both"/>
        <w:rPr>
          <w:rFonts w:ascii="Times New Roman" w:eastAsia="Calibri" w:hAnsi="Times New Roman" w:cs="Times New Roman"/>
        </w:rPr>
      </w:pPr>
      <w:r>
        <w:rPr>
          <w:rFonts w:ascii="Times New Roman" w:eastAsia="Calibri" w:hAnsi="Times New Roman" w:cs="Times New Roman"/>
          <w:b/>
        </w:rPr>
        <w:t>S</w:t>
      </w:r>
      <w:r w:rsidR="004464BE" w:rsidRPr="004917A6">
        <w:rPr>
          <w:rFonts w:ascii="Times New Roman" w:eastAsia="Calibri" w:hAnsi="Times New Roman" w:cs="Times New Roman"/>
          <w:b/>
        </w:rPr>
        <w:t>pecifikacije:</w:t>
      </w:r>
      <w:r w:rsidR="004464BE" w:rsidRPr="004917A6">
        <w:rPr>
          <w:rFonts w:ascii="Times New Roman" w:eastAsia="Calibri" w:hAnsi="Times New Roman" w:cs="Times New Roman"/>
        </w:rPr>
        <w:t xml:space="preserve"> </w:t>
      </w:r>
    </w:p>
    <w:p w14:paraId="5909ED6B" w14:textId="36503D96" w:rsidR="004464BE" w:rsidRPr="004917A6" w:rsidRDefault="00EA1BAA" w:rsidP="004917A6">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S</w:t>
      </w:r>
      <w:r w:rsidR="004464BE" w:rsidRPr="004917A6">
        <w:rPr>
          <w:rFonts w:ascii="Times New Roman" w:eastAsia="Calibri" w:hAnsi="Times New Roman" w:cs="Times New Roman"/>
        </w:rPr>
        <w:t xml:space="preserve">pecifikacije traženih usluga predmeta nabave navedene su u Prilogu </w:t>
      </w:r>
      <w:r w:rsidR="00A5607E">
        <w:rPr>
          <w:rFonts w:ascii="Times New Roman" w:eastAsia="Calibri" w:hAnsi="Times New Roman" w:cs="Times New Roman"/>
        </w:rPr>
        <w:t>2</w:t>
      </w:r>
      <w:r w:rsidR="004464BE" w:rsidRPr="004917A6">
        <w:rPr>
          <w:rFonts w:ascii="Times New Roman" w:eastAsia="Calibri" w:hAnsi="Times New Roman" w:cs="Times New Roman"/>
        </w:rPr>
        <w:t xml:space="preserve">. </w:t>
      </w:r>
      <w:r w:rsidR="004917A6">
        <w:rPr>
          <w:rFonts w:ascii="Times New Roman" w:eastAsia="Calibri" w:hAnsi="Times New Roman" w:cs="Times New Roman"/>
        </w:rPr>
        <w:t>ovog P</w:t>
      </w:r>
      <w:r w:rsidR="004464BE" w:rsidRPr="004917A6">
        <w:rPr>
          <w:rFonts w:ascii="Times New Roman" w:eastAsia="Calibri" w:hAnsi="Times New Roman" w:cs="Times New Roman"/>
        </w:rPr>
        <w:t>oziva na dostavu ponuda.</w:t>
      </w:r>
    </w:p>
    <w:p w14:paraId="3A104C5F" w14:textId="77777777" w:rsidR="004917A6" w:rsidRDefault="004917A6" w:rsidP="004917A6">
      <w:pPr>
        <w:pStyle w:val="ListParagraph"/>
        <w:spacing w:after="0" w:line="240" w:lineRule="auto"/>
        <w:ind w:left="862"/>
        <w:jc w:val="both"/>
        <w:rPr>
          <w:rFonts w:ascii="Times New Roman" w:eastAsia="Calibri" w:hAnsi="Times New Roman" w:cs="Times New Roman"/>
        </w:rPr>
      </w:pPr>
    </w:p>
    <w:p w14:paraId="08546B49" w14:textId="3BF73F8C" w:rsidR="004917A6" w:rsidRPr="004917A6" w:rsidRDefault="004917A6" w:rsidP="004917A6">
      <w:pPr>
        <w:pStyle w:val="ListParagraph"/>
        <w:numPr>
          <w:ilvl w:val="1"/>
          <w:numId w:val="2"/>
        </w:numPr>
        <w:spacing w:after="0" w:line="240" w:lineRule="auto"/>
        <w:jc w:val="both"/>
        <w:rPr>
          <w:rFonts w:ascii="Times New Roman" w:eastAsia="Calibri" w:hAnsi="Times New Roman" w:cs="Times New Roman"/>
        </w:rPr>
      </w:pPr>
      <w:r>
        <w:rPr>
          <w:rFonts w:ascii="Times New Roman" w:eastAsia="Calibri" w:hAnsi="Times New Roman" w:cs="Times New Roman"/>
          <w:b/>
        </w:rPr>
        <w:t>Troškovnik:</w:t>
      </w:r>
    </w:p>
    <w:p w14:paraId="4CFF11E9" w14:textId="440C8C39" w:rsidR="004464BE" w:rsidRPr="004464BE" w:rsidRDefault="004464BE" w:rsidP="004917A6">
      <w:pPr>
        <w:pStyle w:val="ListParagraph"/>
        <w:spacing w:after="0" w:line="240" w:lineRule="auto"/>
        <w:ind w:left="862"/>
        <w:jc w:val="both"/>
        <w:rPr>
          <w:rFonts w:ascii="Times New Roman" w:eastAsia="Calibri" w:hAnsi="Times New Roman" w:cs="Times New Roman"/>
        </w:rPr>
      </w:pPr>
      <w:r w:rsidRPr="004917A6">
        <w:rPr>
          <w:rFonts w:ascii="Times New Roman" w:eastAsia="Calibri" w:hAnsi="Times New Roman" w:cs="Times New Roman"/>
        </w:rPr>
        <w:t>Ukupna plaćanja</w:t>
      </w:r>
      <w:r w:rsidR="004917A6">
        <w:rPr>
          <w:rFonts w:ascii="Times New Roman" w:eastAsia="Calibri" w:hAnsi="Times New Roman" w:cs="Times New Roman"/>
        </w:rPr>
        <w:t>,</w:t>
      </w:r>
      <w:r w:rsidRPr="004917A6">
        <w:rPr>
          <w:rFonts w:ascii="Times New Roman" w:eastAsia="Calibri" w:hAnsi="Times New Roman" w:cs="Times New Roman"/>
        </w:rPr>
        <w:t xml:space="preserve"> bez poreza na dodanu vrijednost</w:t>
      </w:r>
      <w:r w:rsidR="004917A6">
        <w:rPr>
          <w:rFonts w:ascii="Times New Roman" w:eastAsia="Calibri" w:hAnsi="Times New Roman" w:cs="Times New Roman"/>
        </w:rPr>
        <w:t>,</w:t>
      </w:r>
      <w:r w:rsidRPr="004917A6">
        <w:rPr>
          <w:rFonts w:ascii="Times New Roman" w:eastAsia="Calibri" w:hAnsi="Times New Roman" w:cs="Times New Roman"/>
        </w:rPr>
        <w:t xml:space="preserve"> na temelju sklopljenog ugovora neće prelaziti procijenjenu vrijednost.</w:t>
      </w:r>
      <w:r w:rsidR="004917A6">
        <w:rPr>
          <w:rFonts w:ascii="Times New Roman" w:eastAsia="Calibri" w:hAnsi="Times New Roman" w:cs="Times New Roman"/>
        </w:rPr>
        <w:t xml:space="preserve"> </w:t>
      </w:r>
      <w:r w:rsidRPr="004464BE">
        <w:rPr>
          <w:rFonts w:ascii="Times New Roman" w:eastAsia="Calibri" w:hAnsi="Times New Roman" w:cs="Times New Roman"/>
        </w:rPr>
        <w:t xml:space="preserve">Troškovnik se nalazi u Prilogu </w:t>
      </w:r>
      <w:r w:rsidR="00A5607E">
        <w:rPr>
          <w:rFonts w:ascii="Times New Roman" w:eastAsia="Calibri" w:hAnsi="Times New Roman" w:cs="Times New Roman"/>
        </w:rPr>
        <w:t>3</w:t>
      </w:r>
      <w:r w:rsidRPr="004464BE">
        <w:rPr>
          <w:rFonts w:ascii="Times New Roman" w:eastAsia="Calibri" w:hAnsi="Times New Roman" w:cs="Times New Roman"/>
        </w:rPr>
        <w:t xml:space="preserve">. </w:t>
      </w:r>
      <w:r w:rsidR="004917A6">
        <w:rPr>
          <w:rFonts w:ascii="Times New Roman" w:eastAsia="Calibri" w:hAnsi="Times New Roman" w:cs="Times New Roman"/>
        </w:rPr>
        <w:t xml:space="preserve">ovog </w:t>
      </w:r>
      <w:r w:rsidRPr="004464BE">
        <w:rPr>
          <w:rFonts w:ascii="Times New Roman" w:eastAsia="Calibri" w:hAnsi="Times New Roman" w:cs="Times New Roman"/>
        </w:rPr>
        <w:t>Poziva na dostavu ponuda.</w:t>
      </w:r>
    </w:p>
    <w:p w14:paraId="596FCCD4" w14:textId="77777777" w:rsidR="00A5607E" w:rsidRDefault="00A5607E" w:rsidP="000A5E5C">
      <w:pPr>
        <w:spacing w:after="0" w:line="240" w:lineRule="auto"/>
        <w:ind w:left="862" w:hanging="720"/>
        <w:jc w:val="both"/>
        <w:rPr>
          <w:rFonts w:ascii="Times New Roman" w:eastAsia="Calibri" w:hAnsi="Times New Roman" w:cs="Times New Roman"/>
        </w:rPr>
      </w:pPr>
    </w:p>
    <w:p w14:paraId="14F32205" w14:textId="36BE6AFC" w:rsidR="004917A6" w:rsidRDefault="004464BE" w:rsidP="004917A6">
      <w:pPr>
        <w:pStyle w:val="ListParagraph"/>
        <w:numPr>
          <w:ilvl w:val="1"/>
          <w:numId w:val="2"/>
        </w:numPr>
        <w:spacing w:after="0" w:line="240" w:lineRule="auto"/>
        <w:jc w:val="both"/>
        <w:rPr>
          <w:rFonts w:ascii="Times New Roman" w:eastAsia="Calibri" w:hAnsi="Times New Roman" w:cs="Times New Roman"/>
        </w:rPr>
      </w:pPr>
      <w:bookmarkStart w:id="7" w:name="_Toc221075643"/>
      <w:bookmarkStart w:id="8" w:name="_Toc221075827"/>
      <w:bookmarkStart w:id="9" w:name="_Toc195589243"/>
      <w:bookmarkStart w:id="10" w:name="_Toc202591528"/>
      <w:bookmarkStart w:id="11" w:name="_Toc360694418"/>
      <w:bookmarkEnd w:id="7"/>
      <w:bookmarkEnd w:id="8"/>
      <w:r w:rsidRPr="004917A6">
        <w:rPr>
          <w:rFonts w:ascii="Times New Roman" w:eastAsia="Calibri" w:hAnsi="Times New Roman" w:cs="Times New Roman"/>
          <w:b/>
        </w:rPr>
        <w:t xml:space="preserve">Mjesto </w:t>
      </w:r>
      <w:r w:rsidR="004917A6">
        <w:rPr>
          <w:rFonts w:ascii="Times New Roman" w:eastAsia="Calibri" w:hAnsi="Times New Roman" w:cs="Times New Roman"/>
          <w:b/>
        </w:rPr>
        <w:t>izvršenja ugovora temeljem provedenog postupka jednostavne</w:t>
      </w:r>
      <w:r w:rsidRPr="004917A6">
        <w:rPr>
          <w:rFonts w:ascii="Times New Roman" w:eastAsia="Calibri" w:hAnsi="Times New Roman" w:cs="Times New Roman"/>
          <w:b/>
        </w:rPr>
        <w:t xml:space="preserve"> nabave</w:t>
      </w:r>
      <w:bookmarkEnd w:id="9"/>
      <w:bookmarkEnd w:id="10"/>
      <w:bookmarkEnd w:id="11"/>
      <w:r w:rsidRPr="004917A6">
        <w:rPr>
          <w:rFonts w:ascii="Times New Roman" w:eastAsia="Calibri" w:hAnsi="Times New Roman" w:cs="Times New Roman"/>
          <w:b/>
        </w:rPr>
        <w:t>:</w:t>
      </w:r>
      <w:r w:rsidRPr="004917A6">
        <w:rPr>
          <w:rFonts w:ascii="Times New Roman" w:eastAsia="Calibri" w:hAnsi="Times New Roman" w:cs="Times New Roman"/>
        </w:rPr>
        <w:t xml:space="preserve"> </w:t>
      </w:r>
    </w:p>
    <w:p w14:paraId="7C727EC2" w14:textId="77777777" w:rsidR="004917A6" w:rsidRDefault="004464BE" w:rsidP="004917A6">
      <w:pPr>
        <w:pStyle w:val="ListParagraph"/>
        <w:spacing w:after="0" w:line="240" w:lineRule="auto"/>
        <w:ind w:left="862"/>
        <w:jc w:val="both"/>
        <w:rPr>
          <w:rFonts w:ascii="Times New Roman" w:eastAsia="Calibri" w:hAnsi="Times New Roman" w:cs="Times New Roman"/>
        </w:rPr>
      </w:pPr>
      <w:r w:rsidRPr="004917A6">
        <w:rPr>
          <w:rFonts w:ascii="Times New Roman" w:eastAsia="Calibri" w:hAnsi="Times New Roman" w:cs="Times New Roman"/>
        </w:rPr>
        <w:t xml:space="preserve">Mjesto izvršenja usluge je </w:t>
      </w:r>
      <w:r w:rsidR="004917A6">
        <w:rPr>
          <w:rFonts w:ascii="Times New Roman" w:eastAsia="Calibri" w:hAnsi="Times New Roman" w:cs="Times New Roman"/>
        </w:rPr>
        <w:t>sjedište Naručitelja.</w:t>
      </w:r>
    </w:p>
    <w:p w14:paraId="74D01682" w14:textId="4A480DD7" w:rsidR="004917A6" w:rsidRDefault="004917A6" w:rsidP="004917A6">
      <w:pPr>
        <w:pStyle w:val="ListParagraph"/>
        <w:spacing w:after="0" w:line="240" w:lineRule="auto"/>
        <w:ind w:left="862"/>
        <w:jc w:val="both"/>
        <w:rPr>
          <w:rFonts w:ascii="Times New Roman" w:eastAsia="Calibri" w:hAnsi="Times New Roman" w:cs="Times New Roman"/>
        </w:rPr>
      </w:pPr>
    </w:p>
    <w:p w14:paraId="0C7EEA4A" w14:textId="1792A7DB" w:rsidR="004464BE" w:rsidRPr="00F8377B" w:rsidRDefault="00F8377B" w:rsidP="004917A6">
      <w:pPr>
        <w:pStyle w:val="ListParagraph"/>
        <w:numPr>
          <w:ilvl w:val="1"/>
          <w:numId w:val="2"/>
        </w:numPr>
        <w:spacing w:after="0" w:line="240" w:lineRule="auto"/>
        <w:jc w:val="both"/>
        <w:rPr>
          <w:rFonts w:ascii="Times New Roman" w:eastAsia="Calibri" w:hAnsi="Times New Roman" w:cs="Times New Roman"/>
        </w:rPr>
      </w:pPr>
      <w:r>
        <w:rPr>
          <w:rFonts w:ascii="Times New Roman" w:eastAsia="Calibri" w:hAnsi="Times New Roman" w:cs="Times New Roman"/>
          <w:b/>
        </w:rPr>
        <w:t>Rok trajanja Ugovora:</w:t>
      </w:r>
    </w:p>
    <w:p w14:paraId="1199635A" w14:textId="407BCB4C" w:rsidR="00F8377B" w:rsidRDefault="00F8377B" w:rsidP="00F8377B">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Do izvršenja, a s najduljim rokom isporuke svih usluga iz sklopljenog ugovora do 1. lipnja 2024. godine, osim jamstva koje mora biti pružano najkraće do 31. prosinca 2024. godine.</w:t>
      </w:r>
    </w:p>
    <w:p w14:paraId="68330C7B" w14:textId="77777777" w:rsidR="00A5607E" w:rsidRDefault="00A5607E" w:rsidP="00F8377B">
      <w:pPr>
        <w:pStyle w:val="ListParagraph"/>
        <w:spacing w:after="0" w:line="240" w:lineRule="auto"/>
        <w:ind w:left="862"/>
        <w:jc w:val="both"/>
        <w:rPr>
          <w:rFonts w:ascii="Times New Roman" w:eastAsia="Calibri" w:hAnsi="Times New Roman" w:cs="Times New Roman"/>
        </w:rPr>
      </w:pPr>
    </w:p>
    <w:p w14:paraId="1E5F1380" w14:textId="0A655E14" w:rsidR="00A5607E" w:rsidRPr="00A5607E" w:rsidRDefault="00A5607E" w:rsidP="00A5607E">
      <w:pPr>
        <w:pStyle w:val="ListParagraph"/>
        <w:numPr>
          <w:ilvl w:val="1"/>
          <w:numId w:val="2"/>
        </w:numPr>
        <w:spacing w:after="0" w:line="240" w:lineRule="auto"/>
        <w:jc w:val="both"/>
        <w:rPr>
          <w:rFonts w:ascii="Times New Roman" w:eastAsia="Calibri" w:hAnsi="Times New Roman" w:cs="Times New Roman"/>
        </w:rPr>
      </w:pPr>
      <w:r>
        <w:rPr>
          <w:rFonts w:ascii="Times New Roman" w:eastAsia="Calibri" w:hAnsi="Times New Roman" w:cs="Times New Roman"/>
          <w:b/>
        </w:rPr>
        <w:t>Mogućnosti u odnosu na dopunske ugovore/ugovore koji se obnavljaju:</w:t>
      </w:r>
    </w:p>
    <w:p w14:paraId="6DD6CC73" w14:textId="6A041E3E" w:rsidR="00A5607E" w:rsidRDefault="00A5607E" w:rsidP="00A5607E">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Moguće je sklapanje dopunskog ugovora, i to za uslugu održavanja sustava nakon isteka jamstvenog roka. Za pružanje navedene usluge provest će se novi postupak u skladu s odredbama Pravilnika, a procijenjeno vrijeme pokretanja takvog postupka je 30 dana prije isteka jamstvenog roka koji ponudi ponuditelj.</w:t>
      </w:r>
    </w:p>
    <w:p w14:paraId="3B091FCB" w14:textId="68157E78" w:rsidR="00A5607E" w:rsidRDefault="00A5607E" w:rsidP="00A5607E">
      <w:pPr>
        <w:pStyle w:val="ListParagraph"/>
        <w:spacing w:after="0" w:line="240" w:lineRule="auto"/>
        <w:ind w:left="862"/>
        <w:jc w:val="both"/>
        <w:rPr>
          <w:rFonts w:ascii="Times New Roman" w:eastAsia="Calibri" w:hAnsi="Times New Roman" w:cs="Times New Roman"/>
        </w:rPr>
      </w:pPr>
    </w:p>
    <w:p w14:paraId="1BA1A5A0" w14:textId="77777777" w:rsidR="00A5607E" w:rsidRDefault="00A5607E" w:rsidP="00A5607E">
      <w:pPr>
        <w:pStyle w:val="ListParagraph"/>
        <w:spacing w:after="0" w:line="240" w:lineRule="auto"/>
        <w:ind w:left="862"/>
        <w:jc w:val="both"/>
        <w:rPr>
          <w:rFonts w:ascii="Times New Roman" w:eastAsia="Calibri" w:hAnsi="Times New Roman" w:cs="Times New Roman"/>
        </w:rPr>
      </w:pPr>
    </w:p>
    <w:p w14:paraId="4DEF224F" w14:textId="38DB5BBC" w:rsidR="00A5607E" w:rsidRDefault="00A5607E" w:rsidP="00A5607E">
      <w:pPr>
        <w:pStyle w:val="ListParagraph"/>
        <w:numPr>
          <w:ilvl w:val="0"/>
          <w:numId w:val="2"/>
        </w:numPr>
        <w:spacing w:after="0" w:line="240" w:lineRule="auto"/>
        <w:jc w:val="both"/>
        <w:rPr>
          <w:rFonts w:ascii="Times New Roman" w:eastAsia="Calibri" w:hAnsi="Times New Roman" w:cs="Times New Roman"/>
          <w:b/>
          <w:u w:val="single"/>
        </w:rPr>
      </w:pPr>
      <w:r w:rsidRPr="000A5E5C">
        <w:rPr>
          <w:rFonts w:ascii="Times New Roman" w:eastAsia="Calibri" w:hAnsi="Times New Roman" w:cs="Times New Roman"/>
          <w:b/>
          <w:u w:val="single"/>
        </w:rPr>
        <w:t xml:space="preserve">Podaci o predmetu nabave </w:t>
      </w:r>
    </w:p>
    <w:p w14:paraId="525B0147" w14:textId="2E989FBC" w:rsidR="00A5607E" w:rsidRDefault="00A5607E" w:rsidP="00A5607E">
      <w:pPr>
        <w:pStyle w:val="ListParagraph"/>
        <w:spacing w:after="0" w:line="240" w:lineRule="auto"/>
        <w:ind w:left="502"/>
        <w:jc w:val="both"/>
        <w:rPr>
          <w:rFonts w:ascii="Times New Roman" w:eastAsia="Calibri" w:hAnsi="Times New Roman" w:cs="Times New Roman"/>
          <w:b/>
          <w:u w:val="single"/>
        </w:rPr>
      </w:pPr>
    </w:p>
    <w:p w14:paraId="4051F78D" w14:textId="7CF529E9" w:rsidR="00A5607E" w:rsidRPr="001C70DC" w:rsidRDefault="00A5607E" w:rsidP="00A5607E">
      <w:pPr>
        <w:pStyle w:val="ListParagraph"/>
        <w:numPr>
          <w:ilvl w:val="1"/>
          <w:numId w:val="2"/>
        </w:numPr>
        <w:spacing w:after="0" w:line="240" w:lineRule="auto"/>
        <w:jc w:val="both"/>
        <w:rPr>
          <w:rFonts w:ascii="Times New Roman" w:eastAsia="Calibri" w:hAnsi="Times New Roman" w:cs="Times New Roman"/>
          <w:b/>
          <w:u w:val="single"/>
        </w:rPr>
      </w:pPr>
      <w:r>
        <w:rPr>
          <w:rFonts w:ascii="Times New Roman" w:eastAsia="Calibri" w:hAnsi="Times New Roman" w:cs="Times New Roman"/>
          <w:b/>
        </w:rPr>
        <w:t>Sadržaj i način izrade ponude:</w:t>
      </w:r>
    </w:p>
    <w:p w14:paraId="7434086F" w14:textId="77777777" w:rsidR="001C70DC" w:rsidRPr="001C70DC" w:rsidRDefault="001C70DC" w:rsidP="001C70DC">
      <w:pPr>
        <w:pStyle w:val="ListParagraph"/>
        <w:spacing w:after="0" w:line="240" w:lineRule="auto"/>
        <w:ind w:left="862"/>
        <w:jc w:val="both"/>
        <w:rPr>
          <w:rFonts w:ascii="Times New Roman" w:eastAsia="Calibri" w:hAnsi="Times New Roman" w:cs="Times New Roman"/>
        </w:rPr>
      </w:pPr>
      <w:r w:rsidRPr="001C70DC">
        <w:rPr>
          <w:rFonts w:ascii="Times New Roman" w:eastAsia="Calibri" w:hAnsi="Times New Roman" w:cs="Times New Roman"/>
        </w:rPr>
        <w:t>Ponuda je pisana izjava volje ponuditelja da pruži usluge sukladno uvjetima i zahtjevima navedenima u pozivu na dostavu ponuda.</w:t>
      </w:r>
    </w:p>
    <w:p w14:paraId="6455CFEB" w14:textId="419D2F04" w:rsidR="001C70DC" w:rsidRDefault="001C70DC" w:rsidP="001C70DC">
      <w:pPr>
        <w:pStyle w:val="ListParagraph"/>
        <w:spacing w:after="0" w:line="240" w:lineRule="auto"/>
        <w:ind w:left="862"/>
        <w:jc w:val="both"/>
        <w:rPr>
          <w:rFonts w:ascii="Times New Roman" w:eastAsia="Calibri" w:hAnsi="Times New Roman" w:cs="Times New Roman"/>
        </w:rPr>
      </w:pPr>
      <w:r w:rsidRPr="001C70DC">
        <w:rPr>
          <w:rFonts w:ascii="Times New Roman" w:eastAsia="Calibri" w:hAnsi="Times New Roman" w:cs="Times New Roman"/>
        </w:rPr>
        <w:t xml:space="preserve">Ponuda mora sadržavati popunjeni ponudbeni list (Prilog 1. ovog </w:t>
      </w:r>
      <w:r>
        <w:rPr>
          <w:rFonts w:ascii="Times New Roman" w:eastAsia="Calibri" w:hAnsi="Times New Roman" w:cs="Times New Roman"/>
        </w:rPr>
        <w:t>P</w:t>
      </w:r>
      <w:r w:rsidRPr="001C70DC">
        <w:rPr>
          <w:rFonts w:ascii="Times New Roman" w:eastAsia="Calibri" w:hAnsi="Times New Roman" w:cs="Times New Roman"/>
        </w:rPr>
        <w:t>oziva na dostavu ponuda).</w:t>
      </w:r>
    </w:p>
    <w:p w14:paraId="46218219" w14:textId="0D238711" w:rsidR="001C70DC" w:rsidRDefault="001C70DC" w:rsidP="001C70DC">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Ponuda mora biti izrađena na hrvatskom jeziku i latiničnom pismu.</w:t>
      </w:r>
    </w:p>
    <w:p w14:paraId="5509120F" w14:textId="77777777" w:rsidR="001C70DC" w:rsidRPr="001C70DC" w:rsidRDefault="001C70DC" w:rsidP="001C70DC">
      <w:pPr>
        <w:pStyle w:val="ListParagraph"/>
        <w:spacing w:after="0" w:line="240" w:lineRule="auto"/>
        <w:ind w:left="862"/>
        <w:jc w:val="both"/>
        <w:rPr>
          <w:rFonts w:ascii="Times New Roman" w:eastAsia="Calibri" w:hAnsi="Times New Roman" w:cs="Times New Roman"/>
        </w:rPr>
      </w:pPr>
    </w:p>
    <w:p w14:paraId="285AC483" w14:textId="14650085" w:rsidR="001C70DC" w:rsidRPr="001C70DC" w:rsidRDefault="001C70DC" w:rsidP="00A5607E">
      <w:pPr>
        <w:pStyle w:val="ListParagraph"/>
        <w:numPr>
          <w:ilvl w:val="1"/>
          <w:numId w:val="2"/>
        </w:numPr>
        <w:spacing w:after="0" w:line="240" w:lineRule="auto"/>
        <w:jc w:val="both"/>
        <w:rPr>
          <w:rFonts w:ascii="Times New Roman" w:eastAsia="Calibri" w:hAnsi="Times New Roman" w:cs="Times New Roman"/>
          <w:b/>
          <w:u w:val="single"/>
        </w:rPr>
      </w:pPr>
      <w:r>
        <w:rPr>
          <w:rFonts w:ascii="Times New Roman" w:eastAsia="Calibri" w:hAnsi="Times New Roman" w:cs="Times New Roman"/>
          <w:b/>
        </w:rPr>
        <w:t>Način dostave</w:t>
      </w:r>
    </w:p>
    <w:p w14:paraId="18AEB173" w14:textId="77777777" w:rsidR="001C70DC" w:rsidRDefault="001C70DC" w:rsidP="001C70DC">
      <w:pPr>
        <w:pStyle w:val="ListParagraph"/>
        <w:spacing w:after="0" w:line="240" w:lineRule="auto"/>
        <w:ind w:left="862"/>
        <w:jc w:val="both"/>
        <w:rPr>
          <w:rFonts w:ascii="Times New Roman" w:eastAsia="Calibri" w:hAnsi="Times New Roman" w:cs="Times New Roman"/>
        </w:rPr>
      </w:pPr>
      <w:r w:rsidRPr="001C70DC">
        <w:rPr>
          <w:rFonts w:ascii="Times New Roman" w:eastAsia="Calibri" w:hAnsi="Times New Roman" w:cs="Times New Roman"/>
        </w:rPr>
        <w:t xml:space="preserve">Elektroničkim putem, na e-mail adresu Naručitelja </w:t>
      </w:r>
      <w:hyperlink r:id="rId17" w:history="1">
        <w:r w:rsidRPr="001C70DC">
          <w:rPr>
            <w:rStyle w:val="Hyperlink"/>
            <w:rFonts w:ascii="Times New Roman" w:eastAsia="Calibri" w:hAnsi="Times New Roman" w:cs="Times New Roman"/>
          </w:rPr>
          <w:t>xvg@mioc.hr</w:t>
        </w:r>
      </w:hyperlink>
      <w:r>
        <w:rPr>
          <w:rFonts w:ascii="Times New Roman" w:eastAsia="Calibri" w:hAnsi="Times New Roman" w:cs="Times New Roman"/>
        </w:rPr>
        <w:t xml:space="preserve"> u skladu s točkom 1.7 ovog Poziva na dostavu ponuda, s naznakom „PONUDA – SEUP“ u nazivu. </w:t>
      </w:r>
    </w:p>
    <w:p w14:paraId="38D251F8" w14:textId="3D845FC6" w:rsidR="001C70DC" w:rsidRPr="001C70DC" w:rsidRDefault="001C70DC" w:rsidP="001C70DC">
      <w:pPr>
        <w:pStyle w:val="ListParagraph"/>
        <w:spacing w:after="0" w:line="240" w:lineRule="auto"/>
        <w:ind w:left="862"/>
        <w:jc w:val="both"/>
        <w:rPr>
          <w:rFonts w:ascii="Times New Roman" w:eastAsia="Calibri" w:hAnsi="Times New Roman" w:cs="Times New Roman"/>
        </w:rPr>
      </w:pPr>
      <w:r w:rsidRPr="001C70DC">
        <w:rPr>
          <w:rFonts w:ascii="Times New Roman" w:eastAsia="Calibri" w:hAnsi="Times New Roman" w:cs="Times New Roman"/>
        </w:rPr>
        <w:t>Ponuditelj može do isteka roka za dostavu ponuda dostaviti izmjenu i/ili dopunu ponude.</w:t>
      </w:r>
      <w:r>
        <w:rPr>
          <w:rFonts w:ascii="Times New Roman" w:eastAsia="Calibri" w:hAnsi="Times New Roman" w:cs="Times New Roman"/>
        </w:rPr>
        <w:t xml:space="preserve"> </w:t>
      </w:r>
      <w:r w:rsidRPr="001C70DC">
        <w:rPr>
          <w:rFonts w:ascii="Times New Roman" w:eastAsia="Calibri" w:hAnsi="Times New Roman" w:cs="Times New Roman"/>
        </w:rPr>
        <w:t>Izmjena i/ili dopuna ponude dostavlja se na isti način kao i osnovna ponuda s obveznom naznakom da se radi o izmjeni i/ili dopuni ponude.</w:t>
      </w:r>
    </w:p>
    <w:p w14:paraId="63696CB5" w14:textId="7444CB79" w:rsidR="001C70DC" w:rsidRPr="001C70DC" w:rsidRDefault="001C70DC" w:rsidP="001C70DC">
      <w:pPr>
        <w:pStyle w:val="ListParagraph"/>
        <w:spacing w:after="0" w:line="240" w:lineRule="auto"/>
        <w:ind w:left="862"/>
        <w:jc w:val="both"/>
        <w:rPr>
          <w:rFonts w:ascii="Times New Roman" w:eastAsia="Calibri" w:hAnsi="Times New Roman" w:cs="Times New Roman"/>
        </w:rPr>
      </w:pPr>
      <w:r w:rsidRPr="001C70DC">
        <w:rPr>
          <w:rFonts w:ascii="Times New Roman" w:eastAsia="Calibri" w:hAnsi="Times New Roman" w:cs="Times New Roman"/>
        </w:rPr>
        <w:t xml:space="preserve">Ponuditelj može do isteka roka za dostavu ponuda izjavom odustati od svoje dostavljene ponude. </w:t>
      </w:r>
      <w:r>
        <w:rPr>
          <w:rFonts w:ascii="Times New Roman" w:eastAsia="Calibri" w:hAnsi="Times New Roman" w:cs="Times New Roman"/>
        </w:rPr>
        <w:t>I</w:t>
      </w:r>
      <w:r w:rsidRPr="001C70DC">
        <w:rPr>
          <w:rFonts w:ascii="Times New Roman" w:eastAsia="Calibri" w:hAnsi="Times New Roman" w:cs="Times New Roman"/>
        </w:rPr>
        <w:t>zjava se dostavlja na isti način kao i ponuda</w:t>
      </w:r>
      <w:r>
        <w:rPr>
          <w:rFonts w:ascii="Times New Roman" w:eastAsia="Calibri" w:hAnsi="Times New Roman" w:cs="Times New Roman"/>
        </w:rPr>
        <w:t>,</w:t>
      </w:r>
      <w:r w:rsidRPr="001C70DC">
        <w:rPr>
          <w:rFonts w:ascii="Times New Roman" w:eastAsia="Calibri" w:hAnsi="Times New Roman" w:cs="Times New Roman"/>
        </w:rPr>
        <w:t xml:space="preserve"> s obveznom naznakom da se radi o odustajanju od ponude.</w:t>
      </w:r>
    </w:p>
    <w:p w14:paraId="01D1A9BD" w14:textId="77777777" w:rsidR="001C70DC" w:rsidRPr="001C70DC" w:rsidRDefault="001C70DC" w:rsidP="001C70DC">
      <w:pPr>
        <w:pStyle w:val="ListParagraph"/>
        <w:spacing w:after="0" w:line="240" w:lineRule="auto"/>
        <w:ind w:left="862"/>
        <w:jc w:val="both"/>
        <w:rPr>
          <w:rFonts w:ascii="Times New Roman" w:eastAsia="Calibri" w:hAnsi="Times New Roman" w:cs="Times New Roman"/>
          <w:b/>
          <w:u w:val="single"/>
        </w:rPr>
      </w:pPr>
    </w:p>
    <w:p w14:paraId="617CCD0F" w14:textId="53F1C67B" w:rsidR="001C70DC" w:rsidRPr="001C70DC" w:rsidRDefault="001C70DC" w:rsidP="00A5607E">
      <w:pPr>
        <w:pStyle w:val="ListParagraph"/>
        <w:numPr>
          <w:ilvl w:val="1"/>
          <w:numId w:val="2"/>
        </w:numPr>
        <w:spacing w:after="0" w:line="240" w:lineRule="auto"/>
        <w:jc w:val="both"/>
        <w:rPr>
          <w:rFonts w:ascii="Times New Roman" w:eastAsia="Calibri" w:hAnsi="Times New Roman" w:cs="Times New Roman"/>
          <w:b/>
          <w:u w:val="single"/>
        </w:rPr>
      </w:pPr>
      <w:r>
        <w:rPr>
          <w:rFonts w:ascii="Times New Roman" w:eastAsia="Calibri" w:hAnsi="Times New Roman" w:cs="Times New Roman"/>
          <w:b/>
        </w:rPr>
        <w:t>Valuta ponude:</w:t>
      </w:r>
    </w:p>
    <w:p w14:paraId="7D584C19" w14:textId="0DA4CCF3" w:rsidR="001C70DC" w:rsidRDefault="001C70DC" w:rsidP="001C70DC">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Cijena ponude izražena u eurima (EUR).</w:t>
      </w:r>
    </w:p>
    <w:p w14:paraId="06573F3A" w14:textId="77777777" w:rsidR="001C70DC" w:rsidRPr="001C70DC" w:rsidRDefault="001C70DC" w:rsidP="001C70DC">
      <w:pPr>
        <w:pStyle w:val="ListParagraph"/>
        <w:spacing w:after="0" w:line="240" w:lineRule="auto"/>
        <w:ind w:left="862"/>
        <w:jc w:val="both"/>
        <w:rPr>
          <w:rFonts w:ascii="Times New Roman" w:eastAsia="Calibri" w:hAnsi="Times New Roman" w:cs="Times New Roman"/>
        </w:rPr>
      </w:pPr>
    </w:p>
    <w:p w14:paraId="7D3ACDB0" w14:textId="6D8D08F4" w:rsidR="001C70DC" w:rsidRPr="001C70DC" w:rsidRDefault="001C70DC" w:rsidP="00A5607E">
      <w:pPr>
        <w:pStyle w:val="ListParagraph"/>
        <w:numPr>
          <w:ilvl w:val="1"/>
          <w:numId w:val="2"/>
        </w:numPr>
        <w:spacing w:after="0" w:line="240" w:lineRule="auto"/>
        <w:jc w:val="both"/>
        <w:rPr>
          <w:rFonts w:ascii="Times New Roman" w:eastAsia="Calibri" w:hAnsi="Times New Roman" w:cs="Times New Roman"/>
          <w:b/>
          <w:u w:val="single"/>
        </w:rPr>
      </w:pPr>
      <w:r>
        <w:rPr>
          <w:rFonts w:ascii="Times New Roman" w:eastAsia="Calibri" w:hAnsi="Times New Roman" w:cs="Times New Roman"/>
          <w:b/>
        </w:rPr>
        <w:t>Kriterij odabira ponude:</w:t>
      </w:r>
    </w:p>
    <w:p w14:paraId="569D7BC4" w14:textId="27013CDE" w:rsidR="001C70DC" w:rsidRDefault="001C70DC" w:rsidP="001C70DC">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Kriterij odabira ponude je najniža cijena.</w:t>
      </w:r>
    </w:p>
    <w:p w14:paraId="7588D222" w14:textId="77777777" w:rsidR="001C70DC" w:rsidRPr="001C70DC" w:rsidRDefault="001C70DC" w:rsidP="001C70DC">
      <w:pPr>
        <w:pStyle w:val="ListParagraph"/>
        <w:spacing w:after="0" w:line="240" w:lineRule="auto"/>
        <w:ind w:left="862"/>
        <w:jc w:val="both"/>
        <w:rPr>
          <w:rFonts w:ascii="Times New Roman" w:eastAsia="Calibri" w:hAnsi="Times New Roman" w:cs="Times New Roman"/>
        </w:rPr>
      </w:pPr>
    </w:p>
    <w:p w14:paraId="14F747E0" w14:textId="242A6885" w:rsidR="001C70DC" w:rsidRPr="001C70DC" w:rsidRDefault="001C70DC" w:rsidP="00A5607E">
      <w:pPr>
        <w:pStyle w:val="ListParagraph"/>
        <w:numPr>
          <w:ilvl w:val="1"/>
          <w:numId w:val="2"/>
        </w:numPr>
        <w:spacing w:after="0" w:line="240" w:lineRule="auto"/>
        <w:jc w:val="both"/>
        <w:rPr>
          <w:rFonts w:ascii="Times New Roman" w:eastAsia="Calibri" w:hAnsi="Times New Roman" w:cs="Times New Roman"/>
          <w:b/>
          <w:u w:val="single"/>
        </w:rPr>
      </w:pPr>
      <w:r>
        <w:rPr>
          <w:rFonts w:ascii="Times New Roman" w:eastAsia="Calibri" w:hAnsi="Times New Roman" w:cs="Times New Roman"/>
          <w:b/>
        </w:rPr>
        <w:t>Rok valjanosti ponude:</w:t>
      </w:r>
    </w:p>
    <w:p w14:paraId="3CE98B4D" w14:textId="07212D55" w:rsidR="00D76808" w:rsidRPr="00D76808" w:rsidRDefault="001C70DC" w:rsidP="00D76808">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Rok valjanosti ponude ne može biti kraći od 15 (petnaest) dana od dana isteka roka za dostavu ponuda.</w:t>
      </w:r>
      <w:bookmarkStart w:id="12" w:name="_Toc360694435"/>
    </w:p>
    <w:p w14:paraId="46D96156" w14:textId="4F3DF202" w:rsidR="001C70DC" w:rsidRDefault="001C70DC" w:rsidP="001C70DC">
      <w:pPr>
        <w:pStyle w:val="ListParagraph"/>
        <w:spacing w:after="0" w:line="240" w:lineRule="auto"/>
        <w:ind w:left="862"/>
        <w:jc w:val="both"/>
        <w:rPr>
          <w:rFonts w:ascii="Times New Roman" w:eastAsia="Calibri" w:hAnsi="Times New Roman" w:cs="Times New Roman"/>
        </w:rPr>
      </w:pPr>
    </w:p>
    <w:p w14:paraId="167A23AD" w14:textId="77777777" w:rsidR="001C70DC" w:rsidRDefault="001C70DC" w:rsidP="001C70DC">
      <w:pPr>
        <w:pStyle w:val="ListParagraph"/>
        <w:spacing w:after="0" w:line="240" w:lineRule="auto"/>
        <w:ind w:left="862"/>
        <w:jc w:val="both"/>
        <w:rPr>
          <w:rFonts w:ascii="Times New Roman" w:eastAsia="Calibri" w:hAnsi="Times New Roman" w:cs="Times New Roman"/>
        </w:rPr>
      </w:pPr>
    </w:p>
    <w:p w14:paraId="7BD5AC72" w14:textId="6F32387F" w:rsidR="001C70DC" w:rsidRPr="001C70DC" w:rsidRDefault="001C70DC" w:rsidP="001C70DC">
      <w:pPr>
        <w:pStyle w:val="ListParagraph"/>
        <w:numPr>
          <w:ilvl w:val="0"/>
          <w:numId w:val="2"/>
        </w:numPr>
        <w:spacing w:after="0" w:line="240" w:lineRule="auto"/>
        <w:jc w:val="both"/>
        <w:rPr>
          <w:rFonts w:ascii="Times New Roman" w:eastAsia="Calibri" w:hAnsi="Times New Roman" w:cs="Times New Roman"/>
          <w:u w:val="single"/>
        </w:rPr>
      </w:pPr>
      <w:r w:rsidRPr="001C70DC">
        <w:rPr>
          <w:rFonts w:ascii="Times New Roman" w:eastAsia="Calibri" w:hAnsi="Times New Roman" w:cs="Times New Roman"/>
          <w:b/>
          <w:u w:val="single"/>
        </w:rPr>
        <w:t>Ostale odredbe</w:t>
      </w:r>
    </w:p>
    <w:p w14:paraId="74AE3FF8" w14:textId="77777777" w:rsidR="001C70DC" w:rsidRPr="001C70DC" w:rsidRDefault="001C70DC" w:rsidP="001C70DC">
      <w:pPr>
        <w:pStyle w:val="ListParagraph"/>
        <w:spacing w:after="0" w:line="240" w:lineRule="auto"/>
        <w:ind w:left="502"/>
        <w:jc w:val="both"/>
        <w:rPr>
          <w:rFonts w:ascii="Times New Roman" w:eastAsia="Calibri" w:hAnsi="Times New Roman" w:cs="Times New Roman"/>
          <w:u w:val="single"/>
        </w:rPr>
      </w:pPr>
    </w:p>
    <w:p w14:paraId="161FBA19" w14:textId="67F9F2F9" w:rsidR="001C70DC" w:rsidRPr="001C70DC" w:rsidRDefault="001C70DC" w:rsidP="001C70DC">
      <w:pPr>
        <w:pStyle w:val="ListParagraph"/>
        <w:numPr>
          <w:ilvl w:val="1"/>
          <w:numId w:val="2"/>
        </w:numPr>
        <w:spacing w:after="0" w:line="240" w:lineRule="auto"/>
        <w:jc w:val="both"/>
        <w:rPr>
          <w:rFonts w:ascii="Times New Roman" w:eastAsia="Calibri" w:hAnsi="Times New Roman" w:cs="Times New Roman"/>
          <w:u w:val="single"/>
        </w:rPr>
      </w:pPr>
      <w:r>
        <w:rPr>
          <w:rFonts w:ascii="Times New Roman" w:eastAsia="Calibri" w:hAnsi="Times New Roman" w:cs="Times New Roman"/>
          <w:b/>
        </w:rPr>
        <w:t>Rok za donošenje obavijesti o odabiru:</w:t>
      </w:r>
    </w:p>
    <w:p w14:paraId="20AAB23F" w14:textId="77777777" w:rsidR="00EA0AF7" w:rsidRDefault="001C70DC" w:rsidP="001C70DC">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Na osnovi pregleda i ocjene ponuda Naručitelj donosi obavijest o odabiru</w:t>
      </w:r>
      <w:r w:rsidR="00EA0AF7">
        <w:rPr>
          <w:rFonts w:ascii="Times New Roman" w:eastAsia="Calibri" w:hAnsi="Times New Roman" w:cs="Times New Roman"/>
        </w:rPr>
        <w:t xml:space="preserve"> najpovoljnije ponude koja se temelji na kriteriju za odabir ponuda. </w:t>
      </w:r>
    </w:p>
    <w:p w14:paraId="7AEB3796" w14:textId="7555D4CD" w:rsidR="001C70DC" w:rsidRDefault="00EA0AF7" w:rsidP="001C70DC">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N</w:t>
      </w:r>
      <w:r w:rsidRPr="00EA0AF7">
        <w:rPr>
          <w:rFonts w:ascii="Times New Roman" w:eastAsia="Calibri" w:hAnsi="Times New Roman" w:cs="Times New Roman"/>
        </w:rPr>
        <w:t>aručitelj će  donijeti obavijesti o odabiru u pisanom obliku</w:t>
      </w:r>
      <w:r>
        <w:rPr>
          <w:rFonts w:ascii="Times New Roman" w:eastAsia="Calibri" w:hAnsi="Times New Roman" w:cs="Times New Roman"/>
        </w:rPr>
        <w:t xml:space="preserve"> i dostaviti ih svim ponuđačima na način na koji je zaprimljena njihova ponuda</w:t>
      </w:r>
      <w:r w:rsidRPr="00EA0AF7">
        <w:rPr>
          <w:rFonts w:ascii="Times New Roman" w:eastAsia="Calibri" w:hAnsi="Times New Roman" w:cs="Times New Roman"/>
        </w:rPr>
        <w:t xml:space="preserve"> u roku od 15 (petnaest) dana od dana isteka roka za dostavu ponude.</w:t>
      </w:r>
    </w:p>
    <w:p w14:paraId="78D1BB66" w14:textId="77777777" w:rsidR="00EA0AF7" w:rsidRDefault="00EA0AF7" w:rsidP="001C70DC">
      <w:pPr>
        <w:pStyle w:val="ListParagraph"/>
        <w:spacing w:after="0" w:line="240" w:lineRule="auto"/>
        <w:ind w:left="862"/>
        <w:jc w:val="both"/>
        <w:rPr>
          <w:rFonts w:ascii="Times New Roman" w:eastAsia="Calibri" w:hAnsi="Times New Roman" w:cs="Times New Roman"/>
        </w:rPr>
      </w:pPr>
    </w:p>
    <w:p w14:paraId="4FF915C9" w14:textId="56EB118B" w:rsidR="00EA0AF7" w:rsidRPr="00EA0AF7" w:rsidRDefault="00EA0AF7" w:rsidP="00EA0AF7">
      <w:pPr>
        <w:pStyle w:val="ListParagraph"/>
        <w:numPr>
          <w:ilvl w:val="1"/>
          <w:numId w:val="2"/>
        </w:numPr>
        <w:spacing w:after="0" w:line="240" w:lineRule="auto"/>
        <w:jc w:val="both"/>
        <w:rPr>
          <w:rFonts w:ascii="Times New Roman" w:eastAsia="Calibri" w:hAnsi="Times New Roman" w:cs="Times New Roman"/>
        </w:rPr>
      </w:pPr>
      <w:r>
        <w:rPr>
          <w:rFonts w:ascii="Times New Roman" w:eastAsia="Calibri" w:hAnsi="Times New Roman" w:cs="Times New Roman"/>
          <w:b/>
        </w:rPr>
        <w:t>Sukob interesa</w:t>
      </w:r>
      <w:r w:rsidR="00D76808">
        <w:rPr>
          <w:rFonts w:ascii="Times New Roman" w:eastAsia="Calibri" w:hAnsi="Times New Roman" w:cs="Times New Roman"/>
          <w:b/>
        </w:rPr>
        <w:t>:</w:t>
      </w:r>
    </w:p>
    <w:p w14:paraId="06199E73" w14:textId="1ED4D3D9" w:rsidR="00EA0AF7" w:rsidRDefault="00EA0AF7" w:rsidP="00EA0AF7">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U ovom postupku jednostavne nabave nema gospodarskih subjekata s kojima Naručitelj ne smije sklapati ugovore o nabavi u svojstvu ponuditelja.</w:t>
      </w:r>
    </w:p>
    <w:p w14:paraId="65CFE79F" w14:textId="73F5BD03" w:rsidR="00D76808" w:rsidRDefault="00D76808" w:rsidP="00EA0AF7">
      <w:pPr>
        <w:pStyle w:val="ListParagraph"/>
        <w:spacing w:after="0" w:line="240" w:lineRule="auto"/>
        <w:ind w:left="862"/>
        <w:jc w:val="both"/>
        <w:rPr>
          <w:rFonts w:ascii="Times New Roman" w:eastAsia="Calibri" w:hAnsi="Times New Roman" w:cs="Times New Roman"/>
        </w:rPr>
      </w:pPr>
    </w:p>
    <w:p w14:paraId="35611EC4" w14:textId="6466CD9E" w:rsidR="00D76808" w:rsidRPr="00D76808" w:rsidRDefault="00D76808" w:rsidP="00D76808">
      <w:pPr>
        <w:pStyle w:val="ListParagraph"/>
        <w:numPr>
          <w:ilvl w:val="1"/>
          <w:numId w:val="2"/>
        </w:numPr>
        <w:spacing w:after="0" w:line="240" w:lineRule="auto"/>
        <w:jc w:val="both"/>
        <w:rPr>
          <w:rFonts w:ascii="Times New Roman" w:eastAsia="Calibri" w:hAnsi="Times New Roman" w:cs="Times New Roman"/>
        </w:rPr>
      </w:pPr>
      <w:r>
        <w:rPr>
          <w:rFonts w:ascii="Times New Roman" w:eastAsia="Calibri" w:hAnsi="Times New Roman" w:cs="Times New Roman"/>
          <w:b/>
        </w:rPr>
        <w:t>Norme osiguravanja kvalitete:</w:t>
      </w:r>
    </w:p>
    <w:p w14:paraId="7DAADF9D" w14:textId="20148264" w:rsidR="00D76808" w:rsidRPr="00D76808" w:rsidRDefault="00D76808" w:rsidP="00D76808">
      <w:pPr>
        <w:pStyle w:val="ListParagraph"/>
        <w:spacing w:after="0" w:line="240" w:lineRule="auto"/>
        <w:ind w:left="862"/>
        <w:jc w:val="both"/>
        <w:rPr>
          <w:rFonts w:ascii="Times New Roman" w:eastAsia="Calibri" w:hAnsi="Times New Roman" w:cs="Times New Roman"/>
        </w:rPr>
      </w:pPr>
      <w:r w:rsidRPr="00D76808">
        <w:rPr>
          <w:rFonts w:ascii="Times New Roman" w:eastAsia="Calibri" w:hAnsi="Times New Roman" w:cs="Times New Roman"/>
        </w:rPr>
        <w:t xml:space="preserve">Kako bi osigurao provođenje najviših standarda kvalitete poslovnih procesa gospodarskog subjekta, kvalitete provođenja mjera upravljanja informacijskom sigurnošću i kvalitete razvoja te implementacije budućeg sustava, Naručitelj traži da </w:t>
      </w:r>
      <w:r>
        <w:rPr>
          <w:rFonts w:ascii="Times New Roman" w:eastAsia="Calibri" w:hAnsi="Times New Roman" w:cs="Times New Roman"/>
        </w:rPr>
        <w:t>ponuditelj</w:t>
      </w:r>
      <w:r w:rsidRPr="00D76808">
        <w:rPr>
          <w:rFonts w:ascii="Times New Roman" w:eastAsia="Calibri" w:hAnsi="Times New Roman" w:cs="Times New Roman"/>
        </w:rPr>
        <w:t xml:space="preserve"> potvrdi sukladnost </w:t>
      </w:r>
      <w:r>
        <w:rPr>
          <w:rFonts w:ascii="Times New Roman" w:eastAsia="Calibri" w:hAnsi="Times New Roman" w:cs="Times New Roman"/>
        </w:rPr>
        <w:t xml:space="preserve">s </w:t>
      </w:r>
      <w:r w:rsidRPr="00D76808">
        <w:rPr>
          <w:rFonts w:ascii="Times New Roman" w:eastAsia="Calibri" w:hAnsi="Times New Roman" w:cs="Times New Roman"/>
        </w:rPr>
        <w:t>normama osiguranja kvalitete ili jednakovrijednim</w:t>
      </w:r>
      <w:r>
        <w:rPr>
          <w:rFonts w:ascii="Times New Roman" w:eastAsia="Calibri" w:hAnsi="Times New Roman" w:cs="Times New Roman"/>
        </w:rPr>
        <w:t xml:space="preserve"> normama.</w:t>
      </w:r>
    </w:p>
    <w:p w14:paraId="1F517D5A" w14:textId="77777777" w:rsidR="00D76808" w:rsidRPr="00D76808" w:rsidRDefault="00D76808" w:rsidP="00D76808">
      <w:pPr>
        <w:pStyle w:val="ListParagraph"/>
        <w:spacing w:after="0" w:line="240" w:lineRule="auto"/>
        <w:ind w:left="862"/>
        <w:jc w:val="both"/>
        <w:rPr>
          <w:rFonts w:ascii="Times New Roman" w:eastAsia="Calibri" w:hAnsi="Times New Roman" w:cs="Times New Roman"/>
        </w:rPr>
      </w:pPr>
    </w:p>
    <w:p w14:paraId="1442AE27" w14:textId="77777777" w:rsidR="00D76808" w:rsidRPr="00D76808" w:rsidRDefault="00D76808" w:rsidP="00D76808">
      <w:pPr>
        <w:pStyle w:val="ListParagraph"/>
        <w:spacing w:after="0" w:line="240" w:lineRule="auto"/>
        <w:ind w:left="862"/>
        <w:jc w:val="both"/>
        <w:rPr>
          <w:rFonts w:ascii="Times New Roman" w:eastAsia="Calibri" w:hAnsi="Times New Roman" w:cs="Times New Roman"/>
        </w:rPr>
      </w:pPr>
      <w:r w:rsidRPr="00D76808">
        <w:rPr>
          <w:rFonts w:ascii="Times New Roman" w:eastAsia="Calibri" w:hAnsi="Times New Roman" w:cs="Times New Roman"/>
        </w:rPr>
        <w:lastRenderedPageBreak/>
        <w:t xml:space="preserve"> </w:t>
      </w:r>
    </w:p>
    <w:p w14:paraId="5D1FDA72" w14:textId="77777777" w:rsidR="00D76808" w:rsidRPr="00D76808" w:rsidRDefault="00D76808" w:rsidP="00D76808">
      <w:pPr>
        <w:pStyle w:val="ListParagraph"/>
        <w:spacing w:after="0" w:line="240" w:lineRule="auto"/>
        <w:ind w:left="862"/>
        <w:jc w:val="both"/>
        <w:rPr>
          <w:rFonts w:ascii="Times New Roman" w:eastAsia="Calibri" w:hAnsi="Times New Roman" w:cs="Times New Roman"/>
        </w:rPr>
      </w:pPr>
    </w:p>
    <w:p w14:paraId="2A0C1DCF" w14:textId="52F5A636" w:rsidR="00D76808" w:rsidRPr="00D76808" w:rsidRDefault="00D76808" w:rsidP="00D76808">
      <w:pPr>
        <w:pStyle w:val="ListParagraph"/>
        <w:spacing w:after="0" w:line="240" w:lineRule="auto"/>
        <w:ind w:left="862"/>
        <w:jc w:val="both"/>
        <w:rPr>
          <w:rFonts w:ascii="Times New Roman" w:eastAsia="Calibri" w:hAnsi="Times New Roman" w:cs="Times New Roman"/>
        </w:rPr>
      </w:pPr>
      <w:r w:rsidRPr="00D76808">
        <w:rPr>
          <w:rFonts w:ascii="Times New Roman" w:eastAsia="Calibri" w:hAnsi="Times New Roman" w:cs="Times New Roman"/>
          <w:b/>
        </w:rPr>
        <w:t>HRN ISO 9001 – standard kvalitete</w:t>
      </w:r>
      <w:r w:rsidRPr="00D76808">
        <w:rPr>
          <w:rFonts w:ascii="Times New Roman" w:eastAsia="Calibri" w:hAnsi="Times New Roman" w:cs="Times New Roman"/>
        </w:rPr>
        <w:t xml:space="preserve"> minimalno za usluge projektiranja, izrade i implementacije informacijskih sustava</w:t>
      </w:r>
    </w:p>
    <w:p w14:paraId="513A9A32" w14:textId="1EAC4C3E" w:rsidR="00D76808" w:rsidRPr="00D76808" w:rsidRDefault="00D76808" w:rsidP="00D76808">
      <w:pPr>
        <w:pStyle w:val="ListParagraph"/>
        <w:spacing w:after="0" w:line="240" w:lineRule="auto"/>
        <w:ind w:left="862"/>
        <w:jc w:val="both"/>
        <w:rPr>
          <w:rFonts w:ascii="Times New Roman" w:eastAsia="Calibri" w:hAnsi="Times New Roman" w:cs="Times New Roman"/>
          <w:b/>
        </w:rPr>
      </w:pPr>
      <w:r w:rsidRPr="00D76808">
        <w:rPr>
          <w:rFonts w:ascii="Times New Roman" w:eastAsia="Calibri" w:hAnsi="Times New Roman" w:cs="Times New Roman"/>
          <w:b/>
        </w:rPr>
        <w:t xml:space="preserve">HRN ISO 27001 – standard informacijske sigurnosti </w:t>
      </w:r>
      <w:r w:rsidRPr="00D76808">
        <w:rPr>
          <w:rFonts w:ascii="Times New Roman" w:eastAsia="Calibri" w:hAnsi="Times New Roman" w:cs="Times New Roman"/>
        </w:rPr>
        <w:t>s primjenom na cjelokupno poslovanje (uključujući i razvoj softvera)</w:t>
      </w:r>
    </w:p>
    <w:p w14:paraId="5C1DD70F" w14:textId="77777777" w:rsidR="00D76808" w:rsidRPr="00D76808" w:rsidRDefault="00D76808" w:rsidP="00D76808">
      <w:pPr>
        <w:pStyle w:val="ListParagraph"/>
        <w:spacing w:after="0" w:line="240" w:lineRule="auto"/>
        <w:ind w:left="862"/>
        <w:jc w:val="both"/>
        <w:rPr>
          <w:rFonts w:ascii="Times New Roman" w:eastAsia="Calibri" w:hAnsi="Times New Roman" w:cs="Times New Roman"/>
        </w:rPr>
      </w:pPr>
      <w:r w:rsidRPr="00D76808">
        <w:rPr>
          <w:rFonts w:ascii="Times New Roman" w:eastAsia="Calibri" w:hAnsi="Times New Roman" w:cs="Times New Roman"/>
          <w:b/>
        </w:rPr>
        <w:t>HRN ISO 30301</w:t>
      </w:r>
      <w:r w:rsidRPr="00D76808">
        <w:rPr>
          <w:rFonts w:ascii="Times New Roman" w:eastAsia="Calibri" w:hAnsi="Times New Roman" w:cs="Times New Roman"/>
        </w:rPr>
        <w:t xml:space="preserve"> </w:t>
      </w:r>
      <w:r w:rsidRPr="00D76808">
        <w:rPr>
          <w:rFonts w:ascii="Times New Roman" w:eastAsia="Calibri" w:hAnsi="Times New Roman" w:cs="Times New Roman"/>
          <w:b/>
        </w:rPr>
        <w:t>– standard upravljanja zapisima</w:t>
      </w:r>
    </w:p>
    <w:p w14:paraId="2DE0523C" w14:textId="77777777" w:rsidR="00D76808" w:rsidRPr="00D76808" w:rsidRDefault="00D76808" w:rsidP="00D76808">
      <w:pPr>
        <w:pStyle w:val="ListParagraph"/>
        <w:spacing w:after="0" w:line="240" w:lineRule="auto"/>
        <w:ind w:left="862"/>
        <w:jc w:val="both"/>
        <w:rPr>
          <w:rFonts w:ascii="Times New Roman" w:eastAsia="Calibri" w:hAnsi="Times New Roman" w:cs="Times New Roman"/>
        </w:rPr>
      </w:pPr>
    </w:p>
    <w:p w14:paraId="11BF9EF1" w14:textId="587EE7D4" w:rsidR="00D76808" w:rsidRPr="00D76808" w:rsidRDefault="00D76808" w:rsidP="00D76808">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Opis i razlog traženja certifikata</w:t>
      </w:r>
      <w:r w:rsidRPr="00D76808">
        <w:rPr>
          <w:rFonts w:ascii="Times New Roman" w:eastAsia="Calibri" w:hAnsi="Times New Roman" w:cs="Times New Roman"/>
        </w:rPr>
        <w:t>:</w:t>
      </w:r>
    </w:p>
    <w:p w14:paraId="7F41408A" w14:textId="77777777" w:rsidR="00D76808" w:rsidRPr="00D76808" w:rsidRDefault="00D76808" w:rsidP="00D76808">
      <w:pPr>
        <w:pStyle w:val="ListParagraph"/>
        <w:spacing w:after="0" w:line="240" w:lineRule="auto"/>
        <w:ind w:left="862"/>
        <w:jc w:val="both"/>
        <w:rPr>
          <w:rFonts w:ascii="Times New Roman" w:eastAsia="Calibri" w:hAnsi="Times New Roman" w:cs="Times New Roman"/>
        </w:rPr>
      </w:pPr>
    </w:p>
    <w:p w14:paraId="0555E8CB" w14:textId="77777777" w:rsidR="00D76808" w:rsidRPr="00D76808" w:rsidRDefault="00D76808" w:rsidP="00D76808">
      <w:pPr>
        <w:pStyle w:val="ListParagraph"/>
        <w:spacing w:after="0" w:line="240" w:lineRule="auto"/>
        <w:ind w:left="862"/>
        <w:jc w:val="both"/>
        <w:rPr>
          <w:rFonts w:ascii="Times New Roman" w:eastAsia="Calibri" w:hAnsi="Times New Roman" w:cs="Times New Roman"/>
        </w:rPr>
      </w:pPr>
      <w:r w:rsidRPr="00D76808">
        <w:rPr>
          <w:rFonts w:ascii="Times New Roman" w:eastAsia="Calibri" w:hAnsi="Times New Roman" w:cs="Times New Roman"/>
        </w:rPr>
        <w:t>ISO 9001 je međunarodna norma upravljanja kvalitetom u organizaciji. Certifikatom gospodarski subjekt dokazuje sposobnost obavljanja svoje djelatnosti u skladu sa zahtjevima Naručitelja i relevantnim propisima, što između ostalog uključuje usmjerenost na kupca, procesni i sustavni pristup, činjenični pristup odlučivanju itd. Poslovni procesi i njihova sukladnost sa sustavom Naručitelja će imati ključnu ulogu u implementaciji sustava predmeta nabave, a zadovoljavanje zahtjeva međunarodnih normi te interno korištenje sustava za kontrolu kvalitete osiguravaju visoku razinu pristupa projektu te izvođenja i isporuke.</w:t>
      </w:r>
    </w:p>
    <w:p w14:paraId="1B9C530A" w14:textId="77777777" w:rsidR="00D76808" w:rsidRDefault="00D76808" w:rsidP="00D76808">
      <w:pPr>
        <w:pStyle w:val="ListParagraph"/>
        <w:spacing w:after="0" w:line="240" w:lineRule="auto"/>
        <w:ind w:left="862"/>
        <w:jc w:val="both"/>
        <w:rPr>
          <w:rFonts w:ascii="Times New Roman" w:eastAsia="Calibri" w:hAnsi="Times New Roman" w:cs="Times New Roman"/>
        </w:rPr>
      </w:pPr>
    </w:p>
    <w:p w14:paraId="50497865" w14:textId="7B2D8034" w:rsidR="00D76808" w:rsidRPr="00D76808" w:rsidRDefault="00D76808" w:rsidP="00D76808">
      <w:pPr>
        <w:pStyle w:val="ListParagraph"/>
        <w:spacing w:after="0" w:line="240" w:lineRule="auto"/>
        <w:ind w:left="862"/>
        <w:jc w:val="both"/>
        <w:rPr>
          <w:rFonts w:ascii="Times New Roman" w:eastAsia="Calibri" w:hAnsi="Times New Roman" w:cs="Times New Roman"/>
        </w:rPr>
      </w:pPr>
      <w:r w:rsidRPr="00D76808">
        <w:rPr>
          <w:rFonts w:ascii="Times New Roman" w:eastAsia="Calibri" w:hAnsi="Times New Roman" w:cs="Times New Roman"/>
        </w:rPr>
        <w:t>ISO 27001 je međunarodna norma za informacijsku sigurnost i zaštitu podataka. Naručitelj zahtijeva od gospodarskog subjekta provođenje mjera upravljanja informacijskom sigurnošću na najvišem nivou kvalitete. Predmetni projekt podrazumijeva pristup informacijama Naručitelja koje su povjerljive, poput osobnih podataka i transakcijskih podataka plaćanja. Traženim certifikatom gospodarski subjekt dokazuje da ima implementirane ISO 27001 procedure za rad s povjerljivim informacijama.</w:t>
      </w:r>
    </w:p>
    <w:p w14:paraId="6DA637B0" w14:textId="77777777" w:rsidR="00D76808" w:rsidRDefault="00D76808" w:rsidP="00D76808">
      <w:pPr>
        <w:pStyle w:val="ListParagraph"/>
        <w:spacing w:after="0" w:line="240" w:lineRule="auto"/>
        <w:ind w:left="862"/>
        <w:jc w:val="both"/>
        <w:rPr>
          <w:rFonts w:ascii="Times New Roman" w:eastAsia="Calibri" w:hAnsi="Times New Roman" w:cs="Times New Roman"/>
        </w:rPr>
      </w:pPr>
    </w:p>
    <w:p w14:paraId="0A88F261" w14:textId="63A28A73" w:rsidR="00D76808" w:rsidRPr="00D76808" w:rsidRDefault="00D76808" w:rsidP="00D76808">
      <w:pPr>
        <w:pStyle w:val="ListParagraph"/>
        <w:spacing w:after="0" w:line="240" w:lineRule="auto"/>
        <w:ind w:left="862"/>
        <w:jc w:val="both"/>
        <w:rPr>
          <w:rFonts w:ascii="Times New Roman" w:eastAsia="Calibri" w:hAnsi="Times New Roman" w:cs="Times New Roman"/>
        </w:rPr>
      </w:pPr>
      <w:r w:rsidRPr="00D76808">
        <w:rPr>
          <w:rFonts w:ascii="Times New Roman" w:eastAsia="Calibri" w:hAnsi="Times New Roman" w:cs="Times New Roman"/>
        </w:rPr>
        <w:t>ISO 30301 je međunarodna norma za razvoj i održavanje informacijskih sustava za upravljanje zapisima. Obuhvaća smjernice za upravljanje zapisima, u svrhu ostvarenja poslovnih ciljeva, misije i vizije organizacije. Definira postupke koji pomažu da se osigura upravljanje zapisima sukladno usvojenim načelima i elementima. Definira smjernice za upravljanje spisima kao potporu okviru za kakvoću procesa radi usklađenosti sa ISO 9001 i ISO 14001 te definira smjernice za oblikovanje i izgradnju sustava za upravljanje zapisima.</w:t>
      </w:r>
    </w:p>
    <w:p w14:paraId="199F6EFB" w14:textId="77777777" w:rsidR="00EA0AF7" w:rsidRPr="00EA0AF7" w:rsidRDefault="00EA0AF7" w:rsidP="00EA0AF7">
      <w:pPr>
        <w:pStyle w:val="ListParagraph"/>
        <w:spacing w:after="0" w:line="240" w:lineRule="auto"/>
        <w:ind w:left="862"/>
        <w:jc w:val="both"/>
        <w:rPr>
          <w:rFonts w:ascii="Times New Roman" w:eastAsia="Calibri" w:hAnsi="Times New Roman" w:cs="Times New Roman"/>
        </w:rPr>
      </w:pPr>
    </w:p>
    <w:p w14:paraId="225F4CCF" w14:textId="78FE5468" w:rsidR="00EA0AF7" w:rsidRPr="00EA0AF7" w:rsidRDefault="00EA0AF7" w:rsidP="00EA0AF7">
      <w:pPr>
        <w:pStyle w:val="ListParagraph"/>
        <w:numPr>
          <w:ilvl w:val="1"/>
          <w:numId w:val="2"/>
        </w:numPr>
        <w:spacing w:after="0" w:line="240" w:lineRule="auto"/>
        <w:jc w:val="both"/>
        <w:rPr>
          <w:rFonts w:ascii="Times New Roman" w:eastAsia="Calibri" w:hAnsi="Times New Roman" w:cs="Times New Roman"/>
        </w:rPr>
      </w:pPr>
      <w:r>
        <w:rPr>
          <w:rFonts w:ascii="Times New Roman" w:eastAsia="Calibri" w:hAnsi="Times New Roman" w:cs="Times New Roman"/>
          <w:b/>
        </w:rPr>
        <w:t>Popis priloga:</w:t>
      </w:r>
    </w:p>
    <w:p w14:paraId="6974226B" w14:textId="1471630F" w:rsidR="00EA0AF7" w:rsidRDefault="00EA0AF7" w:rsidP="00EA0AF7">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Prilog 1. – ponudbeni list</w:t>
      </w:r>
    </w:p>
    <w:p w14:paraId="5CF2020D" w14:textId="5DA0A9FB" w:rsidR="00EA0AF7" w:rsidRDefault="00EA0AF7" w:rsidP="00EA0AF7">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 xml:space="preserve">Prilog 2. – </w:t>
      </w:r>
      <w:r w:rsidR="00D46A09">
        <w:rPr>
          <w:rFonts w:ascii="Times New Roman" w:eastAsia="Calibri" w:hAnsi="Times New Roman" w:cs="Times New Roman"/>
        </w:rPr>
        <w:t>s</w:t>
      </w:r>
      <w:r>
        <w:rPr>
          <w:rFonts w:ascii="Times New Roman" w:eastAsia="Calibri" w:hAnsi="Times New Roman" w:cs="Times New Roman"/>
        </w:rPr>
        <w:t>pecifikacija</w:t>
      </w:r>
    </w:p>
    <w:p w14:paraId="5CD2C049" w14:textId="78D55346" w:rsidR="00EA0AF7" w:rsidRDefault="00EA0AF7" w:rsidP="00EA0AF7">
      <w:pPr>
        <w:pStyle w:val="ListParagraph"/>
        <w:spacing w:after="0" w:line="240" w:lineRule="auto"/>
        <w:ind w:left="862"/>
        <w:jc w:val="both"/>
        <w:rPr>
          <w:rFonts w:ascii="Times New Roman" w:eastAsia="Calibri" w:hAnsi="Times New Roman" w:cs="Times New Roman"/>
        </w:rPr>
      </w:pPr>
      <w:r>
        <w:rPr>
          <w:rFonts w:ascii="Times New Roman" w:eastAsia="Calibri" w:hAnsi="Times New Roman" w:cs="Times New Roman"/>
        </w:rPr>
        <w:t>Prilog 3. – troškovnik</w:t>
      </w:r>
    </w:p>
    <w:p w14:paraId="0FA35E30" w14:textId="77777777" w:rsidR="00EA0AF7" w:rsidRPr="00EA0AF7" w:rsidRDefault="00EA0AF7" w:rsidP="00EA0AF7">
      <w:pPr>
        <w:pStyle w:val="ListParagraph"/>
        <w:spacing w:after="0" w:line="240" w:lineRule="auto"/>
        <w:ind w:left="862"/>
        <w:jc w:val="both"/>
        <w:rPr>
          <w:rFonts w:ascii="Times New Roman" w:eastAsia="Calibri" w:hAnsi="Times New Roman" w:cs="Times New Roman"/>
        </w:rPr>
      </w:pPr>
    </w:p>
    <w:bookmarkEnd w:id="12"/>
    <w:p w14:paraId="7E9A701E" w14:textId="2AE8AA2E" w:rsidR="00A5607E" w:rsidRDefault="00A5607E" w:rsidP="00A5607E">
      <w:pPr>
        <w:pStyle w:val="ListParagraph"/>
        <w:spacing w:after="0" w:line="240" w:lineRule="auto"/>
        <w:ind w:left="502"/>
        <w:jc w:val="both"/>
        <w:rPr>
          <w:rFonts w:ascii="Times New Roman" w:eastAsia="Calibri" w:hAnsi="Times New Roman" w:cs="Times New Roman"/>
        </w:rPr>
      </w:pPr>
    </w:p>
    <w:p w14:paraId="3AD56307" w14:textId="2744E5DA" w:rsidR="00EA0AF7" w:rsidRDefault="00EA0AF7" w:rsidP="00A5607E">
      <w:pPr>
        <w:pStyle w:val="ListParagraph"/>
        <w:spacing w:after="0" w:line="240" w:lineRule="auto"/>
        <w:ind w:left="502"/>
        <w:jc w:val="both"/>
        <w:rPr>
          <w:rFonts w:ascii="Times New Roman" w:eastAsia="Calibri" w:hAnsi="Times New Roman" w:cs="Times New Roman"/>
        </w:rPr>
      </w:pPr>
    </w:p>
    <w:p w14:paraId="19329BAA" w14:textId="458A7677" w:rsidR="00EA0AF7" w:rsidRDefault="00EA0AF7" w:rsidP="00A5607E">
      <w:pPr>
        <w:pStyle w:val="ListParagraph"/>
        <w:spacing w:after="0" w:line="240" w:lineRule="auto"/>
        <w:ind w:left="502"/>
        <w:jc w:val="both"/>
        <w:rPr>
          <w:rFonts w:ascii="Times New Roman" w:eastAsia="Calibri" w:hAnsi="Times New Roman" w:cs="Times New Roman"/>
        </w:rPr>
      </w:pPr>
    </w:p>
    <w:p w14:paraId="6BEF856D" w14:textId="5EDE8A67" w:rsidR="00EA0AF7" w:rsidRDefault="00EA0AF7" w:rsidP="00A5607E">
      <w:pPr>
        <w:pStyle w:val="ListParagraph"/>
        <w:spacing w:after="0" w:line="240" w:lineRule="auto"/>
        <w:ind w:left="502"/>
        <w:jc w:val="both"/>
        <w:rPr>
          <w:rFonts w:ascii="Times New Roman" w:eastAsia="Calibri" w:hAnsi="Times New Roman" w:cs="Times New Roman"/>
        </w:rPr>
      </w:pPr>
    </w:p>
    <w:p w14:paraId="1A706929" w14:textId="657F1844" w:rsidR="00EA0AF7" w:rsidRDefault="00EA0AF7" w:rsidP="00A5607E">
      <w:pPr>
        <w:pStyle w:val="ListParagraph"/>
        <w:spacing w:after="0" w:line="240" w:lineRule="auto"/>
        <w:ind w:left="502"/>
        <w:jc w:val="both"/>
        <w:rPr>
          <w:rFonts w:ascii="Times New Roman" w:eastAsia="Calibri" w:hAnsi="Times New Roman" w:cs="Times New Roman"/>
        </w:rPr>
      </w:pPr>
    </w:p>
    <w:p w14:paraId="57D2E8C1" w14:textId="51381E36" w:rsidR="00EA0AF7" w:rsidRDefault="00EA0AF7" w:rsidP="00A5607E">
      <w:pPr>
        <w:pStyle w:val="ListParagraph"/>
        <w:spacing w:after="0" w:line="240" w:lineRule="auto"/>
        <w:ind w:left="502"/>
        <w:jc w:val="both"/>
        <w:rPr>
          <w:rFonts w:ascii="Times New Roman" w:eastAsia="Calibri" w:hAnsi="Times New Roman" w:cs="Times New Roman"/>
        </w:rPr>
      </w:pPr>
    </w:p>
    <w:p w14:paraId="70EBDF3F" w14:textId="23E067BA" w:rsidR="00EA0AF7" w:rsidRDefault="00EA0AF7" w:rsidP="00A5607E">
      <w:pPr>
        <w:pStyle w:val="ListParagraph"/>
        <w:spacing w:after="0" w:line="240" w:lineRule="auto"/>
        <w:ind w:left="502"/>
        <w:jc w:val="both"/>
        <w:rPr>
          <w:rFonts w:ascii="Times New Roman" w:eastAsia="Calibri" w:hAnsi="Times New Roman" w:cs="Times New Roman"/>
        </w:rPr>
      </w:pPr>
    </w:p>
    <w:p w14:paraId="72F81D83" w14:textId="33912DB7" w:rsidR="00EA0AF7" w:rsidRDefault="00EA0AF7" w:rsidP="00A5607E">
      <w:pPr>
        <w:pStyle w:val="ListParagraph"/>
        <w:spacing w:after="0" w:line="240" w:lineRule="auto"/>
        <w:ind w:left="502"/>
        <w:jc w:val="both"/>
        <w:rPr>
          <w:rFonts w:ascii="Times New Roman" w:eastAsia="Calibri" w:hAnsi="Times New Roman" w:cs="Times New Roman"/>
        </w:rPr>
      </w:pPr>
    </w:p>
    <w:p w14:paraId="63939A86" w14:textId="309BE6BD" w:rsidR="00EA0AF7" w:rsidRDefault="00EA0AF7" w:rsidP="00A5607E">
      <w:pPr>
        <w:pStyle w:val="ListParagraph"/>
        <w:spacing w:after="0" w:line="240" w:lineRule="auto"/>
        <w:ind w:left="502"/>
        <w:jc w:val="both"/>
        <w:rPr>
          <w:rFonts w:ascii="Times New Roman" w:eastAsia="Calibri" w:hAnsi="Times New Roman" w:cs="Times New Roman"/>
        </w:rPr>
      </w:pPr>
    </w:p>
    <w:p w14:paraId="67EFB541" w14:textId="72095B39" w:rsidR="00EA0AF7" w:rsidRDefault="00EA0AF7" w:rsidP="00A5607E">
      <w:pPr>
        <w:pStyle w:val="ListParagraph"/>
        <w:spacing w:after="0" w:line="240" w:lineRule="auto"/>
        <w:ind w:left="502"/>
        <w:jc w:val="both"/>
        <w:rPr>
          <w:rFonts w:ascii="Times New Roman" w:eastAsia="Calibri" w:hAnsi="Times New Roman" w:cs="Times New Roman"/>
        </w:rPr>
      </w:pPr>
    </w:p>
    <w:p w14:paraId="6BFD8706" w14:textId="7831F1FA" w:rsidR="00EA0AF7" w:rsidRDefault="00EA0AF7" w:rsidP="00A5607E">
      <w:pPr>
        <w:pStyle w:val="ListParagraph"/>
        <w:spacing w:after="0" w:line="240" w:lineRule="auto"/>
        <w:ind w:left="502"/>
        <w:jc w:val="both"/>
        <w:rPr>
          <w:rFonts w:ascii="Times New Roman" w:eastAsia="Calibri" w:hAnsi="Times New Roman" w:cs="Times New Roman"/>
        </w:rPr>
      </w:pPr>
    </w:p>
    <w:p w14:paraId="2F1D0D51" w14:textId="08949BE5" w:rsidR="00EA0AF7" w:rsidRDefault="00EA0AF7" w:rsidP="00A5607E">
      <w:pPr>
        <w:pStyle w:val="ListParagraph"/>
        <w:spacing w:after="0" w:line="240" w:lineRule="auto"/>
        <w:ind w:left="502"/>
        <w:jc w:val="both"/>
        <w:rPr>
          <w:rFonts w:ascii="Times New Roman" w:eastAsia="Calibri" w:hAnsi="Times New Roman" w:cs="Times New Roman"/>
        </w:rPr>
      </w:pPr>
    </w:p>
    <w:p w14:paraId="482D4DE6" w14:textId="0D1242C1" w:rsidR="00EA0AF7" w:rsidRDefault="00EA0AF7" w:rsidP="00A5607E">
      <w:pPr>
        <w:pStyle w:val="ListParagraph"/>
        <w:spacing w:after="0" w:line="240" w:lineRule="auto"/>
        <w:ind w:left="502"/>
        <w:jc w:val="both"/>
        <w:rPr>
          <w:rFonts w:ascii="Times New Roman" w:eastAsia="Calibri" w:hAnsi="Times New Roman" w:cs="Times New Roman"/>
        </w:rPr>
      </w:pPr>
    </w:p>
    <w:p w14:paraId="1097A38F" w14:textId="246A5654" w:rsidR="00EA0AF7" w:rsidRDefault="00EA0AF7" w:rsidP="00A5607E">
      <w:pPr>
        <w:pStyle w:val="ListParagraph"/>
        <w:spacing w:after="0" w:line="240" w:lineRule="auto"/>
        <w:ind w:left="502"/>
        <w:jc w:val="both"/>
        <w:rPr>
          <w:rFonts w:ascii="Times New Roman" w:eastAsia="Calibri" w:hAnsi="Times New Roman" w:cs="Times New Roman"/>
        </w:rPr>
      </w:pPr>
    </w:p>
    <w:p w14:paraId="1E7EA2E5" w14:textId="7B3BDE84" w:rsidR="00EA0AF7" w:rsidRDefault="00EA0AF7" w:rsidP="00A5607E">
      <w:pPr>
        <w:pStyle w:val="ListParagraph"/>
        <w:spacing w:after="0" w:line="240" w:lineRule="auto"/>
        <w:ind w:left="502"/>
        <w:jc w:val="both"/>
        <w:rPr>
          <w:rFonts w:ascii="Times New Roman" w:eastAsia="Calibri" w:hAnsi="Times New Roman" w:cs="Times New Roman"/>
        </w:rPr>
      </w:pPr>
    </w:p>
    <w:p w14:paraId="42D4580D" w14:textId="6742CC5A" w:rsidR="00EA0AF7" w:rsidRDefault="00EA0AF7" w:rsidP="00A5607E">
      <w:pPr>
        <w:pStyle w:val="ListParagraph"/>
        <w:spacing w:after="0" w:line="240" w:lineRule="auto"/>
        <w:ind w:left="502"/>
        <w:jc w:val="both"/>
        <w:rPr>
          <w:rFonts w:ascii="Times New Roman" w:eastAsia="Calibri" w:hAnsi="Times New Roman" w:cs="Times New Roman"/>
        </w:rPr>
      </w:pPr>
    </w:p>
    <w:p w14:paraId="08A68C8A" w14:textId="786A3690" w:rsidR="00EA0AF7" w:rsidRDefault="00EA0AF7" w:rsidP="00A5607E">
      <w:pPr>
        <w:pStyle w:val="ListParagraph"/>
        <w:spacing w:after="0" w:line="240" w:lineRule="auto"/>
        <w:ind w:left="502"/>
        <w:jc w:val="both"/>
        <w:rPr>
          <w:rFonts w:ascii="Times New Roman" w:eastAsia="Calibri" w:hAnsi="Times New Roman" w:cs="Times New Roman"/>
        </w:rPr>
      </w:pPr>
    </w:p>
    <w:p w14:paraId="1DBC2781" w14:textId="564436A3" w:rsidR="00EA0AF7" w:rsidRDefault="00EA0AF7" w:rsidP="00A5607E">
      <w:pPr>
        <w:pStyle w:val="ListParagraph"/>
        <w:spacing w:after="0" w:line="240" w:lineRule="auto"/>
        <w:ind w:left="502"/>
        <w:jc w:val="both"/>
        <w:rPr>
          <w:rFonts w:ascii="Times New Roman" w:eastAsia="Calibri" w:hAnsi="Times New Roman" w:cs="Times New Roman"/>
        </w:rPr>
      </w:pPr>
    </w:p>
    <w:p w14:paraId="11F0DC97" w14:textId="604B4A5F" w:rsidR="00EA0AF7" w:rsidRDefault="00EA0AF7" w:rsidP="00A5607E">
      <w:pPr>
        <w:pStyle w:val="ListParagraph"/>
        <w:spacing w:after="0" w:line="240" w:lineRule="auto"/>
        <w:ind w:left="502"/>
        <w:jc w:val="both"/>
        <w:rPr>
          <w:rFonts w:ascii="Times New Roman" w:eastAsia="Calibri" w:hAnsi="Times New Roman" w:cs="Times New Roman"/>
        </w:rPr>
      </w:pPr>
    </w:p>
    <w:p w14:paraId="4370FD39" w14:textId="60AF3DF6" w:rsidR="00EA0AF7" w:rsidRDefault="00EA0AF7" w:rsidP="00A5607E">
      <w:pPr>
        <w:pStyle w:val="ListParagraph"/>
        <w:spacing w:after="0" w:line="240" w:lineRule="auto"/>
        <w:ind w:left="502"/>
        <w:jc w:val="both"/>
        <w:rPr>
          <w:rFonts w:ascii="Times New Roman" w:eastAsia="Calibri" w:hAnsi="Times New Roman" w:cs="Times New Roman"/>
        </w:rPr>
      </w:pPr>
    </w:p>
    <w:p w14:paraId="3DE8E06E" w14:textId="29F6C28A" w:rsidR="00EA0AF7" w:rsidRDefault="00EA0AF7" w:rsidP="00A5607E">
      <w:pPr>
        <w:pStyle w:val="ListParagraph"/>
        <w:spacing w:after="0" w:line="240" w:lineRule="auto"/>
        <w:ind w:left="502"/>
        <w:jc w:val="both"/>
        <w:rPr>
          <w:rFonts w:ascii="Times New Roman" w:eastAsia="Calibri" w:hAnsi="Times New Roman" w:cs="Times New Roman"/>
        </w:rPr>
      </w:pPr>
    </w:p>
    <w:p w14:paraId="7A91F528" w14:textId="4C76F53E" w:rsidR="00EA0AF7" w:rsidRDefault="00EA0AF7" w:rsidP="00A5607E">
      <w:pPr>
        <w:pStyle w:val="ListParagraph"/>
        <w:spacing w:after="0" w:line="240" w:lineRule="auto"/>
        <w:ind w:left="502"/>
        <w:jc w:val="both"/>
        <w:rPr>
          <w:rFonts w:ascii="Times New Roman" w:eastAsia="Calibri" w:hAnsi="Times New Roman" w:cs="Times New Roman"/>
        </w:rPr>
      </w:pPr>
    </w:p>
    <w:p w14:paraId="0AAB3327" w14:textId="64D61AA9" w:rsidR="00EA0AF7" w:rsidRDefault="00EA0AF7" w:rsidP="00A5607E">
      <w:pPr>
        <w:pStyle w:val="ListParagraph"/>
        <w:spacing w:after="0" w:line="240" w:lineRule="auto"/>
        <w:ind w:left="502"/>
        <w:jc w:val="both"/>
        <w:rPr>
          <w:rFonts w:ascii="Times New Roman" w:eastAsia="Calibri" w:hAnsi="Times New Roman" w:cs="Times New Roman"/>
        </w:rPr>
      </w:pPr>
    </w:p>
    <w:p w14:paraId="04C9A7C8" w14:textId="473643BA" w:rsidR="00EA0AF7" w:rsidRDefault="00EA0AF7" w:rsidP="00A5607E">
      <w:pPr>
        <w:pStyle w:val="ListParagraph"/>
        <w:spacing w:after="0" w:line="240" w:lineRule="auto"/>
        <w:ind w:left="502"/>
        <w:jc w:val="both"/>
        <w:rPr>
          <w:rFonts w:ascii="Times New Roman" w:eastAsia="Calibri" w:hAnsi="Times New Roman" w:cs="Times New Roman"/>
        </w:rPr>
      </w:pPr>
    </w:p>
    <w:p w14:paraId="0662D801" w14:textId="58A2CB97" w:rsidR="00EA0AF7" w:rsidRPr="00EA0AF7" w:rsidRDefault="00EA0AF7" w:rsidP="00EA0AF7">
      <w:pPr>
        <w:pStyle w:val="ListParagraph"/>
        <w:spacing w:after="0" w:line="240" w:lineRule="auto"/>
        <w:ind w:left="0"/>
        <w:jc w:val="both"/>
        <w:rPr>
          <w:rFonts w:ascii="Times New Roman" w:eastAsia="Calibri" w:hAnsi="Times New Roman" w:cs="Times New Roman"/>
          <w:b/>
        </w:rPr>
      </w:pPr>
      <w:r>
        <w:rPr>
          <w:rFonts w:ascii="Times New Roman" w:eastAsia="Calibri" w:hAnsi="Times New Roman" w:cs="Times New Roman"/>
          <w:b/>
        </w:rPr>
        <w:t>Prilog 1</w:t>
      </w:r>
      <w:r w:rsidR="00D46A09">
        <w:rPr>
          <w:rFonts w:ascii="Times New Roman" w:eastAsia="Calibri" w:hAnsi="Times New Roman" w:cs="Times New Roman"/>
          <w:b/>
        </w:rPr>
        <w:t>.</w:t>
      </w:r>
      <w:r>
        <w:rPr>
          <w:rFonts w:ascii="Times New Roman" w:eastAsia="Calibri" w:hAnsi="Times New Roman" w:cs="Times New Roman"/>
          <w:b/>
        </w:rPr>
        <w:t xml:space="preserve"> – Ponudbeni list</w:t>
      </w:r>
    </w:p>
    <w:p w14:paraId="7AA0481B" w14:textId="3F576428" w:rsidR="00EA0AF7" w:rsidRDefault="00EA0AF7" w:rsidP="00EA0AF7">
      <w:pPr>
        <w:pStyle w:val="ListParagraph"/>
        <w:spacing w:after="0" w:line="240" w:lineRule="auto"/>
        <w:ind w:left="0"/>
        <w:jc w:val="both"/>
        <w:rPr>
          <w:rFonts w:ascii="Times New Roman" w:eastAsia="Calibri" w:hAnsi="Times New Roman" w:cs="Times New Roman"/>
        </w:rPr>
      </w:pPr>
    </w:p>
    <w:p w14:paraId="16AA2302" w14:textId="77777777" w:rsidR="00EA1BAA" w:rsidRDefault="00EA1BAA" w:rsidP="00EA0AF7">
      <w:pPr>
        <w:pStyle w:val="ListParagraph"/>
        <w:spacing w:after="0" w:line="240" w:lineRule="auto"/>
        <w:ind w:left="0"/>
        <w:jc w:val="both"/>
        <w:rPr>
          <w:rFonts w:ascii="Times New Roman" w:eastAsia="Calibri" w:hAnsi="Times New Roman" w:cs="Times New Roman"/>
        </w:rPr>
      </w:pPr>
    </w:p>
    <w:p w14:paraId="7E57864F" w14:textId="77777777" w:rsidR="00D46A09" w:rsidRDefault="00D46A09" w:rsidP="00EA0AF7">
      <w:pPr>
        <w:pStyle w:val="ListParagraph"/>
        <w:spacing w:after="0" w:line="240" w:lineRule="auto"/>
        <w:ind w:left="0"/>
        <w:jc w:val="both"/>
        <w:rPr>
          <w:rFonts w:ascii="Times New Roman" w:eastAsia="Calibri" w:hAnsi="Times New Roman" w:cs="Times New Roman"/>
          <w:b/>
        </w:rPr>
      </w:pPr>
    </w:p>
    <w:p w14:paraId="6C5A925A" w14:textId="77777777" w:rsidR="00D46A09" w:rsidRDefault="00D46A09" w:rsidP="00EA0AF7">
      <w:pPr>
        <w:pStyle w:val="ListParagraph"/>
        <w:spacing w:after="0" w:line="240" w:lineRule="auto"/>
        <w:ind w:left="0"/>
        <w:jc w:val="both"/>
        <w:rPr>
          <w:rFonts w:ascii="Times New Roman" w:eastAsia="Calibri" w:hAnsi="Times New Roman" w:cs="Times New Roman"/>
          <w:b/>
        </w:rPr>
      </w:pPr>
    </w:p>
    <w:p w14:paraId="27F96264" w14:textId="728741D5" w:rsidR="00EA0AF7" w:rsidRPr="00EA0AF7" w:rsidRDefault="00EA1BAA" w:rsidP="00EA0AF7">
      <w:pPr>
        <w:pStyle w:val="ListParagraph"/>
        <w:spacing w:after="0" w:line="240" w:lineRule="auto"/>
        <w:ind w:left="0"/>
        <w:jc w:val="both"/>
        <w:rPr>
          <w:rFonts w:ascii="Times New Roman" w:eastAsia="Calibri" w:hAnsi="Times New Roman" w:cs="Times New Roman"/>
        </w:rPr>
      </w:pPr>
      <w:r w:rsidRPr="00EA0AF7">
        <w:rPr>
          <w:rFonts w:ascii="Times New Roman" w:eastAsia="Calibri" w:hAnsi="Times New Roman" w:cs="Times New Roman"/>
          <w:b/>
        </w:rPr>
        <w:t>NARUČITELJ:</w:t>
      </w:r>
      <w:r w:rsidR="00EA0AF7" w:rsidRPr="00EA0AF7">
        <w:rPr>
          <w:rFonts w:ascii="Times New Roman" w:eastAsia="Calibri" w:hAnsi="Times New Roman" w:cs="Times New Roman"/>
        </w:rPr>
        <w:t xml:space="preserve"> </w:t>
      </w:r>
      <w:r w:rsidR="00EA0AF7">
        <w:rPr>
          <w:rFonts w:ascii="Times New Roman" w:eastAsia="Calibri" w:hAnsi="Times New Roman" w:cs="Times New Roman"/>
        </w:rPr>
        <w:t xml:space="preserve">XV. gimnazija, </w:t>
      </w:r>
      <w:proofErr w:type="spellStart"/>
      <w:r w:rsidR="00EA0AF7">
        <w:rPr>
          <w:rFonts w:ascii="Times New Roman" w:eastAsia="Calibri" w:hAnsi="Times New Roman" w:cs="Times New Roman"/>
        </w:rPr>
        <w:t>Jordanovac</w:t>
      </w:r>
      <w:proofErr w:type="spellEnd"/>
      <w:r w:rsidR="00EA0AF7">
        <w:rPr>
          <w:rFonts w:ascii="Times New Roman" w:eastAsia="Calibri" w:hAnsi="Times New Roman" w:cs="Times New Roman"/>
        </w:rPr>
        <w:t xml:space="preserve"> 8, 10000 Zagreb</w:t>
      </w:r>
      <w:r w:rsidR="00EA0AF7" w:rsidRPr="00EA0AF7">
        <w:rPr>
          <w:rFonts w:ascii="Times New Roman" w:eastAsia="Calibri" w:hAnsi="Times New Roman" w:cs="Times New Roman"/>
        </w:rPr>
        <w:t xml:space="preserve">, OIB: </w:t>
      </w:r>
      <w:r w:rsidR="00EA0AF7">
        <w:rPr>
          <w:rFonts w:ascii="Times New Roman" w:eastAsia="Calibri" w:hAnsi="Times New Roman" w:cs="Times New Roman"/>
        </w:rPr>
        <w:t>24358183010</w:t>
      </w:r>
    </w:p>
    <w:p w14:paraId="254068AD" w14:textId="6AD635D6" w:rsidR="00EA0AF7" w:rsidRPr="00EA0AF7" w:rsidRDefault="00EA1BAA" w:rsidP="00EA0AF7">
      <w:pPr>
        <w:pStyle w:val="ListParagraph"/>
        <w:spacing w:after="0" w:line="240" w:lineRule="auto"/>
        <w:ind w:left="0"/>
        <w:jc w:val="both"/>
        <w:rPr>
          <w:rFonts w:ascii="Times New Roman" w:eastAsia="Calibri" w:hAnsi="Times New Roman" w:cs="Times New Roman"/>
        </w:rPr>
      </w:pPr>
      <w:r w:rsidRPr="00EA0AF7">
        <w:rPr>
          <w:rFonts w:ascii="Times New Roman" w:eastAsia="Calibri" w:hAnsi="Times New Roman" w:cs="Times New Roman"/>
          <w:b/>
        </w:rPr>
        <w:t>PREDMET NABAVE:</w:t>
      </w:r>
      <w:r w:rsidRPr="00EA0AF7">
        <w:rPr>
          <w:rFonts w:ascii="Times New Roman" w:eastAsia="Calibri" w:hAnsi="Times New Roman" w:cs="Times New Roman"/>
        </w:rPr>
        <w:t xml:space="preserve"> </w:t>
      </w:r>
      <w:r>
        <w:rPr>
          <w:rFonts w:ascii="Times New Roman" w:eastAsia="Calibri" w:hAnsi="Times New Roman" w:cs="Times New Roman"/>
        </w:rPr>
        <w:t>s</w:t>
      </w:r>
      <w:r w:rsidR="00EA0AF7">
        <w:rPr>
          <w:rFonts w:ascii="Times New Roman" w:eastAsia="Calibri" w:hAnsi="Times New Roman" w:cs="Times New Roman"/>
        </w:rPr>
        <w:t>ustav elektroničkog uredskog poslovanja (CPV 48920000-3)</w:t>
      </w:r>
    </w:p>
    <w:p w14:paraId="708D4EEA" w14:textId="36DC4F46" w:rsidR="00EA0AF7" w:rsidRDefault="00EA0AF7" w:rsidP="00EA0AF7">
      <w:pPr>
        <w:pStyle w:val="ListParagraph"/>
        <w:spacing w:after="0" w:line="240" w:lineRule="auto"/>
        <w:ind w:left="0"/>
        <w:rPr>
          <w:rFonts w:ascii="Times New Roman" w:eastAsia="Calibri" w:hAnsi="Times New Roman" w:cs="Times New Roman"/>
          <w:b/>
        </w:rPr>
      </w:pPr>
    </w:p>
    <w:p w14:paraId="3CDA0613" w14:textId="1327D1FC" w:rsidR="00EA1BAA" w:rsidRDefault="00EA1BAA" w:rsidP="00EA0AF7">
      <w:pPr>
        <w:pStyle w:val="ListParagraph"/>
        <w:spacing w:after="0" w:line="240" w:lineRule="auto"/>
        <w:ind w:left="0"/>
        <w:rPr>
          <w:rFonts w:ascii="Times New Roman" w:eastAsia="Calibri" w:hAnsi="Times New Roman" w:cs="Times New Roman"/>
          <w:b/>
        </w:rPr>
      </w:pPr>
    </w:p>
    <w:p w14:paraId="79AF642B" w14:textId="77777777" w:rsidR="00EA1BAA" w:rsidRDefault="00EA1BAA" w:rsidP="00EA0AF7">
      <w:pPr>
        <w:pStyle w:val="ListParagraph"/>
        <w:spacing w:after="0" w:line="240" w:lineRule="auto"/>
        <w:ind w:left="0"/>
        <w:rPr>
          <w:rFonts w:ascii="Times New Roman" w:eastAsia="Calibri" w:hAnsi="Times New Roman" w:cs="Times New Roman"/>
          <w:b/>
        </w:rPr>
      </w:pPr>
    </w:p>
    <w:p w14:paraId="73FC1B71" w14:textId="77777777" w:rsidR="00D46A09" w:rsidRDefault="00D46A09" w:rsidP="00EA0AF7">
      <w:pPr>
        <w:pStyle w:val="ListParagraph"/>
        <w:spacing w:after="0" w:line="240" w:lineRule="auto"/>
        <w:ind w:left="0"/>
        <w:rPr>
          <w:rFonts w:ascii="Times New Roman" w:eastAsia="Calibri" w:hAnsi="Times New Roman" w:cs="Times New Roman"/>
          <w:b/>
        </w:rPr>
      </w:pPr>
    </w:p>
    <w:p w14:paraId="32FC803A" w14:textId="2ED46BA1"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EA0AF7">
        <w:rPr>
          <w:rFonts w:ascii="Times New Roman" w:eastAsia="Calibri" w:hAnsi="Times New Roman" w:cs="Times New Roman"/>
          <w:b/>
        </w:rPr>
        <w:t>Naziv ponuditelja:</w:t>
      </w:r>
      <w:r w:rsidRPr="00EA0AF7">
        <w:rPr>
          <w:rFonts w:ascii="Times New Roman" w:eastAsia="Calibri" w:hAnsi="Times New Roman" w:cs="Times New Roman"/>
        </w:rPr>
        <w:t xml:space="preserve"> </w:t>
      </w:r>
      <w:r>
        <w:rPr>
          <w:rFonts w:ascii="Times New Roman" w:eastAsia="Calibri" w:hAnsi="Times New Roman" w:cs="Times New Roman"/>
        </w:rPr>
        <w:t>_</w:t>
      </w:r>
      <w:r w:rsidRPr="00EA0AF7">
        <w:rPr>
          <w:rFonts w:ascii="Times New Roman" w:eastAsia="Calibri" w:hAnsi="Times New Roman" w:cs="Times New Roman"/>
        </w:rPr>
        <w:t>_________________________________________________________________</w:t>
      </w:r>
    </w:p>
    <w:p w14:paraId="5D94E88B" w14:textId="77777777" w:rsidR="00D46A09" w:rsidRDefault="00D46A09" w:rsidP="00D46A09">
      <w:pPr>
        <w:pStyle w:val="ListParagraph"/>
        <w:spacing w:after="0" w:line="240" w:lineRule="auto"/>
        <w:ind w:left="0"/>
        <w:jc w:val="both"/>
        <w:rPr>
          <w:rFonts w:ascii="Times New Roman" w:eastAsia="Calibri" w:hAnsi="Times New Roman" w:cs="Times New Roman"/>
          <w:b/>
        </w:rPr>
      </w:pPr>
    </w:p>
    <w:p w14:paraId="1BD00092" w14:textId="1F9CCDEE"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EA0AF7">
        <w:rPr>
          <w:rFonts w:ascii="Times New Roman" w:eastAsia="Calibri" w:hAnsi="Times New Roman" w:cs="Times New Roman"/>
          <w:b/>
        </w:rPr>
        <w:t>Adresa (poslovno sjedište):</w:t>
      </w:r>
      <w:r w:rsidRPr="00EA0AF7">
        <w:rPr>
          <w:rFonts w:ascii="Times New Roman" w:eastAsia="Calibri" w:hAnsi="Times New Roman" w:cs="Times New Roman"/>
        </w:rPr>
        <w:t xml:space="preserve"> </w:t>
      </w:r>
      <w:r w:rsidR="00D46A09">
        <w:rPr>
          <w:rFonts w:ascii="Times New Roman" w:eastAsia="Calibri" w:hAnsi="Times New Roman" w:cs="Times New Roman"/>
        </w:rPr>
        <w:t>_</w:t>
      </w:r>
      <w:r w:rsidRPr="00EA0AF7">
        <w:rPr>
          <w:rFonts w:ascii="Times New Roman" w:eastAsia="Calibri" w:hAnsi="Times New Roman" w:cs="Times New Roman"/>
        </w:rPr>
        <w:t>_________________________________________________________</w:t>
      </w:r>
      <w:r>
        <w:rPr>
          <w:rFonts w:ascii="Times New Roman" w:eastAsia="Calibri" w:hAnsi="Times New Roman" w:cs="Times New Roman"/>
        </w:rPr>
        <w:t>_</w:t>
      </w:r>
    </w:p>
    <w:p w14:paraId="7A13B39D" w14:textId="77777777" w:rsidR="00D46A09" w:rsidRDefault="00D46A09" w:rsidP="00D46A09">
      <w:pPr>
        <w:pStyle w:val="ListParagraph"/>
        <w:spacing w:after="0" w:line="240" w:lineRule="auto"/>
        <w:ind w:left="0"/>
        <w:jc w:val="both"/>
        <w:rPr>
          <w:rFonts w:ascii="Times New Roman" w:eastAsia="Calibri" w:hAnsi="Times New Roman" w:cs="Times New Roman"/>
          <w:b/>
        </w:rPr>
      </w:pPr>
    </w:p>
    <w:p w14:paraId="15B2B02B" w14:textId="34AA0878"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OIB:</w:t>
      </w:r>
      <w:r w:rsidR="00D46A09">
        <w:rPr>
          <w:rFonts w:ascii="Times New Roman" w:eastAsia="Calibri" w:hAnsi="Times New Roman" w:cs="Times New Roman"/>
        </w:rPr>
        <w:t xml:space="preserve"> </w:t>
      </w:r>
      <w:r w:rsidRPr="00EA0AF7">
        <w:rPr>
          <w:rFonts w:ascii="Times New Roman" w:eastAsia="Calibri" w:hAnsi="Times New Roman" w:cs="Times New Roman"/>
        </w:rPr>
        <w:t>_____________________________________________________________________________</w:t>
      </w:r>
    </w:p>
    <w:p w14:paraId="54F80C6C" w14:textId="77777777" w:rsidR="00D46A09" w:rsidRDefault="00D46A09" w:rsidP="00D46A09">
      <w:pPr>
        <w:pStyle w:val="ListParagraph"/>
        <w:spacing w:after="0" w:line="240" w:lineRule="auto"/>
        <w:ind w:left="0"/>
        <w:jc w:val="both"/>
        <w:rPr>
          <w:rFonts w:ascii="Times New Roman" w:eastAsia="Calibri" w:hAnsi="Times New Roman" w:cs="Times New Roman"/>
          <w:b/>
        </w:rPr>
      </w:pPr>
    </w:p>
    <w:p w14:paraId="031D0DE8" w14:textId="60DE8DF0"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Broj računa (IBAN):</w:t>
      </w:r>
      <w:r w:rsidRPr="00EA0AF7">
        <w:rPr>
          <w:rFonts w:ascii="Times New Roman" w:eastAsia="Calibri" w:hAnsi="Times New Roman" w:cs="Times New Roman"/>
        </w:rPr>
        <w:t xml:space="preserve"> ________________________________________________________________</w:t>
      </w:r>
    </w:p>
    <w:p w14:paraId="1301D3E0"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0CAB3E2C" w14:textId="078AB45C"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Naziv banke:</w:t>
      </w:r>
      <w:r w:rsidRPr="00EA0AF7">
        <w:rPr>
          <w:rFonts w:ascii="Times New Roman" w:eastAsia="Calibri" w:hAnsi="Times New Roman" w:cs="Times New Roman"/>
        </w:rPr>
        <w:t xml:space="preserve"> ______________________________________________________________________</w:t>
      </w:r>
    </w:p>
    <w:p w14:paraId="03772CE8"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207CDD01" w14:textId="3210E551"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Ponuditelj je u sustavu PDV-a:</w:t>
      </w:r>
      <w:r w:rsidRPr="00EA0AF7">
        <w:rPr>
          <w:rFonts w:ascii="Times New Roman" w:eastAsia="Calibri" w:hAnsi="Times New Roman" w:cs="Times New Roman"/>
        </w:rPr>
        <w:t xml:space="preserve"> DA </w:t>
      </w:r>
      <w:r w:rsidR="00D46A09">
        <w:rPr>
          <w:rFonts w:ascii="Times New Roman" w:eastAsia="Calibri" w:hAnsi="Times New Roman" w:cs="Times New Roman"/>
        </w:rPr>
        <w:t xml:space="preserve">   </w:t>
      </w:r>
      <w:r w:rsidRPr="00EA0AF7">
        <w:rPr>
          <w:rFonts w:ascii="Times New Roman" w:eastAsia="Calibri" w:hAnsi="Times New Roman" w:cs="Times New Roman"/>
        </w:rPr>
        <w:t>-</w:t>
      </w:r>
      <w:r w:rsidR="00D46A09">
        <w:rPr>
          <w:rFonts w:ascii="Times New Roman" w:eastAsia="Calibri" w:hAnsi="Times New Roman" w:cs="Times New Roman"/>
        </w:rPr>
        <w:t xml:space="preserve">    </w:t>
      </w:r>
      <w:r w:rsidRPr="00EA0AF7">
        <w:rPr>
          <w:rFonts w:ascii="Times New Roman" w:eastAsia="Calibri" w:hAnsi="Times New Roman" w:cs="Times New Roman"/>
        </w:rPr>
        <w:t xml:space="preserve"> NE</w:t>
      </w:r>
    </w:p>
    <w:p w14:paraId="4A758ABD"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7137309D" w14:textId="3DCA661D"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Adresa za dostavu pošte</w:t>
      </w:r>
      <w:r w:rsidR="00D46A09">
        <w:rPr>
          <w:rFonts w:ascii="Times New Roman" w:eastAsia="Calibri" w:hAnsi="Times New Roman" w:cs="Times New Roman"/>
          <w:b/>
        </w:rPr>
        <w:t xml:space="preserve"> </w:t>
      </w:r>
      <w:r w:rsidR="00D46A09" w:rsidRPr="00D46A09">
        <w:rPr>
          <w:rFonts w:ascii="Times New Roman" w:eastAsia="Calibri" w:hAnsi="Times New Roman" w:cs="Times New Roman"/>
        </w:rPr>
        <w:t>(ako je različita od adrese sjedišta)</w:t>
      </w:r>
      <w:r w:rsidRPr="00D46A09">
        <w:rPr>
          <w:rFonts w:ascii="Times New Roman" w:eastAsia="Calibri" w:hAnsi="Times New Roman" w:cs="Times New Roman"/>
          <w:b/>
        </w:rPr>
        <w:t>:</w:t>
      </w:r>
      <w:r w:rsidR="00D46A09">
        <w:rPr>
          <w:rFonts w:ascii="Times New Roman" w:eastAsia="Calibri" w:hAnsi="Times New Roman" w:cs="Times New Roman"/>
          <w:b/>
        </w:rPr>
        <w:t xml:space="preserve"> _</w:t>
      </w:r>
      <w:r w:rsidRPr="00EA0AF7">
        <w:rPr>
          <w:rFonts w:ascii="Times New Roman" w:eastAsia="Calibri" w:hAnsi="Times New Roman" w:cs="Times New Roman"/>
        </w:rPr>
        <w:t>____________</w:t>
      </w:r>
      <w:r w:rsidR="00D46A09">
        <w:rPr>
          <w:rFonts w:ascii="Times New Roman" w:eastAsia="Calibri" w:hAnsi="Times New Roman" w:cs="Times New Roman"/>
        </w:rPr>
        <w:t>__</w:t>
      </w:r>
      <w:r w:rsidRPr="00EA0AF7">
        <w:rPr>
          <w:rFonts w:ascii="Times New Roman" w:eastAsia="Calibri" w:hAnsi="Times New Roman" w:cs="Times New Roman"/>
        </w:rPr>
        <w:t>__________________</w:t>
      </w:r>
    </w:p>
    <w:p w14:paraId="4A2CC623"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6D50F001" w14:textId="69156426" w:rsidR="00EA0AF7" w:rsidRPr="00EA0AF7" w:rsidRDefault="00D46A09" w:rsidP="00D46A09">
      <w:pPr>
        <w:pStyle w:val="ListParagraph"/>
        <w:spacing w:after="0" w:line="240" w:lineRule="auto"/>
        <w:ind w:left="0"/>
        <w:jc w:val="both"/>
        <w:rPr>
          <w:rFonts w:ascii="Times New Roman" w:eastAsia="Calibri" w:hAnsi="Times New Roman" w:cs="Times New Roman"/>
        </w:rPr>
      </w:pPr>
      <w:r>
        <w:rPr>
          <w:rFonts w:ascii="Times New Roman" w:eastAsia="Calibri" w:hAnsi="Times New Roman" w:cs="Times New Roman"/>
          <w:b/>
        </w:rPr>
        <w:t>Adresa elektroničke pošte</w:t>
      </w:r>
      <w:r w:rsidR="00EA0AF7" w:rsidRPr="00D46A09">
        <w:rPr>
          <w:rFonts w:ascii="Times New Roman" w:eastAsia="Calibri" w:hAnsi="Times New Roman" w:cs="Times New Roman"/>
          <w:b/>
        </w:rPr>
        <w:t>:</w:t>
      </w:r>
      <w:r w:rsidR="00EA0AF7" w:rsidRPr="00EA0AF7">
        <w:rPr>
          <w:rFonts w:ascii="Times New Roman" w:eastAsia="Calibri" w:hAnsi="Times New Roman" w:cs="Times New Roman"/>
        </w:rPr>
        <w:t xml:space="preserve"> </w:t>
      </w:r>
      <w:r>
        <w:rPr>
          <w:rFonts w:ascii="Times New Roman" w:eastAsia="Calibri" w:hAnsi="Times New Roman" w:cs="Times New Roman"/>
        </w:rPr>
        <w:t>_</w:t>
      </w:r>
      <w:r w:rsidR="00EA0AF7" w:rsidRPr="00EA0AF7">
        <w:rPr>
          <w:rFonts w:ascii="Times New Roman" w:eastAsia="Calibri" w:hAnsi="Times New Roman" w:cs="Times New Roman"/>
        </w:rPr>
        <w:t>__________________________________________________________</w:t>
      </w:r>
    </w:p>
    <w:p w14:paraId="23B19D3F"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55144D6C" w14:textId="528C3777"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Kontakt osoba:</w:t>
      </w:r>
      <w:r w:rsidRPr="00EA0AF7">
        <w:rPr>
          <w:rFonts w:ascii="Times New Roman" w:eastAsia="Calibri" w:hAnsi="Times New Roman" w:cs="Times New Roman"/>
        </w:rPr>
        <w:t xml:space="preserve"> </w:t>
      </w:r>
      <w:r w:rsidR="00D46A09">
        <w:rPr>
          <w:rFonts w:ascii="Times New Roman" w:eastAsia="Calibri" w:hAnsi="Times New Roman" w:cs="Times New Roman"/>
        </w:rPr>
        <w:t>_</w:t>
      </w:r>
      <w:r w:rsidRPr="00EA0AF7">
        <w:rPr>
          <w:rFonts w:ascii="Times New Roman" w:eastAsia="Calibri" w:hAnsi="Times New Roman" w:cs="Times New Roman"/>
        </w:rPr>
        <w:t>____________________________________________________________________</w:t>
      </w:r>
    </w:p>
    <w:p w14:paraId="074B09E8"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06EB1A34" w14:textId="4E4DD594"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Telefon:</w:t>
      </w:r>
      <w:r w:rsidRPr="00EA0AF7">
        <w:rPr>
          <w:rFonts w:ascii="Times New Roman" w:eastAsia="Calibri" w:hAnsi="Times New Roman" w:cs="Times New Roman"/>
        </w:rPr>
        <w:t xml:space="preserve"> </w:t>
      </w:r>
      <w:r w:rsidR="00D46A09">
        <w:rPr>
          <w:rFonts w:ascii="Times New Roman" w:eastAsia="Calibri" w:hAnsi="Times New Roman" w:cs="Times New Roman"/>
        </w:rPr>
        <w:t>_</w:t>
      </w:r>
      <w:r w:rsidRPr="00EA0AF7">
        <w:rPr>
          <w:rFonts w:ascii="Times New Roman" w:eastAsia="Calibri" w:hAnsi="Times New Roman" w:cs="Times New Roman"/>
        </w:rPr>
        <w:t>_________________________________________________________________________</w:t>
      </w:r>
    </w:p>
    <w:p w14:paraId="5F05A01C"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1E685489"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78489500"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0458FAEF" w14:textId="237FC8D7" w:rsidR="00EA0AF7" w:rsidRPr="00D46A09" w:rsidRDefault="00EA0AF7" w:rsidP="00D46A09">
      <w:pPr>
        <w:pStyle w:val="ListParagraph"/>
        <w:spacing w:after="0" w:line="240" w:lineRule="auto"/>
        <w:ind w:left="0"/>
        <w:jc w:val="both"/>
        <w:rPr>
          <w:rFonts w:ascii="Times New Roman" w:eastAsia="Calibri" w:hAnsi="Times New Roman" w:cs="Times New Roman"/>
          <w:b/>
        </w:rPr>
      </w:pPr>
      <w:r w:rsidRPr="00D46A09">
        <w:rPr>
          <w:rFonts w:ascii="Times New Roman" w:eastAsia="Calibri" w:hAnsi="Times New Roman" w:cs="Times New Roman"/>
          <w:b/>
        </w:rPr>
        <w:t>PONUDA</w:t>
      </w:r>
    </w:p>
    <w:p w14:paraId="102A49DD"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649F6595" w14:textId="44DB7621"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Broj ponude:</w:t>
      </w:r>
      <w:r w:rsidRPr="00EA0AF7">
        <w:rPr>
          <w:rFonts w:ascii="Times New Roman" w:eastAsia="Calibri" w:hAnsi="Times New Roman" w:cs="Times New Roman"/>
        </w:rPr>
        <w:t xml:space="preserve"> </w:t>
      </w:r>
      <w:r w:rsidR="00D46A09">
        <w:rPr>
          <w:rFonts w:ascii="Times New Roman" w:eastAsia="Calibri" w:hAnsi="Times New Roman" w:cs="Times New Roman"/>
        </w:rPr>
        <w:t>_</w:t>
      </w:r>
      <w:r w:rsidRPr="00EA0AF7">
        <w:rPr>
          <w:rFonts w:ascii="Times New Roman" w:eastAsia="Calibri" w:hAnsi="Times New Roman" w:cs="Times New Roman"/>
        </w:rPr>
        <w:t>_____________________________________________________________________</w:t>
      </w:r>
    </w:p>
    <w:p w14:paraId="284C243F"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5208FF43" w14:textId="2BCFE3DB"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Datum ponude:</w:t>
      </w:r>
      <w:r w:rsidRPr="00EA0AF7">
        <w:rPr>
          <w:rFonts w:ascii="Times New Roman" w:eastAsia="Calibri" w:hAnsi="Times New Roman" w:cs="Times New Roman"/>
        </w:rPr>
        <w:t xml:space="preserve"> ____________________________________________________________________</w:t>
      </w:r>
    </w:p>
    <w:p w14:paraId="3B22C304"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3E358A07" w14:textId="6743F517"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 xml:space="preserve">Rok valjanosti ponude: </w:t>
      </w:r>
      <w:r w:rsidRPr="00EA0AF7">
        <w:rPr>
          <w:rFonts w:ascii="Times New Roman" w:eastAsia="Calibri" w:hAnsi="Times New Roman" w:cs="Times New Roman"/>
        </w:rPr>
        <w:t>___________________________</w:t>
      </w:r>
      <w:r w:rsidR="00D46A09">
        <w:rPr>
          <w:rFonts w:ascii="Times New Roman" w:eastAsia="Calibri" w:hAnsi="Times New Roman" w:cs="Times New Roman"/>
        </w:rPr>
        <w:t>_</w:t>
      </w:r>
      <w:r w:rsidRPr="00EA0AF7">
        <w:rPr>
          <w:rFonts w:ascii="Times New Roman" w:eastAsia="Calibri" w:hAnsi="Times New Roman" w:cs="Times New Roman"/>
        </w:rPr>
        <w:t>__________________________________</w:t>
      </w:r>
    </w:p>
    <w:p w14:paraId="012FA95D"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26FCFC78" w14:textId="59A3FEB2"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Cijena ponude bez PDV-a:</w:t>
      </w:r>
      <w:r w:rsidRPr="00EA0AF7">
        <w:rPr>
          <w:rFonts w:ascii="Times New Roman" w:eastAsia="Calibri" w:hAnsi="Times New Roman" w:cs="Times New Roman"/>
        </w:rPr>
        <w:t xml:space="preserve"> </w:t>
      </w:r>
      <w:r w:rsidR="00D46A09">
        <w:rPr>
          <w:rFonts w:ascii="Times New Roman" w:eastAsia="Calibri" w:hAnsi="Times New Roman" w:cs="Times New Roman"/>
        </w:rPr>
        <w:t>_</w:t>
      </w:r>
      <w:r w:rsidRPr="00EA0AF7">
        <w:rPr>
          <w:rFonts w:ascii="Times New Roman" w:eastAsia="Calibri" w:hAnsi="Times New Roman" w:cs="Times New Roman"/>
        </w:rPr>
        <w:t>__________________________________________________________</w:t>
      </w:r>
    </w:p>
    <w:p w14:paraId="1ED310BF"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526E5DD6" w14:textId="0BBF829E"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 xml:space="preserve">Iznos PDV-a: </w:t>
      </w:r>
      <w:r w:rsidRPr="00EA0AF7">
        <w:rPr>
          <w:rFonts w:ascii="Times New Roman" w:eastAsia="Calibri" w:hAnsi="Times New Roman" w:cs="Times New Roman"/>
        </w:rPr>
        <w:t>________________________</w:t>
      </w:r>
      <w:r w:rsidR="00D46A09">
        <w:rPr>
          <w:rFonts w:ascii="Times New Roman" w:eastAsia="Calibri" w:hAnsi="Times New Roman" w:cs="Times New Roman"/>
        </w:rPr>
        <w:t>_</w:t>
      </w:r>
      <w:r w:rsidRPr="00EA0AF7">
        <w:rPr>
          <w:rFonts w:ascii="Times New Roman" w:eastAsia="Calibri" w:hAnsi="Times New Roman" w:cs="Times New Roman"/>
        </w:rPr>
        <w:t>_____________________________________________</w:t>
      </w:r>
    </w:p>
    <w:p w14:paraId="1383A746"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6F12B733" w14:textId="49905B56"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D46A09">
        <w:rPr>
          <w:rFonts w:ascii="Times New Roman" w:eastAsia="Calibri" w:hAnsi="Times New Roman" w:cs="Times New Roman"/>
          <w:b/>
        </w:rPr>
        <w:t>Cijena ponude sa PDV-om:</w:t>
      </w:r>
      <w:r w:rsidRPr="00EA0AF7">
        <w:rPr>
          <w:rFonts w:ascii="Times New Roman" w:eastAsia="Calibri" w:hAnsi="Times New Roman" w:cs="Times New Roman"/>
        </w:rPr>
        <w:t xml:space="preserve"> ___________________________________________________________</w:t>
      </w:r>
    </w:p>
    <w:p w14:paraId="0132D738"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7804BB84"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125BBC37"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12A1D11D" w14:textId="044B8345" w:rsidR="00EA0AF7" w:rsidRPr="00EA0AF7" w:rsidRDefault="00EA0AF7" w:rsidP="00D46A09">
      <w:pPr>
        <w:pStyle w:val="ListParagraph"/>
        <w:spacing w:after="0" w:line="240" w:lineRule="auto"/>
        <w:ind w:left="0"/>
        <w:jc w:val="both"/>
        <w:rPr>
          <w:rFonts w:ascii="Times New Roman" w:eastAsia="Calibri" w:hAnsi="Times New Roman" w:cs="Times New Roman"/>
        </w:rPr>
      </w:pPr>
      <w:r w:rsidRPr="00EA0AF7">
        <w:rPr>
          <w:rFonts w:ascii="Times New Roman" w:eastAsia="Calibri" w:hAnsi="Times New Roman" w:cs="Times New Roman"/>
        </w:rPr>
        <w:t>Potpisom ovog Ponudbenog lista Ponuditelj izjavljuje da u svemu prihvaća uvjete i zahtjeve iz objavljenog</w:t>
      </w:r>
      <w:r w:rsidR="00D46A09">
        <w:rPr>
          <w:rFonts w:ascii="Times New Roman" w:eastAsia="Calibri" w:hAnsi="Times New Roman" w:cs="Times New Roman"/>
        </w:rPr>
        <w:t xml:space="preserve"> </w:t>
      </w:r>
      <w:r w:rsidRPr="00EA0AF7">
        <w:rPr>
          <w:rFonts w:ascii="Times New Roman" w:eastAsia="Calibri" w:hAnsi="Times New Roman" w:cs="Times New Roman"/>
        </w:rPr>
        <w:t>Poziva za dostavu ponude za naprijed navedeni predmet nabave.</w:t>
      </w:r>
    </w:p>
    <w:p w14:paraId="372BA3A1"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19F6586C"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2B74FD2C" w14:textId="1B9B2D72" w:rsidR="00D46A09" w:rsidRDefault="00D46A09" w:rsidP="00D46A09">
      <w:pPr>
        <w:pStyle w:val="ListParagraph"/>
        <w:spacing w:after="0" w:line="240" w:lineRule="auto"/>
        <w:ind w:left="0"/>
        <w:jc w:val="both"/>
        <w:rPr>
          <w:rFonts w:ascii="Times New Roman" w:eastAsia="Calibri" w:hAnsi="Times New Roman" w:cs="Times New Roman"/>
        </w:rPr>
      </w:pPr>
      <w:r>
        <w:rPr>
          <w:rFonts w:ascii="Times New Roman" w:eastAsia="Calibri" w:hAnsi="Times New Roman" w:cs="Times New Roman"/>
        </w:rPr>
        <w:t>________________________</w:t>
      </w:r>
    </w:p>
    <w:p w14:paraId="2B2B3260" w14:textId="3B2910BD" w:rsidR="00D46A09" w:rsidRPr="00D46A09" w:rsidRDefault="00D46A09" w:rsidP="00D46A09">
      <w:pPr>
        <w:pStyle w:val="ListParagraph"/>
        <w:spacing w:after="0" w:line="240" w:lineRule="auto"/>
        <w:ind w:left="0"/>
        <w:jc w:val="both"/>
        <w:rPr>
          <w:rFonts w:ascii="Times New Roman" w:eastAsia="Calibri" w:hAnsi="Times New Roman" w:cs="Times New Roman"/>
          <w:i/>
        </w:rPr>
      </w:pPr>
      <w:r>
        <w:rPr>
          <w:rFonts w:ascii="Times New Roman" w:eastAsia="Calibri" w:hAnsi="Times New Roman" w:cs="Times New Roman"/>
        </w:rPr>
        <w:t xml:space="preserve">      (</w:t>
      </w:r>
      <w:r>
        <w:rPr>
          <w:rFonts w:ascii="Times New Roman" w:eastAsia="Calibri" w:hAnsi="Times New Roman" w:cs="Times New Roman"/>
          <w:i/>
        </w:rPr>
        <w:t>datum, mjesto potpisa)</w:t>
      </w:r>
    </w:p>
    <w:p w14:paraId="143BC71D" w14:textId="77777777" w:rsidR="00D46A09" w:rsidRDefault="00D46A09" w:rsidP="00D46A09">
      <w:pPr>
        <w:pStyle w:val="ListParagraph"/>
        <w:spacing w:after="0" w:line="240" w:lineRule="auto"/>
        <w:ind w:left="0"/>
        <w:jc w:val="both"/>
        <w:rPr>
          <w:rFonts w:ascii="Times New Roman" w:eastAsia="Calibri" w:hAnsi="Times New Roman" w:cs="Times New Roman"/>
        </w:rPr>
      </w:pPr>
    </w:p>
    <w:p w14:paraId="64E0017A" w14:textId="613A62E1" w:rsidR="00EA0AF7" w:rsidRDefault="00EA0AF7" w:rsidP="00D46A09">
      <w:pPr>
        <w:pStyle w:val="ListParagraph"/>
        <w:spacing w:after="0" w:line="240" w:lineRule="auto"/>
        <w:ind w:left="5670"/>
        <w:jc w:val="both"/>
        <w:rPr>
          <w:rFonts w:ascii="Times New Roman" w:eastAsia="Calibri" w:hAnsi="Times New Roman" w:cs="Times New Roman"/>
        </w:rPr>
      </w:pPr>
      <w:r w:rsidRPr="00EA0AF7">
        <w:rPr>
          <w:rFonts w:ascii="Times New Roman" w:eastAsia="Calibri" w:hAnsi="Times New Roman" w:cs="Times New Roman"/>
        </w:rPr>
        <w:t>______________________________</w:t>
      </w:r>
    </w:p>
    <w:p w14:paraId="17F02D3A" w14:textId="4EED74FB" w:rsidR="00D46A09" w:rsidRDefault="00D46A09" w:rsidP="00D46A09">
      <w:pPr>
        <w:pStyle w:val="ListParagraph"/>
        <w:spacing w:after="0" w:line="240" w:lineRule="auto"/>
        <w:ind w:left="5670"/>
        <w:jc w:val="both"/>
        <w:rPr>
          <w:rFonts w:ascii="Times New Roman" w:eastAsia="Calibri" w:hAnsi="Times New Roman" w:cs="Times New Roman"/>
          <w:i/>
        </w:rPr>
      </w:pPr>
      <w:r>
        <w:rPr>
          <w:rFonts w:ascii="Times New Roman" w:eastAsia="Calibri" w:hAnsi="Times New Roman" w:cs="Times New Roman"/>
          <w:i/>
        </w:rPr>
        <w:t>(potpis ovlaštene osobe ponuditelja)</w:t>
      </w:r>
    </w:p>
    <w:p w14:paraId="06AD96D5" w14:textId="4C800E18" w:rsidR="00D46A09" w:rsidRDefault="00D46A09" w:rsidP="00D46A09">
      <w:pPr>
        <w:pStyle w:val="ListParagraph"/>
        <w:spacing w:after="0" w:line="240" w:lineRule="auto"/>
        <w:ind w:left="5670"/>
        <w:jc w:val="both"/>
        <w:rPr>
          <w:rFonts w:ascii="Times New Roman" w:eastAsia="Calibri" w:hAnsi="Times New Roman" w:cs="Times New Roman"/>
          <w:i/>
        </w:rPr>
      </w:pPr>
    </w:p>
    <w:p w14:paraId="67A988B5" w14:textId="6DEE675C" w:rsidR="00D46A09" w:rsidRDefault="00D46A09" w:rsidP="00D46A09">
      <w:pPr>
        <w:pStyle w:val="ListParagraph"/>
        <w:spacing w:after="0" w:line="240" w:lineRule="auto"/>
        <w:ind w:left="5670"/>
        <w:jc w:val="both"/>
        <w:rPr>
          <w:rFonts w:ascii="Times New Roman" w:eastAsia="Calibri" w:hAnsi="Times New Roman" w:cs="Times New Roman"/>
          <w:i/>
        </w:rPr>
      </w:pPr>
    </w:p>
    <w:p w14:paraId="3B9FF341" w14:textId="070B18DB" w:rsidR="00D46A09" w:rsidRDefault="00D46A09" w:rsidP="00D46A09">
      <w:pPr>
        <w:pStyle w:val="ListParagraph"/>
        <w:spacing w:after="0" w:line="240" w:lineRule="auto"/>
        <w:ind w:left="0"/>
        <w:jc w:val="both"/>
        <w:rPr>
          <w:rFonts w:ascii="Times New Roman" w:eastAsia="Calibri" w:hAnsi="Times New Roman" w:cs="Times New Roman"/>
          <w:b/>
        </w:rPr>
      </w:pPr>
      <w:r>
        <w:rPr>
          <w:rFonts w:ascii="Times New Roman" w:eastAsia="Calibri" w:hAnsi="Times New Roman" w:cs="Times New Roman"/>
          <w:b/>
        </w:rPr>
        <w:t>Prilog 2. – Specifikacija</w:t>
      </w:r>
    </w:p>
    <w:p w14:paraId="6BA33B69" w14:textId="3F2021A6" w:rsidR="00D46A09" w:rsidRDefault="00D46A09" w:rsidP="00D46A09">
      <w:pPr>
        <w:pStyle w:val="ListParagraph"/>
        <w:spacing w:after="0" w:line="240" w:lineRule="auto"/>
        <w:ind w:left="0"/>
        <w:jc w:val="both"/>
        <w:rPr>
          <w:rFonts w:ascii="Times New Roman" w:eastAsia="Calibri" w:hAnsi="Times New Roman" w:cs="Times New Roman"/>
          <w:b/>
        </w:rPr>
      </w:pPr>
    </w:p>
    <w:p w14:paraId="4EB7BA4A" w14:textId="797292AE" w:rsidR="00EA1BAA" w:rsidRDefault="00EA1BAA" w:rsidP="00D46A09">
      <w:pPr>
        <w:pStyle w:val="ListParagraph"/>
        <w:spacing w:after="0" w:line="240" w:lineRule="auto"/>
        <w:ind w:left="0"/>
        <w:jc w:val="both"/>
        <w:rPr>
          <w:rFonts w:ascii="Times New Roman" w:eastAsia="Calibri" w:hAnsi="Times New Roman" w:cs="Times New Roman"/>
          <w:b/>
        </w:rPr>
      </w:pPr>
    </w:p>
    <w:p w14:paraId="566BBD45" w14:textId="77777777" w:rsidR="00D46A09" w:rsidRPr="00EA1BAA" w:rsidRDefault="00D46A09" w:rsidP="00D46A09">
      <w:pPr>
        <w:pStyle w:val="Heading1"/>
        <w:spacing w:before="0" w:after="0"/>
        <w:rPr>
          <w:rFonts w:ascii="Times New Roman" w:hAnsi="Times New Roman" w:cs="Times New Roman"/>
          <w:sz w:val="24"/>
          <w:szCs w:val="22"/>
          <w:u w:val="single"/>
        </w:rPr>
      </w:pPr>
      <w:bookmarkStart w:id="13" w:name="_Toc127357721"/>
      <w:r w:rsidRPr="00EA1BAA">
        <w:rPr>
          <w:rFonts w:ascii="Times New Roman" w:hAnsi="Times New Roman" w:cs="Times New Roman"/>
          <w:sz w:val="24"/>
          <w:szCs w:val="22"/>
          <w:u w:val="single"/>
        </w:rPr>
        <w:t>Faze i aktivnosti projekta</w:t>
      </w:r>
    </w:p>
    <w:p w14:paraId="61903915" w14:textId="77777777" w:rsidR="00EA1BAA" w:rsidRDefault="00EA1BAA" w:rsidP="00D46A09">
      <w:pPr>
        <w:spacing w:after="0" w:line="240" w:lineRule="auto"/>
        <w:rPr>
          <w:rFonts w:ascii="Times New Roman" w:hAnsi="Times New Roman" w:cs="Times New Roman"/>
        </w:rPr>
      </w:pPr>
    </w:p>
    <w:p w14:paraId="7E48E777" w14:textId="070EE5BD" w:rsidR="00D46A09" w:rsidRPr="00D46A09" w:rsidRDefault="00D46A09" w:rsidP="00EA1BAA">
      <w:pPr>
        <w:spacing w:after="0" w:line="240" w:lineRule="auto"/>
        <w:jc w:val="both"/>
        <w:rPr>
          <w:rFonts w:ascii="Times New Roman" w:hAnsi="Times New Roman" w:cs="Times New Roman"/>
        </w:rPr>
      </w:pPr>
      <w:r w:rsidRPr="00D46A09">
        <w:rPr>
          <w:rFonts w:ascii="Times New Roman" w:hAnsi="Times New Roman" w:cs="Times New Roman"/>
        </w:rPr>
        <w:t>Faze i aktivnosti projekta obuhvaćaju sljedeće:</w:t>
      </w:r>
    </w:p>
    <w:p w14:paraId="4DE4B38B" w14:textId="77777777" w:rsidR="00D46A09" w:rsidRPr="00D46A09" w:rsidRDefault="00D46A09" w:rsidP="00EA1BAA">
      <w:pPr>
        <w:pStyle w:val="ListParagraph"/>
        <w:numPr>
          <w:ilvl w:val="0"/>
          <w:numId w:val="22"/>
        </w:numPr>
        <w:spacing w:after="0" w:line="240" w:lineRule="auto"/>
        <w:ind w:left="567" w:hanging="214"/>
        <w:jc w:val="both"/>
        <w:rPr>
          <w:rFonts w:ascii="Times New Roman" w:hAnsi="Times New Roman" w:cs="Times New Roman"/>
        </w:rPr>
      </w:pPr>
      <w:r w:rsidRPr="00D46A09">
        <w:rPr>
          <w:rFonts w:ascii="Times New Roman" w:hAnsi="Times New Roman" w:cs="Times New Roman"/>
        </w:rPr>
        <w:t>Uspostavu testne i produkcijske sistemske okoline,</w:t>
      </w:r>
    </w:p>
    <w:p w14:paraId="59C8CA50" w14:textId="77777777" w:rsidR="00D46A09" w:rsidRPr="00D46A09" w:rsidRDefault="00D46A09" w:rsidP="00EA1BAA">
      <w:pPr>
        <w:pStyle w:val="ListParagraph"/>
        <w:numPr>
          <w:ilvl w:val="0"/>
          <w:numId w:val="22"/>
        </w:numPr>
        <w:spacing w:after="0" w:line="240" w:lineRule="auto"/>
        <w:ind w:left="567" w:hanging="214"/>
        <w:jc w:val="both"/>
        <w:rPr>
          <w:rFonts w:ascii="Times New Roman" w:hAnsi="Times New Roman" w:cs="Times New Roman"/>
        </w:rPr>
      </w:pPr>
      <w:r w:rsidRPr="00D46A09">
        <w:rPr>
          <w:rFonts w:ascii="Times New Roman" w:hAnsi="Times New Roman" w:cs="Times New Roman"/>
        </w:rPr>
        <w:t>Implementaciju testne okoline sustava prema specifikacijama,</w:t>
      </w:r>
    </w:p>
    <w:p w14:paraId="070651B5" w14:textId="77777777" w:rsidR="00D46A09" w:rsidRPr="00D46A09" w:rsidRDefault="00D46A09" w:rsidP="00EA1BAA">
      <w:pPr>
        <w:pStyle w:val="ListParagraph"/>
        <w:numPr>
          <w:ilvl w:val="0"/>
          <w:numId w:val="22"/>
        </w:numPr>
        <w:spacing w:after="0" w:line="240" w:lineRule="auto"/>
        <w:ind w:left="567" w:hanging="214"/>
        <w:jc w:val="both"/>
        <w:rPr>
          <w:rFonts w:ascii="Times New Roman" w:hAnsi="Times New Roman" w:cs="Times New Roman"/>
        </w:rPr>
      </w:pPr>
      <w:r w:rsidRPr="00D46A09">
        <w:rPr>
          <w:rFonts w:ascii="Times New Roman" w:hAnsi="Times New Roman" w:cs="Times New Roman"/>
        </w:rPr>
        <w:t>Uvoz transakcijskih podataka iz postojećeg sustava koje priprema Naručitelj,</w:t>
      </w:r>
    </w:p>
    <w:p w14:paraId="18793CC9" w14:textId="77777777" w:rsidR="00D46A09" w:rsidRPr="00D46A09" w:rsidRDefault="00D46A09" w:rsidP="00EA1BAA">
      <w:pPr>
        <w:pStyle w:val="ListParagraph"/>
        <w:numPr>
          <w:ilvl w:val="0"/>
          <w:numId w:val="22"/>
        </w:numPr>
        <w:spacing w:after="0" w:line="240" w:lineRule="auto"/>
        <w:ind w:left="567" w:hanging="214"/>
        <w:jc w:val="both"/>
        <w:rPr>
          <w:rFonts w:ascii="Times New Roman" w:hAnsi="Times New Roman" w:cs="Times New Roman"/>
        </w:rPr>
      </w:pPr>
      <w:r w:rsidRPr="00D46A09">
        <w:rPr>
          <w:rFonts w:ascii="Times New Roman" w:hAnsi="Times New Roman" w:cs="Times New Roman"/>
        </w:rPr>
        <w:t>Edukaciju korisnika sustava,</w:t>
      </w:r>
    </w:p>
    <w:p w14:paraId="7E1DAF0D" w14:textId="77777777" w:rsidR="00D46A09" w:rsidRPr="00D46A09" w:rsidRDefault="00D46A09" w:rsidP="00EA1BAA">
      <w:pPr>
        <w:pStyle w:val="ListParagraph"/>
        <w:numPr>
          <w:ilvl w:val="0"/>
          <w:numId w:val="22"/>
        </w:numPr>
        <w:spacing w:after="0" w:line="240" w:lineRule="auto"/>
        <w:ind w:left="567" w:hanging="214"/>
        <w:jc w:val="both"/>
        <w:rPr>
          <w:rFonts w:ascii="Times New Roman" w:hAnsi="Times New Roman" w:cs="Times New Roman"/>
        </w:rPr>
      </w:pPr>
      <w:r w:rsidRPr="00D46A09">
        <w:rPr>
          <w:rFonts w:ascii="Times New Roman" w:hAnsi="Times New Roman" w:cs="Times New Roman"/>
        </w:rPr>
        <w:t>Implementaciju produkcijske okoline sustava i završno podešavanje sustava,</w:t>
      </w:r>
    </w:p>
    <w:p w14:paraId="53D1833A" w14:textId="77777777" w:rsidR="00D46A09" w:rsidRPr="00D46A09" w:rsidRDefault="00D46A09" w:rsidP="00EA1BAA">
      <w:pPr>
        <w:pStyle w:val="ListParagraph"/>
        <w:numPr>
          <w:ilvl w:val="0"/>
          <w:numId w:val="22"/>
        </w:numPr>
        <w:spacing w:after="0" w:line="240" w:lineRule="auto"/>
        <w:ind w:left="567" w:hanging="214"/>
        <w:jc w:val="both"/>
        <w:rPr>
          <w:rFonts w:ascii="Times New Roman" w:hAnsi="Times New Roman" w:cs="Times New Roman"/>
        </w:rPr>
      </w:pPr>
      <w:r w:rsidRPr="00D46A09">
        <w:rPr>
          <w:rFonts w:ascii="Times New Roman" w:hAnsi="Times New Roman" w:cs="Times New Roman"/>
        </w:rPr>
        <w:t>Puštanje produkcijske okoline sustava u rad,</w:t>
      </w:r>
    </w:p>
    <w:p w14:paraId="27A42B81" w14:textId="77777777" w:rsidR="00D46A09" w:rsidRPr="00D46A09" w:rsidRDefault="00D46A09" w:rsidP="00EA1BAA">
      <w:pPr>
        <w:pStyle w:val="ListParagraph"/>
        <w:numPr>
          <w:ilvl w:val="0"/>
          <w:numId w:val="22"/>
        </w:numPr>
        <w:spacing w:after="0" w:line="240" w:lineRule="auto"/>
        <w:ind w:left="567" w:hanging="214"/>
        <w:jc w:val="both"/>
        <w:rPr>
          <w:rFonts w:ascii="Times New Roman" w:hAnsi="Times New Roman" w:cs="Times New Roman"/>
        </w:rPr>
      </w:pPr>
      <w:r w:rsidRPr="00D46A09">
        <w:rPr>
          <w:rFonts w:ascii="Times New Roman" w:hAnsi="Times New Roman" w:cs="Times New Roman"/>
        </w:rPr>
        <w:t>Ispravak nepravilnosti u radu sustava u periodu trajanja jamstvenog roka.</w:t>
      </w:r>
    </w:p>
    <w:p w14:paraId="6025A8C3" w14:textId="1C270637" w:rsidR="00D46A09" w:rsidRDefault="00D46A09" w:rsidP="00EA1BAA">
      <w:pPr>
        <w:spacing w:after="0"/>
        <w:jc w:val="both"/>
        <w:rPr>
          <w:rFonts w:ascii="Times New Roman" w:hAnsi="Times New Roman" w:cs="Times New Roman"/>
        </w:rPr>
      </w:pPr>
      <w:r w:rsidRPr="00D46A09">
        <w:rPr>
          <w:rFonts w:ascii="Times New Roman" w:hAnsi="Times New Roman" w:cs="Times New Roman"/>
        </w:rPr>
        <w:t>Sve faze i aktivnosti projekta trebaju biti detaljno dokumentirane te prihvaćene od strane Naručitelja.</w:t>
      </w:r>
    </w:p>
    <w:p w14:paraId="1F51B204" w14:textId="77777777" w:rsidR="00D46A09" w:rsidRPr="00D46A09" w:rsidRDefault="00D46A09" w:rsidP="00EA1BAA">
      <w:pPr>
        <w:spacing w:after="0"/>
        <w:jc w:val="both"/>
        <w:rPr>
          <w:rFonts w:ascii="Times New Roman" w:hAnsi="Times New Roman" w:cs="Times New Roman"/>
        </w:rPr>
      </w:pPr>
    </w:p>
    <w:p w14:paraId="1FC823D3" w14:textId="77777777" w:rsidR="00D46A09" w:rsidRPr="00D46A09" w:rsidRDefault="00D46A09" w:rsidP="00EA1BAA">
      <w:pPr>
        <w:pStyle w:val="Heading2"/>
        <w:spacing w:before="0" w:after="0"/>
        <w:ind w:left="426" w:hanging="437"/>
        <w:rPr>
          <w:rFonts w:ascii="Times New Roman" w:hAnsi="Times New Roman" w:cs="Times New Roman"/>
          <w:szCs w:val="22"/>
        </w:rPr>
      </w:pPr>
      <w:r w:rsidRPr="00D46A09">
        <w:rPr>
          <w:rFonts w:ascii="Times New Roman" w:hAnsi="Times New Roman" w:cs="Times New Roman"/>
          <w:szCs w:val="22"/>
        </w:rPr>
        <w:t>Licence</w:t>
      </w:r>
    </w:p>
    <w:p w14:paraId="5C13071B" w14:textId="2E3A09C1" w:rsidR="00D46A09" w:rsidRDefault="00D46A09" w:rsidP="00EA1BAA">
      <w:pPr>
        <w:spacing w:after="0"/>
        <w:jc w:val="both"/>
        <w:rPr>
          <w:rFonts w:ascii="Times New Roman" w:hAnsi="Times New Roman" w:cs="Times New Roman"/>
        </w:rPr>
      </w:pPr>
      <w:r w:rsidRPr="00D46A09">
        <w:rPr>
          <w:rFonts w:ascii="Times New Roman" w:hAnsi="Times New Roman" w:cs="Times New Roman"/>
        </w:rPr>
        <w:t xml:space="preserve">Puštanjem sustava u produkciju, odnosno potpisom zapisnika o primopredaji Naručitelj stječe neisključiva, vremenski i prostorno neograničena i neprenosiva prava korištenja informacijskog sustava za elektroničko uredsko poslovanje, za obavljanje internih poslovnih potreba Naručitelja. Stjecanjem prava korištenja, odnosno licenci Naručitelj neće biti ovlašten vršiti bilo kakve modifikacije i izmjene informatičkog rješenja. Izmjene i bilo kakve modifikacije informatičkog rješenja ovlašten je isključivo vršiti </w:t>
      </w:r>
      <w:r w:rsidR="00EA1BAA">
        <w:rPr>
          <w:rFonts w:ascii="Times New Roman" w:hAnsi="Times New Roman" w:cs="Times New Roman"/>
        </w:rPr>
        <w:t>p</w:t>
      </w:r>
      <w:r w:rsidRPr="00D46A09">
        <w:rPr>
          <w:rFonts w:ascii="Times New Roman" w:hAnsi="Times New Roman" w:cs="Times New Roman"/>
        </w:rPr>
        <w:t xml:space="preserve">roizvođač i/ili </w:t>
      </w:r>
      <w:r w:rsidR="00EA1BAA">
        <w:rPr>
          <w:rFonts w:ascii="Times New Roman" w:hAnsi="Times New Roman" w:cs="Times New Roman"/>
        </w:rPr>
        <w:t>p</w:t>
      </w:r>
      <w:r w:rsidRPr="00D46A09">
        <w:rPr>
          <w:rFonts w:ascii="Times New Roman" w:hAnsi="Times New Roman" w:cs="Times New Roman"/>
        </w:rPr>
        <w:t>onuditelj.</w:t>
      </w:r>
    </w:p>
    <w:p w14:paraId="7668856F" w14:textId="77777777" w:rsidR="00D46A09" w:rsidRPr="00D46A09" w:rsidRDefault="00D46A09" w:rsidP="00EA1BAA">
      <w:pPr>
        <w:spacing w:after="0"/>
        <w:jc w:val="both"/>
        <w:rPr>
          <w:rFonts w:ascii="Times New Roman" w:hAnsi="Times New Roman" w:cs="Times New Roman"/>
        </w:rPr>
      </w:pPr>
    </w:p>
    <w:p w14:paraId="61046C26"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Infrastruktura</w:t>
      </w:r>
    </w:p>
    <w:p w14:paraId="0E3452AF" w14:textId="4DEBDABD" w:rsidR="00D46A09" w:rsidRDefault="00D46A09" w:rsidP="00EA1BAA">
      <w:pPr>
        <w:spacing w:after="0"/>
        <w:jc w:val="both"/>
        <w:rPr>
          <w:rFonts w:ascii="Times New Roman" w:hAnsi="Times New Roman" w:cs="Times New Roman"/>
        </w:rPr>
      </w:pPr>
      <w:r w:rsidRPr="00D46A09">
        <w:rPr>
          <w:rFonts w:ascii="Times New Roman" w:hAnsi="Times New Roman" w:cs="Times New Roman"/>
        </w:rPr>
        <w:t>Sustav mora zadovoljavati tehnološke pretpostavke za implementaciju na infrastrukturi podatkovnog centra Naručitelja ili na infrastrukturi drugog privatnog (</w:t>
      </w:r>
      <w:proofErr w:type="spellStart"/>
      <w:r w:rsidRPr="00D46A09">
        <w:rPr>
          <w:rFonts w:ascii="Times New Roman" w:hAnsi="Times New Roman" w:cs="Times New Roman"/>
        </w:rPr>
        <w:t>Private</w:t>
      </w:r>
      <w:proofErr w:type="spellEnd"/>
      <w:r w:rsidRPr="00D46A09">
        <w:rPr>
          <w:rFonts w:ascii="Times New Roman" w:hAnsi="Times New Roman" w:cs="Times New Roman"/>
        </w:rPr>
        <w:t xml:space="preserve"> </w:t>
      </w:r>
      <w:proofErr w:type="spellStart"/>
      <w:r w:rsidRPr="00D46A09">
        <w:rPr>
          <w:rFonts w:ascii="Times New Roman" w:hAnsi="Times New Roman" w:cs="Times New Roman"/>
        </w:rPr>
        <w:t>Cloud</w:t>
      </w:r>
      <w:proofErr w:type="spellEnd"/>
      <w:r w:rsidRPr="00D46A09">
        <w:rPr>
          <w:rFonts w:ascii="Times New Roman" w:hAnsi="Times New Roman" w:cs="Times New Roman"/>
        </w:rPr>
        <w:t>) ili javnog pružatelja usluga infrastrukture (</w:t>
      </w:r>
      <w:proofErr w:type="spellStart"/>
      <w:r w:rsidRPr="00D46A09">
        <w:rPr>
          <w:rFonts w:ascii="Times New Roman" w:hAnsi="Times New Roman" w:cs="Times New Roman"/>
        </w:rPr>
        <w:t>Public</w:t>
      </w:r>
      <w:proofErr w:type="spellEnd"/>
      <w:r w:rsidRPr="00D46A09">
        <w:rPr>
          <w:rFonts w:ascii="Times New Roman" w:hAnsi="Times New Roman" w:cs="Times New Roman"/>
        </w:rPr>
        <w:t xml:space="preserve"> </w:t>
      </w:r>
      <w:proofErr w:type="spellStart"/>
      <w:r w:rsidRPr="00D46A09">
        <w:rPr>
          <w:rFonts w:ascii="Times New Roman" w:hAnsi="Times New Roman" w:cs="Times New Roman"/>
        </w:rPr>
        <w:t>Cloud</w:t>
      </w:r>
      <w:proofErr w:type="spellEnd"/>
      <w:r w:rsidRPr="00D46A09">
        <w:rPr>
          <w:rFonts w:ascii="Times New Roman" w:hAnsi="Times New Roman" w:cs="Times New Roman"/>
        </w:rPr>
        <w:t>). Pod pojmom drugog privatnog pružatelja usluga infrastrukture u kontekstu ovog informacijskog sustava podrazumijeva se infrastruktura koju Naručitelju na raspolaganje može staviti CDU (Centar dijeljenih usluga). Naručitelj će omogućiti pristup do infrastrukture privatnog ili javnog pružatelja usluga infrastrukture putem kojeg je omogućeno početno podešavanje sustava u roku od 15 dana od potpisa ugovora.</w:t>
      </w:r>
      <w:r w:rsidR="00EA1BAA">
        <w:rPr>
          <w:rFonts w:ascii="Times New Roman" w:hAnsi="Times New Roman" w:cs="Times New Roman"/>
        </w:rPr>
        <w:t xml:space="preserve"> </w:t>
      </w:r>
      <w:r w:rsidRPr="00D46A09">
        <w:rPr>
          <w:rFonts w:ascii="Times New Roman" w:hAnsi="Times New Roman" w:cs="Times New Roman"/>
        </w:rPr>
        <w:t xml:space="preserve">Ponuditelj je dužan uspostaviti testnu i produkcijsku okolinu na softverskoj i hardverskoj infrastrukturi koju će osigurati Naručitelj u roku od 30 dana od dana stavljanja na raspolaganje infrastrukture </w:t>
      </w:r>
      <w:r w:rsidR="00EA1BAA">
        <w:rPr>
          <w:rFonts w:ascii="Times New Roman" w:hAnsi="Times New Roman" w:cs="Times New Roman"/>
        </w:rPr>
        <w:t>p</w:t>
      </w:r>
      <w:r w:rsidRPr="00D46A09">
        <w:rPr>
          <w:rFonts w:ascii="Times New Roman" w:hAnsi="Times New Roman" w:cs="Times New Roman"/>
        </w:rPr>
        <w:t>onuditelju. Testna okolina sustava će se upotrebljavati za testiranje sustava i eventualnih dorada u sustavu te za edukaciju korisnika. Produkcijska okolina će se upotrebljavati za službeni rad Naručitelja.</w:t>
      </w:r>
    </w:p>
    <w:p w14:paraId="6473E130" w14:textId="77777777" w:rsidR="00D46A09" w:rsidRPr="00D46A09" w:rsidRDefault="00D46A09" w:rsidP="00EA1BAA">
      <w:pPr>
        <w:spacing w:after="0"/>
        <w:jc w:val="both"/>
        <w:rPr>
          <w:rFonts w:ascii="Times New Roman" w:hAnsi="Times New Roman" w:cs="Times New Roman"/>
        </w:rPr>
      </w:pPr>
    </w:p>
    <w:p w14:paraId="0854AD17"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Inicijalno punjenje podataka</w:t>
      </w:r>
    </w:p>
    <w:p w14:paraId="3380F099" w14:textId="09024E95" w:rsidR="00D46A09" w:rsidRDefault="00D46A09" w:rsidP="00EA1BAA">
      <w:pPr>
        <w:spacing w:after="0"/>
        <w:jc w:val="both"/>
        <w:rPr>
          <w:rFonts w:ascii="Times New Roman" w:hAnsi="Times New Roman" w:cs="Times New Roman"/>
        </w:rPr>
      </w:pPr>
      <w:r w:rsidRPr="00D46A09">
        <w:rPr>
          <w:rFonts w:ascii="Times New Roman" w:hAnsi="Times New Roman" w:cs="Times New Roman"/>
        </w:rPr>
        <w:t xml:space="preserve">Inicijalno punjenje podataka u sustav će obaviti </w:t>
      </w:r>
      <w:r w:rsidR="00EA1BAA">
        <w:rPr>
          <w:rFonts w:ascii="Times New Roman" w:hAnsi="Times New Roman" w:cs="Times New Roman"/>
        </w:rPr>
        <w:t>p</w:t>
      </w:r>
      <w:r w:rsidRPr="00D46A09">
        <w:rPr>
          <w:rFonts w:ascii="Times New Roman" w:hAnsi="Times New Roman" w:cs="Times New Roman"/>
        </w:rPr>
        <w:t>onuditelj na temelju podataka dostavljenih od strane Naručitelja. Naručitelj je odgovoran za ispravnost dostavljenih podataka.</w:t>
      </w:r>
    </w:p>
    <w:p w14:paraId="6CC2CA13" w14:textId="77777777" w:rsidR="00D46A09" w:rsidRPr="00D46A09" w:rsidRDefault="00D46A09" w:rsidP="00EA1BAA">
      <w:pPr>
        <w:spacing w:after="0"/>
        <w:jc w:val="both"/>
        <w:rPr>
          <w:rFonts w:ascii="Times New Roman" w:hAnsi="Times New Roman" w:cs="Times New Roman"/>
        </w:rPr>
      </w:pPr>
    </w:p>
    <w:p w14:paraId="749ADB9F"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Uvoz transakcijskih podataka</w:t>
      </w:r>
    </w:p>
    <w:p w14:paraId="31B41750" w14:textId="54A06E00" w:rsidR="00D46A09" w:rsidRDefault="00D46A09" w:rsidP="00EA1BAA">
      <w:pPr>
        <w:spacing w:after="0"/>
        <w:jc w:val="both"/>
        <w:rPr>
          <w:rFonts w:ascii="Times New Roman" w:hAnsi="Times New Roman" w:cs="Times New Roman"/>
        </w:rPr>
      </w:pPr>
      <w:r w:rsidRPr="00D46A09">
        <w:rPr>
          <w:rFonts w:ascii="Times New Roman" w:hAnsi="Times New Roman" w:cs="Times New Roman"/>
        </w:rPr>
        <w:t>Migracijom podataka potrebno je prebaciti podatke iz starog (postojećeg) sustava u novi sustav. Prilikom prebacivanja potrebno je nakon inicijalizacije baze podataka napraviti konverziju podataka.</w:t>
      </w:r>
      <w:r w:rsidR="00EA1BAA">
        <w:rPr>
          <w:rFonts w:ascii="Times New Roman" w:hAnsi="Times New Roman" w:cs="Times New Roman"/>
        </w:rPr>
        <w:t xml:space="preserve"> </w:t>
      </w:r>
      <w:r w:rsidRPr="00D46A09">
        <w:rPr>
          <w:rFonts w:ascii="Times New Roman" w:hAnsi="Times New Roman" w:cs="Times New Roman"/>
        </w:rPr>
        <w:t xml:space="preserve">Naručitelj će pripremiti podatke temeljem formata podataka koje </w:t>
      </w:r>
      <w:r w:rsidR="00EA1BAA">
        <w:rPr>
          <w:rFonts w:ascii="Times New Roman" w:hAnsi="Times New Roman" w:cs="Times New Roman"/>
        </w:rPr>
        <w:t>p</w:t>
      </w:r>
      <w:r w:rsidRPr="00D46A09">
        <w:rPr>
          <w:rFonts w:ascii="Times New Roman" w:hAnsi="Times New Roman" w:cs="Times New Roman"/>
        </w:rPr>
        <w:t>onuditelj dostavi. Ponuditelj će zaprimljene podatke uvesti u testnu okolinu sustava. Nakon uvoza podataka Naručitelj će provesti testiranje podataka zbog provjere ispravnosti podataka. Uvoz podataka završava odobravanjem ispravnosti od strane Naručitelja.</w:t>
      </w:r>
    </w:p>
    <w:p w14:paraId="336ED451" w14:textId="77777777" w:rsidR="00D46A09" w:rsidRPr="00D46A09" w:rsidRDefault="00D46A09" w:rsidP="00EA1BAA">
      <w:pPr>
        <w:spacing w:after="0"/>
        <w:jc w:val="both"/>
        <w:rPr>
          <w:rFonts w:ascii="Times New Roman" w:hAnsi="Times New Roman" w:cs="Times New Roman"/>
        </w:rPr>
      </w:pPr>
    </w:p>
    <w:p w14:paraId="64EF156D"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Edukacija</w:t>
      </w:r>
    </w:p>
    <w:p w14:paraId="3B4E17CB" w14:textId="70DB72A2" w:rsidR="00D46A09" w:rsidRDefault="00D46A09" w:rsidP="00EA1BAA">
      <w:pPr>
        <w:spacing w:after="0"/>
        <w:jc w:val="both"/>
        <w:rPr>
          <w:rFonts w:ascii="Times New Roman" w:hAnsi="Times New Roman" w:cs="Times New Roman"/>
        </w:rPr>
      </w:pPr>
      <w:r w:rsidRPr="00D46A09">
        <w:rPr>
          <w:rFonts w:ascii="Times New Roman" w:hAnsi="Times New Roman" w:cs="Times New Roman"/>
        </w:rPr>
        <w:t xml:space="preserve">Edukacija treba biti organizirana za do 5 korisnika sustava Naručitelja. Naručitelj od </w:t>
      </w:r>
      <w:r w:rsidR="00EA1BAA">
        <w:rPr>
          <w:rFonts w:ascii="Times New Roman" w:hAnsi="Times New Roman" w:cs="Times New Roman"/>
        </w:rPr>
        <w:t>p</w:t>
      </w:r>
      <w:r w:rsidRPr="00D46A09">
        <w:rPr>
          <w:rFonts w:ascii="Times New Roman" w:hAnsi="Times New Roman" w:cs="Times New Roman"/>
        </w:rPr>
        <w:t xml:space="preserve">onuditelja očekuje organizaciju edukacije za sve interne korisnike sustava u fizičkom ili virtualnom okruženju. </w:t>
      </w:r>
      <w:r w:rsidR="00EA1BAA">
        <w:rPr>
          <w:rFonts w:ascii="Times New Roman" w:hAnsi="Times New Roman" w:cs="Times New Roman"/>
        </w:rPr>
        <w:t>T</w:t>
      </w:r>
      <w:r w:rsidRPr="00D46A09">
        <w:rPr>
          <w:rFonts w:ascii="Times New Roman" w:hAnsi="Times New Roman" w:cs="Times New Roman"/>
        </w:rPr>
        <w:t xml:space="preserve">ijekom edukacije kao i u dokumentaciji za korisnike sustava potrebno je jasno definirati i objasniti koje </w:t>
      </w:r>
      <w:r w:rsidRPr="00D46A09">
        <w:rPr>
          <w:rFonts w:ascii="Times New Roman" w:hAnsi="Times New Roman" w:cs="Times New Roman"/>
        </w:rPr>
        <w:lastRenderedPageBreak/>
        <w:t>aktivnosti su dopuštene i kakvi načini korištenja i unošenja podataka su ispravni.</w:t>
      </w:r>
      <w:r w:rsidR="00EA1BAA">
        <w:rPr>
          <w:rFonts w:ascii="Times New Roman" w:hAnsi="Times New Roman" w:cs="Times New Roman"/>
        </w:rPr>
        <w:t xml:space="preserve"> </w:t>
      </w:r>
      <w:r w:rsidRPr="00D46A09">
        <w:rPr>
          <w:rFonts w:ascii="Times New Roman" w:hAnsi="Times New Roman" w:cs="Times New Roman"/>
        </w:rPr>
        <w:t xml:space="preserve">Povrh toga, </w:t>
      </w:r>
      <w:r w:rsidR="00EA1BAA">
        <w:rPr>
          <w:rFonts w:ascii="Times New Roman" w:hAnsi="Times New Roman" w:cs="Times New Roman"/>
        </w:rPr>
        <w:t>p</w:t>
      </w:r>
      <w:r w:rsidRPr="00D46A09">
        <w:rPr>
          <w:rFonts w:ascii="Times New Roman" w:hAnsi="Times New Roman" w:cs="Times New Roman"/>
        </w:rPr>
        <w:t>onuditelj je dužan održati obuku administratora za upravljanje implementiranim sustavom.</w:t>
      </w:r>
    </w:p>
    <w:p w14:paraId="0BB07A4C" w14:textId="77777777" w:rsidR="00EA1BAA" w:rsidRPr="00D46A09" w:rsidRDefault="00EA1BAA" w:rsidP="00EA1BAA">
      <w:pPr>
        <w:spacing w:after="0"/>
        <w:jc w:val="both"/>
        <w:rPr>
          <w:rFonts w:ascii="Times New Roman" w:hAnsi="Times New Roman" w:cs="Times New Roman"/>
        </w:rPr>
      </w:pPr>
    </w:p>
    <w:p w14:paraId="3DF3A010"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Završno podešavanje produkcijske okoline</w:t>
      </w:r>
    </w:p>
    <w:p w14:paraId="46504D12" w14:textId="77777777" w:rsidR="00D46A09" w:rsidRPr="00D46A09" w:rsidRDefault="00D46A09" w:rsidP="00EA1BAA">
      <w:pPr>
        <w:spacing w:after="0" w:line="240" w:lineRule="auto"/>
        <w:jc w:val="both"/>
        <w:rPr>
          <w:rFonts w:ascii="Times New Roman" w:hAnsi="Times New Roman" w:cs="Times New Roman"/>
        </w:rPr>
      </w:pPr>
      <w:r w:rsidRPr="00D46A09">
        <w:rPr>
          <w:rFonts w:ascii="Times New Roman" w:hAnsi="Times New Roman" w:cs="Times New Roman"/>
        </w:rPr>
        <w:t>Ponuditelj se obvezuje da će izvršiti sva završna podešavanja produkcijske okoline sustava što uključuje:</w:t>
      </w:r>
    </w:p>
    <w:p w14:paraId="11A97B6A" w14:textId="77777777" w:rsidR="00D46A09" w:rsidRPr="00D46A09" w:rsidRDefault="00D46A09" w:rsidP="00EA1BAA">
      <w:pPr>
        <w:pStyle w:val="ListParagraph"/>
        <w:numPr>
          <w:ilvl w:val="0"/>
          <w:numId w:val="22"/>
        </w:numPr>
        <w:spacing w:after="0" w:line="240" w:lineRule="auto"/>
        <w:ind w:left="567" w:hanging="283"/>
        <w:jc w:val="both"/>
        <w:rPr>
          <w:rFonts w:ascii="Times New Roman" w:hAnsi="Times New Roman" w:cs="Times New Roman"/>
        </w:rPr>
      </w:pPr>
      <w:r w:rsidRPr="00D46A09">
        <w:rPr>
          <w:rFonts w:ascii="Times New Roman" w:hAnsi="Times New Roman" w:cs="Times New Roman"/>
        </w:rPr>
        <w:t>implementaciju i podešavanje softvera za neometan rad cjelovitog rješenja koje je predmet ponude unutar parametara definiranih od strane privatnog ili javnog pružatelja usluga infrastrukture,</w:t>
      </w:r>
    </w:p>
    <w:p w14:paraId="2DF05D1D" w14:textId="77777777" w:rsidR="00D46A09" w:rsidRPr="00D46A09" w:rsidRDefault="00D46A09" w:rsidP="00EA1BAA">
      <w:pPr>
        <w:pStyle w:val="ListParagraph"/>
        <w:numPr>
          <w:ilvl w:val="0"/>
          <w:numId w:val="22"/>
        </w:numPr>
        <w:spacing w:after="0" w:line="240" w:lineRule="auto"/>
        <w:ind w:left="567" w:hanging="283"/>
        <w:jc w:val="both"/>
        <w:rPr>
          <w:rFonts w:ascii="Times New Roman" w:hAnsi="Times New Roman" w:cs="Times New Roman"/>
        </w:rPr>
      </w:pPr>
      <w:r w:rsidRPr="00D46A09">
        <w:rPr>
          <w:rFonts w:ascii="Times New Roman" w:hAnsi="Times New Roman" w:cs="Times New Roman"/>
        </w:rPr>
        <w:t>unos Plana klasifikacijskih oznaka,</w:t>
      </w:r>
    </w:p>
    <w:p w14:paraId="7930DF93" w14:textId="77777777" w:rsidR="00D46A09" w:rsidRPr="00D46A09" w:rsidRDefault="00D46A09" w:rsidP="00EA1BAA">
      <w:pPr>
        <w:pStyle w:val="ListParagraph"/>
        <w:numPr>
          <w:ilvl w:val="0"/>
          <w:numId w:val="22"/>
        </w:numPr>
        <w:spacing w:after="0" w:line="240" w:lineRule="auto"/>
        <w:ind w:left="567" w:hanging="283"/>
        <w:jc w:val="both"/>
        <w:rPr>
          <w:rFonts w:ascii="Times New Roman" w:hAnsi="Times New Roman" w:cs="Times New Roman"/>
        </w:rPr>
      </w:pPr>
      <w:r w:rsidRPr="00D46A09">
        <w:rPr>
          <w:rFonts w:ascii="Times New Roman" w:hAnsi="Times New Roman" w:cs="Times New Roman"/>
        </w:rPr>
        <w:t>unos brojčanih oznaka ustrojstvenih jedinica i službenika,</w:t>
      </w:r>
    </w:p>
    <w:p w14:paraId="62FDF386" w14:textId="77777777" w:rsidR="00D46A09" w:rsidRPr="00D46A09" w:rsidRDefault="00D46A09" w:rsidP="00EA1BAA">
      <w:pPr>
        <w:pStyle w:val="ListParagraph"/>
        <w:numPr>
          <w:ilvl w:val="0"/>
          <w:numId w:val="22"/>
        </w:numPr>
        <w:spacing w:after="0" w:line="240" w:lineRule="auto"/>
        <w:ind w:left="567" w:hanging="283"/>
        <w:jc w:val="both"/>
        <w:rPr>
          <w:rFonts w:ascii="Times New Roman" w:hAnsi="Times New Roman" w:cs="Times New Roman"/>
        </w:rPr>
      </w:pPr>
      <w:r w:rsidRPr="00D46A09">
        <w:rPr>
          <w:rFonts w:ascii="Times New Roman" w:hAnsi="Times New Roman" w:cs="Times New Roman"/>
        </w:rPr>
        <w:t>definiranje korisničkih uloga sustava,</w:t>
      </w:r>
    </w:p>
    <w:p w14:paraId="437455E3" w14:textId="77777777" w:rsidR="00D46A09" w:rsidRPr="00D46A09" w:rsidRDefault="00D46A09" w:rsidP="00EA1BAA">
      <w:pPr>
        <w:pStyle w:val="ListParagraph"/>
        <w:numPr>
          <w:ilvl w:val="0"/>
          <w:numId w:val="22"/>
        </w:numPr>
        <w:spacing w:after="0" w:line="240" w:lineRule="auto"/>
        <w:ind w:left="567" w:hanging="283"/>
        <w:jc w:val="both"/>
        <w:rPr>
          <w:rFonts w:ascii="Times New Roman" w:hAnsi="Times New Roman" w:cs="Times New Roman"/>
        </w:rPr>
      </w:pPr>
      <w:r w:rsidRPr="00D46A09">
        <w:rPr>
          <w:rFonts w:ascii="Times New Roman" w:hAnsi="Times New Roman" w:cs="Times New Roman"/>
        </w:rPr>
        <w:t>definiranje i podešavanje prava pristupa.</w:t>
      </w:r>
    </w:p>
    <w:p w14:paraId="610FC91E" w14:textId="3C243800" w:rsidR="00D46A09" w:rsidRDefault="00D46A09" w:rsidP="00EA1BAA">
      <w:pPr>
        <w:spacing w:after="0" w:line="240" w:lineRule="auto"/>
        <w:jc w:val="both"/>
        <w:rPr>
          <w:rFonts w:ascii="Times New Roman" w:hAnsi="Times New Roman" w:cs="Times New Roman"/>
        </w:rPr>
      </w:pPr>
      <w:r w:rsidRPr="00D46A09">
        <w:rPr>
          <w:rFonts w:ascii="Times New Roman" w:hAnsi="Times New Roman" w:cs="Times New Roman"/>
        </w:rPr>
        <w:t>Produkcijska okolina sustava će se upotrebljavati za službeni rad Naručitelja.</w:t>
      </w:r>
    </w:p>
    <w:p w14:paraId="5485380F" w14:textId="77777777" w:rsidR="00EA1BAA" w:rsidRPr="00D46A09" w:rsidRDefault="00EA1BAA" w:rsidP="00EA1BAA">
      <w:pPr>
        <w:spacing w:after="0" w:line="240" w:lineRule="auto"/>
        <w:jc w:val="both"/>
        <w:rPr>
          <w:rFonts w:ascii="Times New Roman" w:hAnsi="Times New Roman" w:cs="Times New Roman"/>
        </w:rPr>
      </w:pPr>
    </w:p>
    <w:p w14:paraId="35A37411"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Produkcijska podrška korisnicima</w:t>
      </w:r>
    </w:p>
    <w:p w14:paraId="5AA886CB" w14:textId="3E785B42" w:rsidR="00D46A09" w:rsidRDefault="00D46A09" w:rsidP="00EA1BAA">
      <w:pPr>
        <w:spacing w:after="0"/>
        <w:jc w:val="both"/>
        <w:rPr>
          <w:rFonts w:ascii="Times New Roman" w:hAnsi="Times New Roman" w:cs="Times New Roman"/>
        </w:rPr>
      </w:pPr>
      <w:r w:rsidRPr="00D46A09">
        <w:rPr>
          <w:rFonts w:ascii="Times New Roman" w:hAnsi="Times New Roman" w:cs="Times New Roman"/>
        </w:rPr>
        <w:t xml:space="preserve">Nakon što informacijski sustav tehnički bude u potpunosti uspostavljen, testiran i pušten u produkciju, </w:t>
      </w:r>
      <w:r w:rsidR="00EA1BAA">
        <w:rPr>
          <w:rFonts w:ascii="Times New Roman" w:hAnsi="Times New Roman" w:cs="Times New Roman"/>
        </w:rPr>
        <w:t>p</w:t>
      </w:r>
      <w:r w:rsidRPr="00D46A09">
        <w:rPr>
          <w:rFonts w:ascii="Times New Roman" w:hAnsi="Times New Roman" w:cs="Times New Roman"/>
        </w:rPr>
        <w:t xml:space="preserve">onuditelj treba pružiti uslugu pojačane podrške svim vrstama korisnika bez dodatnih troškova za Naručitelja. Pojačana podrška sastoji se od podrške </w:t>
      </w:r>
      <w:r w:rsidR="00EA1BAA">
        <w:rPr>
          <w:rFonts w:ascii="Times New Roman" w:hAnsi="Times New Roman" w:cs="Times New Roman"/>
        </w:rPr>
        <w:t>p</w:t>
      </w:r>
      <w:r w:rsidRPr="00D46A09">
        <w:rPr>
          <w:rFonts w:ascii="Times New Roman" w:hAnsi="Times New Roman" w:cs="Times New Roman"/>
        </w:rPr>
        <w:t xml:space="preserve">onuditelja u trajanju od jedan tjedan u obliku telefonske podrške, podrške putem e-pošte ili drugog online alata. </w:t>
      </w:r>
    </w:p>
    <w:p w14:paraId="5ACCC649" w14:textId="77777777" w:rsidR="00EA1BAA" w:rsidRPr="00D46A09" w:rsidRDefault="00EA1BAA" w:rsidP="00EA1BAA">
      <w:pPr>
        <w:spacing w:after="0"/>
        <w:jc w:val="both"/>
        <w:rPr>
          <w:rFonts w:ascii="Times New Roman" w:hAnsi="Times New Roman" w:cs="Times New Roman"/>
        </w:rPr>
      </w:pPr>
    </w:p>
    <w:p w14:paraId="0E47F2B0" w14:textId="77777777" w:rsidR="00D46A09" w:rsidRPr="00D46A09" w:rsidRDefault="00D46A09" w:rsidP="00EA1BAA">
      <w:pPr>
        <w:pStyle w:val="Heading2"/>
        <w:spacing w:before="0" w:after="0"/>
        <w:ind w:left="426" w:hanging="426"/>
        <w:rPr>
          <w:rFonts w:ascii="Times New Roman" w:hAnsi="Times New Roman" w:cs="Times New Roman"/>
          <w:szCs w:val="22"/>
        </w:rPr>
      </w:pPr>
      <w:bookmarkStart w:id="14" w:name="_Toc497833129"/>
      <w:bookmarkStart w:id="15" w:name="_Toc121301713"/>
      <w:r w:rsidRPr="00D46A09">
        <w:rPr>
          <w:rFonts w:ascii="Times New Roman" w:hAnsi="Times New Roman" w:cs="Times New Roman"/>
          <w:szCs w:val="22"/>
        </w:rPr>
        <w:t>Projektne aktivnosti i isporuke dokumentacije za vrijeme trajanja ugovora</w:t>
      </w:r>
      <w:bookmarkEnd w:id="14"/>
      <w:bookmarkEnd w:id="15"/>
    </w:p>
    <w:p w14:paraId="793614B6" w14:textId="77777777" w:rsidR="00D46A09" w:rsidRPr="00D46A09" w:rsidRDefault="00D46A09" w:rsidP="00EA1BAA">
      <w:pPr>
        <w:spacing w:after="0"/>
        <w:jc w:val="both"/>
        <w:rPr>
          <w:rFonts w:ascii="Times New Roman" w:hAnsi="Times New Roman" w:cs="Times New Roman"/>
        </w:rPr>
      </w:pPr>
      <w:r w:rsidRPr="00D46A09">
        <w:rPr>
          <w:rFonts w:ascii="Times New Roman" w:hAnsi="Times New Roman" w:cs="Times New Roman"/>
        </w:rPr>
        <w:t>Ponuditelj će do isteka Ugovora kroz faze projekta isporučiti sljedeće aktivnosti i dokumentaciju:</w:t>
      </w:r>
    </w:p>
    <w:p w14:paraId="2AC594F6" w14:textId="77777777" w:rsidR="00D46A09" w:rsidRPr="00D46A09" w:rsidRDefault="00D46A09" w:rsidP="00EA1BAA">
      <w:pPr>
        <w:pStyle w:val="ListParagraph"/>
        <w:numPr>
          <w:ilvl w:val="0"/>
          <w:numId w:val="23"/>
        </w:numPr>
        <w:spacing w:after="0" w:line="240" w:lineRule="auto"/>
        <w:jc w:val="both"/>
        <w:rPr>
          <w:rFonts w:ascii="Times New Roman" w:hAnsi="Times New Roman" w:cs="Times New Roman"/>
        </w:rPr>
      </w:pPr>
      <w:r w:rsidRPr="00D46A09">
        <w:rPr>
          <w:rFonts w:ascii="Times New Roman" w:hAnsi="Times New Roman" w:cs="Times New Roman"/>
        </w:rPr>
        <w:t>Dokumentacija za usklađivanje plana projekta na strani projektnih timova Naručitelja i Izvoditelja,</w:t>
      </w:r>
    </w:p>
    <w:p w14:paraId="78F06B2B" w14:textId="77777777" w:rsidR="00D46A09" w:rsidRPr="00D46A09" w:rsidRDefault="00D46A09" w:rsidP="00EA1BAA">
      <w:pPr>
        <w:pStyle w:val="ListParagraph"/>
        <w:numPr>
          <w:ilvl w:val="0"/>
          <w:numId w:val="23"/>
        </w:numPr>
        <w:spacing w:after="0" w:line="240" w:lineRule="auto"/>
        <w:jc w:val="both"/>
        <w:rPr>
          <w:rFonts w:ascii="Times New Roman" w:hAnsi="Times New Roman" w:cs="Times New Roman"/>
        </w:rPr>
      </w:pPr>
      <w:r w:rsidRPr="00D46A09">
        <w:rPr>
          <w:rFonts w:ascii="Times New Roman" w:hAnsi="Times New Roman" w:cs="Times New Roman"/>
        </w:rPr>
        <w:t xml:space="preserve">Isporuka i instalacija testne i produkcijske instance sustava na infrastrukturu Naručitelja, </w:t>
      </w:r>
    </w:p>
    <w:p w14:paraId="3A4C4D9A" w14:textId="77777777" w:rsidR="00D46A09" w:rsidRPr="00D46A09" w:rsidRDefault="00D46A09" w:rsidP="00EA1BAA">
      <w:pPr>
        <w:pStyle w:val="ListParagraph"/>
        <w:numPr>
          <w:ilvl w:val="0"/>
          <w:numId w:val="23"/>
        </w:numPr>
        <w:spacing w:after="0" w:line="240" w:lineRule="auto"/>
        <w:jc w:val="both"/>
        <w:rPr>
          <w:rFonts w:ascii="Times New Roman" w:hAnsi="Times New Roman" w:cs="Times New Roman"/>
        </w:rPr>
      </w:pPr>
      <w:r w:rsidRPr="00D46A09">
        <w:rPr>
          <w:rFonts w:ascii="Times New Roman" w:hAnsi="Times New Roman" w:cs="Times New Roman"/>
        </w:rPr>
        <w:t>Uvoz transakcijskih podataka iz postojećeg sustava koje priprema Naručitelj u testnu i produkcijsku okolinu sustava na infrastrukturi Naručitelja,</w:t>
      </w:r>
    </w:p>
    <w:p w14:paraId="1C49E5E3" w14:textId="77777777" w:rsidR="00D46A09" w:rsidRPr="00D46A09" w:rsidRDefault="00D46A09" w:rsidP="00EA1BAA">
      <w:pPr>
        <w:pStyle w:val="ListParagraph"/>
        <w:numPr>
          <w:ilvl w:val="0"/>
          <w:numId w:val="23"/>
        </w:numPr>
        <w:spacing w:after="0" w:line="240" w:lineRule="auto"/>
        <w:jc w:val="both"/>
        <w:rPr>
          <w:rFonts w:ascii="Times New Roman" w:hAnsi="Times New Roman" w:cs="Times New Roman"/>
        </w:rPr>
      </w:pPr>
      <w:r w:rsidRPr="00D46A09">
        <w:rPr>
          <w:rFonts w:ascii="Times New Roman" w:hAnsi="Times New Roman" w:cs="Times New Roman"/>
        </w:rPr>
        <w:t>Održavanje obuke djelatnika za rad u sustavu,</w:t>
      </w:r>
    </w:p>
    <w:p w14:paraId="5A05003E" w14:textId="6C130AAD" w:rsidR="00D46A09" w:rsidRDefault="00D46A09" w:rsidP="00EA1BAA">
      <w:pPr>
        <w:pStyle w:val="ListParagraph"/>
        <w:numPr>
          <w:ilvl w:val="0"/>
          <w:numId w:val="23"/>
        </w:numPr>
        <w:spacing w:after="0" w:line="240" w:lineRule="auto"/>
        <w:jc w:val="both"/>
        <w:rPr>
          <w:rFonts w:ascii="Times New Roman" w:hAnsi="Times New Roman" w:cs="Times New Roman"/>
        </w:rPr>
      </w:pPr>
      <w:r w:rsidRPr="00D46A09">
        <w:rPr>
          <w:rFonts w:ascii="Times New Roman" w:hAnsi="Times New Roman" w:cs="Times New Roman"/>
        </w:rPr>
        <w:t>Podrška radu korisnika telefonom, e-mailom i udaljenim pristupom u trenutku puštanja nadogradnji funkcionalnosti sustava u produkcijski rad u trajanju od tjedan dana.</w:t>
      </w:r>
    </w:p>
    <w:p w14:paraId="318D6E75" w14:textId="77777777" w:rsidR="00EA1BAA" w:rsidRPr="00D46A09" w:rsidRDefault="00EA1BAA" w:rsidP="00EA1BAA">
      <w:pPr>
        <w:pStyle w:val="ListParagraph"/>
        <w:spacing w:after="0" w:line="240" w:lineRule="auto"/>
        <w:jc w:val="both"/>
        <w:rPr>
          <w:rFonts w:ascii="Times New Roman" w:hAnsi="Times New Roman" w:cs="Times New Roman"/>
        </w:rPr>
      </w:pPr>
    </w:p>
    <w:p w14:paraId="0CE72F01"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Jamstvo</w:t>
      </w:r>
    </w:p>
    <w:p w14:paraId="1C030318" w14:textId="2CE19EF7" w:rsidR="00D46A09" w:rsidRDefault="00D46A09" w:rsidP="00EA1BAA">
      <w:pPr>
        <w:pStyle w:val="BodyText1"/>
        <w:spacing w:after="0"/>
        <w:rPr>
          <w:rFonts w:ascii="Times New Roman" w:hAnsi="Times New Roman" w:cs="Times New Roman"/>
          <w:sz w:val="22"/>
          <w:szCs w:val="22"/>
        </w:rPr>
      </w:pPr>
      <w:r w:rsidRPr="00D46A09">
        <w:rPr>
          <w:rFonts w:ascii="Times New Roman" w:hAnsi="Times New Roman" w:cs="Times New Roman"/>
          <w:sz w:val="22"/>
          <w:szCs w:val="22"/>
        </w:rPr>
        <w:t>Projektnim opsegom predviđeno je jamstvo do 31.12.2024.</w:t>
      </w:r>
    </w:p>
    <w:p w14:paraId="669C33E8" w14:textId="77777777" w:rsidR="00EA1BAA" w:rsidRPr="00D46A09" w:rsidRDefault="00EA1BAA" w:rsidP="00EA1BAA">
      <w:pPr>
        <w:pStyle w:val="BodyText1"/>
        <w:spacing w:after="0"/>
        <w:rPr>
          <w:rFonts w:ascii="Times New Roman" w:hAnsi="Times New Roman" w:cs="Times New Roman"/>
          <w:sz w:val="22"/>
          <w:szCs w:val="22"/>
        </w:rPr>
      </w:pPr>
    </w:p>
    <w:p w14:paraId="3A9A7F5E" w14:textId="77777777" w:rsidR="00D46A09" w:rsidRPr="00D46A09" w:rsidRDefault="00D46A09" w:rsidP="00EA1BAA">
      <w:pPr>
        <w:pStyle w:val="Heading3"/>
        <w:spacing w:before="0"/>
        <w:ind w:left="993"/>
        <w:rPr>
          <w:rFonts w:ascii="Times New Roman" w:hAnsi="Times New Roman" w:cs="Times New Roman"/>
          <w:sz w:val="22"/>
          <w:szCs w:val="22"/>
        </w:rPr>
      </w:pPr>
      <w:bookmarkStart w:id="16" w:name="_Toc121301716"/>
      <w:r w:rsidRPr="00D46A09">
        <w:rPr>
          <w:rFonts w:ascii="Times New Roman" w:hAnsi="Times New Roman" w:cs="Times New Roman"/>
          <w:sz w:val="22"/>
          <w:szCs w:val="22"/>
        </w:rPr>
        <w:t xml:space="preserve">Standardno </w:t>
      </w:r>
      <w:bookmarkEnd w:id="16"/>
      <w:r w:rsidRPr="00D46A09">
        <w:rPr>
          <w:rFonts w:ascii="Times New Roman" w:hAnsi="Times New Roman" w:cs="Times New Roman"/>
          <w:sz w:val="22"/>
          <w:szCs w:val="22"/>
        </w:rPr>
        <w:t>jamstvo</w:t>
      </w:r>
    </w:p>
    <w:p w14:paraId="54151635" w14:textId="77777777" w:rsidR="00D46A09" w:rsidRPr="00D46A09" w:rsidRDefault="00D46A09" w:rsidP="00EA1BAA">
      <w:pPr>
        <w:spacing w:after="0"/>
        <w:ind w:left="426"/>
        <w:jc w:val="both"/>
        <w:rPr>
          <w:rFonts w:ascii="Times New Roman" w:hAnsi="Times New Roman" w:cs="Times New Roman"/>
        </w:rPr>
      </w:pPr>
      <w:bookmarkStart w:id="17" w:name="_Toc385541882"/>
      <w:bookmarkStart w:id="18" w:name="_Toc385593464"/>
      <w:r w:rsidRPr="00D46A09">
        <w:rPr>
          <w:rFonts w:ascii="Times New Roman" w:hAnsi="Times New Roman" w:cs="Times New Roman"/>
        </w:rPr>
        <w:t>Zaprimanje i evidentiranje Zahtjeva kroz korisničku podršku sljedećim kanalima:</w:t>
      </w:r>
    </w:p>
    <w:p w14:paraId="4801E005" w14:textId="77777777" w:rsidR="00D46A09" w:rsidRPr="00D46A09" w:rsidRDefault="00D46A09" w:rsidP="00EA1BAA">
      <w:pPr>
        <w:pStyle w:val="ListParagraph"/>
        <w:numPr>
          <w:ilvl w:val="0"/>
          <w:numId w:val="26"/>
        </w:numPr>
        <w:spacing w:after="0" w:line="240" w:lineRule="auto"/>
        <w:ind w:left="993" w:hanging="283"/>
        <w:jc w:val="both"/>
        <w:rPr>
          <w:rFonts w:ascii="Times New Roman" w:hAnsi="Times New Roman" w:cs="Times New Roman"/>
        </w:rPr>
      </w:pPr>
      <w:r w:rsidRPr="00D46A09">
        <w:rPr>
          <w:rFonts w:ascii="Times New Roman" w:hAnsi="Times New Roman" w:cs="Times New Roman"/>
        </w:rPr>
        <w:t>Pozivni centar korisničke podrške</w:t>
      </w:r>
    </w:p>
    <w:p w14:paraId="0AFC07D2" w14:textId="77777777" w:rsidR="00D46A09" w:rsidRPr="00D46A09" w:rsidRDefault="00D46A09" w:rsidP="00EA1BAA">
      <w:pPr>
        <w:pStyle w:val="ListParagraph"/>
        <w:numPr>
          <w:ilvl w:val="0"/>
          <w:numId w:val="26"/>
        </w:numPr>
        <w:spacing w:after="0" w:line="240" w:lineRule="auto"/>
        <w:ind w:left="993" w:hanging="283"/>
        <w:jc w:val="both"/>
        <w:rPr>
          <w:rFonts w:ascii="Times New Roman" w:hAnsi="Times New Roman" w:cs="Times New Roman"/>
        </w:rPr>
      </w:pPr>
      <w:r w:rsidRPr="00D46A09">
        <w:rPr>
          <w:rFonts w:ascii="Times New Roman" w:hAnsi="Times New Roman" w:cs="Times New Roman"/>
        </w:rPr>
        <w:t>E-mail</w:t>
      </w:r>
    </w:p>
    <w:p w14:paraId="01C4BB44" w14:textId="7D717B61" w:rsidR="00D46A09" w:rsidRPr="00D46A09" w:rsidRDefault="00D46A09" w:rsidP="00EA1BAA">
      <w:pPr>
        <w:pStyle w:val="ListParagraph"/>
        <w:numPr>
          <w:ilvl w:val="0"/>
          <w:numId w:val="26"/>
        </w:numPr>
        <w:spacing w:after="0" w:line="240" w:lineRule="auto"/>
        <w:ind w:left="993" w:hanging="283"/>
        <w:jc w:val="both"/>
        <w:rPr>
          <w:rFonts w:ascii="Times New Roman" w:hAnsi="Times New Roman" w:cs="Times New Roman"/>
        </w:rPr>
      </w:pPr>
      <w:r w:rsidRPr="00D46A09">
        <w:rPr>
          <w:rFonts w:ascii="Times New Roman" w:hAnsi="Times New Roman" w:cs="Times New Roman"/>
        </w:rPr>
        <w:t xml:space="preserve">Vrijeme pružanja usluge održavanja je svakim </w:t>
      </w:r>
      <w:r w:rsidR="00EA1BAA">
        <w:rPr>
          <w:rFonts w:ascii="Times New Roman" w:hAnsi="Times New Roman" w:cs="Times New Roman"/>
        </w:rPr>
        <w:t>r</w:t>
      </w:r>
      <w:r w:rsidRPr="00D46A09">
        <w:rPr>
          <w:rFonts w:ascii="Times New Roman" w:hAnsi="Times New Roman" w:cs="Times New Roman"/>
        </w:rPr>
        <w:t>adnim danom u periodu: 08:00 – 16:00 sati</w:t>
      </w:r>
    </w:p>
    <w:p w14:paraId="7350C71D" w14:textId="77777777" w:rsidR="00D46A09" w:rsidRPr="00D46A09" w:rsidRDefault="00D46A09" w:rsidP="00EA1BAA">
      <w:pPr>
        <w:pStyle w:val="ListParagraph"/>
        <w:numPr>
          <w:ilvl w:val="0"/>
          <w:numId w:val="26"/>
        </w:numPr>
        <w:spacing w:after="0" w:line="240" w:lineRule="auto"/>
        <w:ind w:left="993" w:hanging="283"/>
        <w:jc w:val="both"/>
        <w:rPr>
          <w:rFonts w:ascii="Times New Roman" w:hAnsi="Times New Roman" w:cs="Times New Roman"/>
        </w:rPr>
      </w:pPr>
      <w:r w:rsidRPr="00D46A09">
        <w:rPr>
          <w:rFonts w:ascii="Times New Roman" w:hAnsi="Times New Roman" w:cs="Times New Roman"/>
        </w:rPr>
        <w:t>Pružanje pomoći Korisnicima u korištenju Sustava telefonom, e-mailom ili udaljenim pristupom</w:t>
      </w:r>
    </w:p>
    <w:p w14:paraId="7CF39234" w14:textId="77777777" w:rsidR="00D46A09" w:rsidRPr="00D46A09" w:rsidRDefault="00D46A09" w:rsidP="00EA1BAA">
      <w:pPr>
        <w:pStyle w:val="ListParagraph"/>
        <w:numPr>
          <w:ilvl w:val="0"/>
          <w:numId w:val="26"/>
        </w:numPr>
        <w:spacing w:after="0" w:line="240" w:lineRule="auto"/>
        <w:ind w:left="993" w:hanging="283"/>
        <w:jc w:val="both"/>
        <w:rPr>
          <w:rFonts w:ascii="Times New Roman" w:hAnsi="Times New Roman" w:cs="Times New Roman"/>
        </w:rPr>
      </w:pPr>
      <w:r w:rsidRPr="00D46A09">
        <w:rPr>
          <w:rFonts w:ascii="Times New Roman" w:hAnsi="Times New Roman" w:cs="Times New Roman"/>
        </w:rPr>
        <w:t>Analiza i procjena trajanja Zahtjeva unutar Vremena odziva</w:t>
      </w:r>
    </w:p>
    <w:p w14:paraId="273CD099" w14:textId="77777777" w:rsidR="00D46A09" w:rsidRPr="00D46A09" w:rsidRDefault="00D46A09" w:rsidP="00EA1BAA">
      <w:pPr>
        <w:pStyle w:val="ListParagraph"/>
        <w:numPr>
          <w:ilvl w:val="0"/>
          <w:numId w:val="26"/>
        </w:numPr>
        <w:spacing w:after="0" w:line="240" w:lineRule="auto"/>
        <w:ind w:left="993" w:hanging="283"/>
        <w:jc w:val="both"/>
        <w:rPr>
          <w:rFonts w:ascii="Times New Roman" w:hAnsi="Times New Roman" w:cs="Times New Roman"/>
        </w:rPr>
      </w:pPr>
      <w:r w:rsidRPr="00D46A09">
        <w:rPr>
          <w:rFonts w:ascii="Times New Roman" w:hAnsi="Times New Roman" w:cs="Times New Roman"/>
        </w:rPr>
        <w:t>Redovito izvještavanje o statusima Zahtjeva kroz korisničku podršku</w:t>
      </w:r>
    </w:p>
    <w:p w14:paraId="631B5339" w14:textId="77777777" w:rsidR="00D46A09" w:rsidRPr="00D46A09" w:rsidRDefault="00D46A09" w:rsidP="00EA1BAA">
      <w:pPr>
        <w:pStyle w:val="ListParagraph"/>
        <w:numPr>
          <w:ilvl w:val="0"/>
          <w:numId w:val="26"/>
        </w:numPr>
        <w:spacing w:after="0" w:line="240" w:lineRule="auto"/>
        <w:ind w:left="993" w:hanging="283"/>
        <w:jc w:val="both"/>
        <w:rPr>
          <w:rFonts w:ascii="Times New Roman" w:hAnsi="Times New Roman" w:cs="Times New Roman"/>
        </w:rPr>
      </w:pPr>
      <w:r w:rsidRPr="00D46A09">
        <w:rPr>
          <w:rFonts w:ascii="Times New Roman" w:hAnsi="Times New Roman" w:cs="Times New Roman"/>
        </w:rPr>
        <w:t>Koordinacija prioriteta i rješavanja Zahtjeva kroz korisničku podršku</w:t>
      </w:r>
    </w:p>
    <w:p w14:paraId="2A54A326" w14:textId="77777777" w:rsidR="00D46A09" w:rsidRPr="00D46A09" w:rsidRDefault="00D46A09" w:rsidP="00EA1BAA">
      <w:pPr>
        <w:pStyle w:val="ListParagraph"/>
        <w:numPr>
          <w:ilvl w:val="0"/>
          <w:numId w:val="26"/>
        </w:numPr>
        <w:spacing w:after="0" w:line="240" w:lineRule="auto"/>
        <w:ind w:left="993" w:hanging="283"/>
        <w:jc w:val="both"/>
        <w:rPr>
          <w:rFonts w:ascii="Times New Roman" w:hAnsi="Times New Roman" w:cs="Times New Roman"/>
        </w:rPr>
      </w:pPr>
      <w:r w:rsidRPr="00D46A09">
        <w:rPr>
          <w:rFonts w:ascii="Times New Roman" w:hAnsi="Times New Roman" w:cs="Times New Roman"/>
        </w:rPr>
        <w:t>Upotreba portala korisničke podrške za prijavu zahtjeva i izvještavanje</w:t>
      </w:r>
    </w:p>
    <w:p w14:paraId="0C03C2CC" w14:textId="1502B15B" w:rsidR="00D46A09" w:rsidRDefault="00D46A09" w:rsidP="00EA1BAA">
      <w:pPr>
        <w:pStyle w:val="ListParagraph"/>
        <w:numPr>
          <w:ilvl w:val="0"/>
          <w:numId w:val="26"/>
        </w:numPr>
        <w:spacing w:after="0" w:line="240" w:lineRule="auto"/>
        <w:ind w:left="993" w:hanging="283"/>
        <w:jc w:val="both"/>
        <w:rPr>
          <w:rFonts w:ascii="Times New Roman" w:hAnsi="Times New Roman" w:cs="Times New Roman"/>
        </w:rPr>
      </w:pPr>
      <w:r w:rsidRPr="00D46A09">
        <w:rPr>
          <w:rFonts w:ascii="Times New Roman" w:hAnsi="Times New Roman" w:cs="Times New Roman"/>
        </w:rPr>
        <w:t>Usluge interventne korisničke podrške izvan radnog vremena udaljenim pristupom. Usluga nije garantirana ali je osoblje Isporučitelja na raspolaganju</w:t>
      </w:r>
      <w:bookmarkEnd w:id="17"/>
      <w:bookmarkEnd w:id="18"/>
    </w:p>
    <w:p w14:paraId="235AB080" w14:textId="77777777" w:rsidR="00EA1BAA" w:rsidRPr="00D46A09" w:rsidRDefault="00EA1BAA" w:rsidP="00EA1BAA">
      <w:pPr>
        <w:pStyle w:val="ListParagraph"/>
        <w:spacing w:after="0" w:line="240" w:lineRule="auto"/>
        <w:ind w:left="993"/>
        <w:jc w:val="both"/>
        <w:rPr>
          <w:rFonts w:ascii="Times New Roman" w:hAnsi="Times New Roman" w:cs="Times New Roman"/>
        </w:rPr>
      </w:pPr>
    </w:p>
    <w:p w14:paraId="0754C55C" w14:textId="77777777" w:rsidR="00D46A09" w:rsidRPr="00D46A09" w:rsidRDefault="00D46A09" w:rsidP="00EA1BAA">
      <w:pPr>
        <w:pStyle w:val="Heading3"/>
        <w:spacing w:before="0"/>
        <w:ind w:left="993"/>
        <w:rPr>
          <w:rFonts w:ascii="Times New Roman" w:hAnsi="Times New Roman" w:cs="Times New Roman"/>
          <w:sz w:val="22"/>
          <w:szCs w:val="22"/>
        </w:rPr>
      </w:pPr>
      <w:bookmarkStart w:id="19" w:name="_Toc121301717"/>
      <w:r w:rsidRPr="00D46A09">
        <w:rPr>
          <w:rFonts w:ascii="Times New Roman" w:hAnsi="Times New Roman" w:cs="Times New Roman"/>
          <w:sz w:val="22"/>
          <w:szCs w:val="22"/>
        </w:rPr>
        <w:t xml:space="preserve">Korektivno </w:t>
      </w:r>
      <w:bookmarkEnd w:id="19"/>
      <w:r w:rsidRPr="00D46A09">
        <w:rPr>
          <w:rFonts w:ascii="Times New Roman" w:hAnsi="Times New Roman" w:cs="Times New Roman"/>
          <w:sz w:val="22"/>
          <w:szCs w:val="22"/>
        </w:rPr>
        <w:t>jamstvo</w:t>
      </w:r>
    </w:p>
    <w:p w14:paraId="5A240534" w14:textId="77777777" w:rsidR="00D46A09" w:rsidRPr="00D46A09" w:rsidRDefault="00D46A09" w:rsidP="00EA1BAA">
      <w:pPr>
        <w:pStyle w:val="ListParagraph"/>
        <w:numPr>
          <w:ilvl w:val="0"/>
          <w:numId w:val="25"/>
        </w:numPr>
        <w:spacing w:after="0" w:line="240" w:lineRule="auto"/>
        <w:ind w:left="993" w:hanging="284"/>
        <w:jc w:val="both"/>
        <w:rPr>
          <w:rFonts w:ascii="Times New Roman" w:hAnsi="Times New Roman" w:cs="Times New Roman"/>
        </w:rPr>
      </w:pPr>
      <w:r w:rsidRPr="00D46A09">
        <w:rPr>
          <w:rFonts w:ascii="Times New Roman" w:hAnsi="Times New Roman" w:cs="Times New Roman"/>
        </w:rPr>
        <w:t>Pružanje podrške djelatnicima Naručitelja u korištenju Sustava telefonom, e-mailom ili udaljenim pristupom</w:t>
      </w:r>
    </w:p>
    <w:p w14:paraId="32E8913B" w14:textId="77777777" w:rsidR="00D46A09" w:rsidRPr="00D46A09" w:rsidRDefault="00D46A09" w:rsidP="00EA1BAA">
      <w:pPr>
        <w:pStyle w:val="ListParagraph"/>
        <w:numPr>
          <w:ilvl w:val="0"/>
          <w:numId w:val="25"/>
        </w:numPr>
        <w:spacing w:after="0" w:line="240" w:lineRule="auto"/>
        <w:ind w:left="993" w:hanging="284"/>
        <w:jc w:val="both"/>
        <w:rPr>
          <w:rFonts w:ascii="Times New Roman" w:hAnsi="Times New Roman" w:cs="Times New Roman"/>
        </w:rPr>
      </w:pPr>
      <w:r w:rsidRPr="00D46A09">
        <w:rPr>
          <w:rFonts w:ascii="Times New Roman" w:hAnsi="Times New Roman" w:cs="Times New Roman"/>
        </w:rPr>
        <w:t>Zaprimanje, analiza i procjena trajanja Zahtjeva unutar Vremena odziva</w:t>
      </w:r>
    </w:p>
    <w:p w14:paraId="1F184925" w14:textId="77777777" w:rsidR="00D46A09" w:rsidRPr="00D46A09" w:rsidRDefault="00D46A09" w:rsidP="00EA1BAA">
      <w:pPr>
        <w:pStyle w:val="ListParagraph"/>
        <w:numPr>
          <w:ilvl w:val="0"/>
          <w:numId w:val="25"/>
        </w:numPr>
        <w:spacing w:after="0" w:line="240" w:lineRule="auto"/>
        <w:ind w:left="993" w:hanging="284"/>
        <w:jc w:val="both"/>
        <w:rPr>
          <w:rFonts w:ascii="Times New Roman" w:hAnsi="Times New Roman" w:cs="Times New Roman"/>
        </w:rPr>
      </w:pPr>
      <w:r w:rsidRPr="00D46A09">
        <w:rPr>
          <w:rFonts w:ascii="Times New Roman" w:hAnsi="Times New Roman" w:cs="Times New Roman"/>
        </w:rPr>
        <w:t>Ispravak uočenih Nedostataka Sustava telefonom, e-mailom, udaljenim pristupom te prema potrebi i na lokacijama specificiranim Ugovorom</w:t>
      </w:r>
    </w:p>
    <w:p w14:paraId="01BAD993" w14:textId="05972DA8" w:rsidR="00D46A09" w:rsidRDefault="00D46A09" w:rsidP="00EA1BAA">
      <w:pPr>
        <w:pStyle w:val="ListParagraph"/>
        <w:numPr>
          <w:ilvl w:val="0"/>
          <w:numId w:val="25"/>
        </w:numPr>
        <w:spacing w:after="0" w:line="240" w:lineRule="auto"/>
        <w:ind w:left="993" w:hanging="284"/>
        <w:jc w:val="both"/>
        <w:rPr>
          <w:rFonts w:ascii="Times New Roman" w:hAnsi="Times New Roman" w:cs="Times New Roman"/>
        </w:rPr>
      </w:pPr>
      <w:r w:rsidRPr="00D46A09">
        <w:rPr>
          <w:rFonts w:ascii="Times New Roman" w:hAnsi="Times New Roman" w:cs="Times New Roman"/>
        </w:rPr>
        <w:t>Ispravljanje korisničkih grešaka po Zahtjevu</w:t>
      </w:r>
    </w:p>
    <w:p w14:paraId="13BF2B6C" w14:textId="27F19A37" w:rsidR="00EA1BAA" w:rsidRDefault="00EA1BAA" w:rsidP="00EA1BAA">
      <w:pPr>
        <w:pStyle w:val="ListParagraph"/>
        <w:spacing w:after="0" w:line="240" w:lineRule="auto"/>
        <w:ind w:left="993"/>
        <w:jc w:val="both"/>
        <w:rPr>
          <w:rFonts w:ascii="Times New Roman" w:hAnsi="Times New Roman" w:cs="Times New Roman"/>
        </w:rPr>
      </w:pPr>
    </w:p>
    <w:p w14:paraId="7AB5EA7F" w14:textId="7823C92D" w:rsidR="00EA1BAA" w:rsidRDefault="00EA1BAA" w:rsidP="00EA1BAA">
      <w:pPr>
        <w:pStyle w:val="ListParagraph"/>
        <w:spacing w:after="0" w:line="240" w:lineRule="auto"/>
        <w:ind w:left="993"/>
        <w:jc w:val="both"/>
        <w:rPr>
          <w:rFonts w:ascii="Times New Roman" w:hAnsi="Times New Roman" w:cs="Times New Roman"/>
        </w:rPr>
      </w:pPr>
    </w:p>
    <w:p w14:paraId="0FE9A9B4" w14:textId="122016AA" w:rsidR="00D76808" w:rsidRDefault="00D76808" w:rsidP="00EA1BAA">
      <w:pPr>
        <w:pStyle w:val="ListParagraph"/>
        <w:spacing w:after="0" w:line="240" w:lineRule="auto"/>
        <w:ind w:left="993"/>
        <w:jc w:val="both"/>
        <w:rPr>
          <w:rFonts w:ascii="Times New Roman" w:hAnsi="Times New Roman" w:cs="Times New Roman"/>
        </w:rPr>
      </w:pPr>
    </w:p>
    <w:p w14:paraId="74123B0A" w14:textId="77777777" w:rsidR="00D76808" w:rsidRPr="00D46A09" w:rsidRDefault="00D76808" w:rsidP="00EA1BAA">
      <w:pPr>
        <w:pStyle w:val="ListParagraph"/>
        <w:spacing w:after="0" w:line="240" w:lineRule="auto"/>
        <w:ind w:left="993"/>
        <w:jc w:val="both"/>
        <w:rPr>
          <w:rFonts w:ascii="Times New Roman" w:hAnsi="Times New Roman" w:cs="Times New Roman"/>
        </w:rPr>
      </w:pPr>
    </w:p>
    <w:p w14:paraId="78399AAA" w14:textId="77777777" w:rsidR="00D46A09" w:rsidRPr="00D46A09" w:rsidRDefault="00D46A09" w:rsidP="00EA1BAA">
      <w:pPr>
        <w:pStyle w:val="Heading3"/>
        <w:spacing w:before="0"/>
        <w:ind w:left="993"/>
        <w:rPr>
          <w:rFonts w:ascii="Times New Roman" w:hAnsi="Times New Roman" w:cs="Times New Roman"/>
          <w:sz w:val="22"/>
          <w:szCs w:val="22"/>
        </w:rPr>
      </w:pPr>
      <w:bookmarkStart w:id="20" w:name="_Toc121301718"/>
      <w:r w:rsidRPr="00D46A09">
        <w:rPr>
          <w:rFonts w:ascii="Times New Roman" w:hAnsi="Times New Roman" w:cs="Times New Roman"/>
          <w:sz w:val="22"/>
          <w:szCs w:val="22"/>
        </w:rPr>
        <w:t xml:space="preserve">Preventivno </w:t>
      </w:r>
      <w:bookmarkEnd w:id="20"/>
      <w:r w:rsidRPr="00D46A09">
        <w:rPr>
          <w:rFonts w:ascii="Times New Roman" w:hAnsi="Times New Roman" w:cs="Times New Roman"/>
          <w:sz w:val="22"/>
          <w:szCs w:val="22"/>
        </w:rPr>
        <w:t>jamstvo</w:t>
      </w:r>
    </w:p>
    <w:p w14:paraId="54EF69CA" w14:textId="77777777" w:rsidR="00D46A09" w:rsidRPr="00D46A09" w:rsidRDefault="00D46A09" w:rsidP="00EA1BAA">
      <w:pPr>
        <w:pStyle w:val="ListParagraph"/>
        <w:numPr>
          <w:ilvl w:val="0"/>
          <w:numId w:val="24"/>
        </w:numPr>
        <w:spacing w:after="0" w:line="240" w:lineRule="auto"/>
        <w:ind w:left="993" w:hanging="284"/>
        <w:jc w:val="both"/>
        <w:rPr>
          <w:rFonts w:ascii="Times New Roman" w:hAnsi="Times New Roman" w:cs="Times New Roman"/>
        </w:rPr>
      </w:pPr>
      <w:r w:rsidRPr="00D46A09">
        <w:rPr>
          <w:rFonts w:ascii="Times New Roman" w:hAnsi="Times New Roman" w:cs="Times New Roman"/>
        </w:rPr>
        <w:t>Redoviti nadzor osnovnih pretpostavki ispravnog rada Sustava na Produkcijskoj okolini Naručitelja</w:t>
      </w:r>
    </w:p>
    <w:p w14:paraId="7FBA48DD" w14:textId="77777777" w:rsidR="00D46A09" w:rsidRPr="00D46A09" w:rsidRDefault="00D46A09" w:rsidP="00EA1BAA">
      <w:pPr>
        <w:pStyle w:val="ListParagraph"/>
        <w:numPr>
          <w:ilvl w:val="0"/>
          <w:numId w:val="24"/>
        </w:numPr>
        <w:spacing w:after="0" w:line="240" w:lineRule="auto"/>
        <w:ind w:left="993" w:hanging="284"/>
        <w:jc w:val="both"/>
        <w:rPr>
          <w:rFonts w:ascii="Times New Roman" w:hAnsi="Times New Roman" w:cs="Times New Roman"/>
        </w:rPr>
      </w:pPr>
      <w:r w:rsidRPr="00D46A09">
        <w:rPr>
          <w:rFonts w:ascii="Times New Roman" w:hAnsi="Times New Roman" w:cs="Times New Roman"/>
        </w:rPr>
        <w:t>Preventivni pregled Sustava udaljenim pristupom i dostava zapisnika o izvršenoj usluzi po Zahtjevu</w:t>
      </w:r>
    </w:p>
    <w:p w14:paraId="288A485D" w14:textId="1990A491" w:rsidR="00D46A09" w:rsidRDefault="00D46A09" w:rsidP="00EA1BAA">
      <w:pPr>
        <w:pStyle w:val="ListParagraph"/>
        <w:numPr>
          <w:ilvl w:val="0"/>
          <w:numId w:val="24"/>
        </w:numPr>
        <w:spacing w:after="0" w:line="240" w:lineRule="auto"/>
        <w:ind w:left="993" w:hanging="284"/>
        <w:jc w:val="both"/>
        <w:rPr>
          <w:rFonts w:ascii="Times New Roman" w:hAnsi="Times New Roman" w:cs="Times New Roman"/>
        </w:rPr>
      </w:pPr>
      <w:r w:rsidRPr="00D46A09">
        <w:rPr>
          <w:rFonts w:ascii="Times New Roman" w:hAnsi="Times New Roman" w:cs="Times New Roman"/>
        </w:rPr>
        <w:t>Provođenje redovitih mjesečnih pregleda infrastrukture Sustava i izvještavanje o stanju Sustava</w:t>
      </w:r>
    </w:p>
    <w:p w14:paraId="5D060DEA" w14:textId="77777777" w:rsidR="00EA1BAA" w:rsidRPr="00D46A09" w:rsidRDefault="00EA1BAA" w:rsidP="00EA1BAA">
      <w:pPr>
        <w:pStyle w:val="ListParagraph"/>
        <w:spacing w:after="0" w:line="240" w:lineRule="auto"/>
        <w:ind w:left="993"/>
        <w:jc w:val="both"/>
        <w:rPr>
          <w:rFonts w:ascii="Times New Roman" w:hAnsi="Times New Roman" w:cs="Times New Roman"/>
        </w:rPr>
      </w:pPr>
    </w:p>
    <w:p w14:paraId="5C06D7D9" w14:textId="77777777" w:rsidR="00D46A09" w:rsidRPr="00D46A09" w:rsidRDefault="00D46A09" w:rsidP="00EA1BAA">
      <w:pPr>
        <w:pStyle w:val="Heading3"/>
        <w:spacing w:before="0"/>
        <w:ind w:left="993"/>
        <w:rPr>
          <w:rFonts w:ascii="Times New Roman" w:hAnsi="Times New Roman" w:cs="Times New Roman"/>
          <w:sz w:val="22"/>
          <w:szCs w:val="22"/>
        </w:rPr>
      </w:pPr>
      <w:bookmarkStart w:id="21" w:name="_Toc121301719"/>
      <w:r w:rsidRPr="00D46A09">
        <w:rPr>
          <w:rFonts w:ascii="Times New Roman" w:hAnsi="Times New Roman" w:cs="Times New Roman"/>
          <w:sz w:val="22"/>
          <w:szCs w:val="22"/>
        </w:rPr>
        <w:t>Vrijeme odaziva</w:t>
      </w:r>
      <w:bookmarkEnd w:id="21"/>
    </w:p>
    <w:p w14:paraId="0D93854A" w14:textId="2EBB736E" w:rsidR="00D46A09" w:rsidRDefault="00D46A09" w:rsidP="00EA1BAA">
      <w:pPr>
        <w:spacing w:after="0"/>
        <w:ind w:left="426"/>
        <w:jc w:val="both"/>
        <w:rPr>
          <w:rFonts w:ascii="Times New Roman" w:hAnsi="Times New Roman" w:cs="Times New Roman"/>
        </w:rPr>
      </w:pPr>
      <w:r w:rsidRPr="00D46A09">
        <w:rPr>
          <w:rFonts w:ascii="Times New Roman" w:hAnsi="Times New Roman" w:cs="Times New Roman"/>
        </w:rPr>
        <w:t>Sve nastale greške, neusklađenosti i zahtjevi Naručitelja vezani uz sustav klasificirat će se prema prioritetima navedenim u nastavku:</w:t>
      </w:r>
    </w:p>
    <w:p w14:paraId="68480472" w14:textId="77777777" w:rsidR="00EA1BAA" w:rsidRPr="00D46A09" w:rsidRDefault="00EA1BAA" w:rsidP="00EA1BAA">
      <w:pPr>
        <w:spacing w:after="0"/>
        <w:ind w:left="426"/>
        <w:jc w:val="both"/>
        <w:rPr>
          <w:rFonts w:ascii="Times New Roman" w:hAnsi="Times New Roman" w:cs="Times New Roman"/>
        </w:rPr>
      </w:pPr>
    </w:p>
    <w:tbl>
      <w:tblPr>
        <w:tblW w:w="8959" w:type="dxa"/>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
        <w:gridCol w:w="2557"/>
        <w:gridCol w:w="5440"/>
      </w:tblGrid>
      <w:tr w:rsidR="00D46A09" w:rsidRPr="00D46A09" w14:paraId="3A913E51" w14:textId="77777777" w:rsidTr="00EA1BAA">
        <w:tc>
          <w:tcPr>
            <w:tcW w:w="96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tcPr>
          <w:p w14:paraId="6F6D191C" w14:textId="77777777" w:rsidR="00D46A09" w:rsidRPr="00D46A09" w:rsidRDefault="00D46A09" w:rsidP="00D46A09">
            <w:pPr>
              <w:spacing w:after="0" w:line="240" w:lineRule="auto"/>
              <w:rPr>
                <w:rFonts w:ascii="Times New Roman" w:hAnsi="Times New Roman" w:cs="Times New Roman"/>
                <w:b/>
              </w:rPr>
            </w:pPr>
            <w:r w:rsidRPr="00D46A09">
              <w:rPr>
                <w:rFonts w:ascii="Times New Roman" w:hAnsi="Times New Roman" w:cs="Times New Roman"/>
                <w:b/>
              </w:rPr>
              <w:t>Stupanj</w:t>
            </w:r>
          </w:p>
        </w:tc>
        <w:tc>
          <w:tcPr>
            <w:tcW w:w="2557"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tcPr>
          <w:p w14:paraId="47692DF9" w14:textId="77777777" w:rsidR="00D46A09" w:rsidRPr="00D46A09" w:rsidRDefault="00D46A09" w:rsidP="00D46A09">
            <w:pPr>
              <w:spacing w:after="0" w:line="240" w:lineRule="auto"/>
              <w:rPr>
                <w:rFonts w:ascii="Times New Roman" w:hAnsi="Times New Roman" w:cs="Times New Roman"/>
                <w:b/>
              </w:rPr>
            </w:pPr>
            <w:r w:rsidRPr="00D46A09">
              <w:rPr>
                <w:rFonts w:ascii="Times New Roman" w:hAnsi="Times New Roman" w:cs="Times New Roman"/>
                <w:b/>
              </w:rPr>
              <w:t>Opis problema</w:t>
            </w:r>
          </w:p>
        </w:tc>
        <w:tc>
          <w:tcPr>
            <w:tcW w:w="544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tcPr>
          <w:p w14:paraId="29158B64" w14:textId="77777777" w:rsidR="00D46A09" w:rsidRPr="00D46A09" w:rsidRDefault="00D46A09" w:rsidP="00D46A09">
            <w:pPr>
              <w:spacing w:after="0" w:line="240" w:lineRule="auto"/>
              <w:rPr>
                <w:rFonts w:ascii="Times New Roman" w:hAnsi="Times New Roman" w:cs="Times New Roman"/>
                <w:b/>
              </w:rPr>
            </w:pPr>
            <w:r w:rsidRPr="00D46A09">
              <w:rPr>
                <w:rFonts w:ascii="Times New Roman" w:hAnsi="Times New Roman" w:cs="Times New Roman"/>
                <w:b/>
              </w:rPr>
              <w:t>Utjecaj na poslovni proces</w:t>
            </w:r>
          </w:p>
        </w:tc>
      </w:tr>
      <w:tr w:rsidR="00D46A09" w:rsidRPr="00D46A09" w14:paraId="477E8C42" w14:textId="77777777" w:rsidTr="00EA1BAA">
        <w:tc>
          <w:tcPr>
            <w:tcW w:w="9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106BBC"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A</w:t>
            </w:r>
          </w:p>
        </w:tc>
        <w:tc>
          <w:tcPr>
            <w:tcW w:w="25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0201FC"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Potpuni pad sustava</w:t>
            </w:r>
          </w:p>
        </w:tc>
        <w:tc>
          <w:tcPr>
            <w:tcW w:w="5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2EF98"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Poslovni proces je u potpunosti stao</w:t>
            </w:r>
          </w:p>
        </w:tc>
      </w:tr>
      <w:tr w:rsidR="00D46A09" w:rsidRPr="00D46A09" w14:paraId="2D92D422" w14:textId="77777777" w:rsidTr="00EA1BAA">
        <w:tc>
          <w:tcPr>
            <w:tcW w:w="9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D7AB59"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B</w:t>
            </w:r>
          </w:p>
        </w:tc>
        <w:tc>
          <w:tcPr>
            <w:tcW w:w="25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D55A56"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Djelomični pad sustava</w:t>
            </w:r>
          </w:p>
        </w:tc>
        <w:tc>
          <w:tcPr>
            <w:tcW w:w="5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F76964"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Poslovni proces je u funkciji, ali znatno otežan</w:t>
            </w:r>
          </w:p>
        </w:tc>
      </w:tr>
      <w:tr w:rsidR="00D46A09" w:rsidRPr="00D46A09" w14:paraId="7DEB5AA1" w14:textId="77777777" w:rsidTr="00EA1BAA">
        <w:tc>
          <w:tcPr>
            <w:tcW w:w="9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E0D5AB"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C</w:t>
            </w:r>
          </w:p>
        </w:tc>
        <w:tc>
          <w:tcPr>
            <w:tcW w:w="25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71FF99"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Značajan utjecaj</w:t>
            </w:r>
          </w:p>
        </w:tc>
        <w:tc>
          <w:tcPr>
            <w:tcW w:w="5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6781CC"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Poslovni proces je ugrožen, ali u funkciji</w:t>
            </w:r>
          </w:p>
        </w:tc>
      </w:tr>
      <w:tr w:rsidR="00D46A09" w:rsidRPr="00D46A09" w14:paraId="707800F2" w14:textId="77777777" w:rsidTr="00EA1BAA">
        <w:tc>
          <w:tcPr>
            <w:tcW w:w="9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00C56E"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D</w:t>
            </w:r>
          </w:p>
        </w:tc>
        <w:tc>
          <w:tcPr>
            <w:tcW w:w="25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A2D903"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Ograničen utjecaj</w:t>
            </w:r>
          </w:p>
        </w:tc>
        <w:tc>
          <w:tcPr>
            <w:tcW w:w="54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C2FF1"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Potreban nadzor ponašanja sustava</w:t>
            </w:r>
          </w:p>
        </w:tc>
      </w:tr>
    </w:tbl>
    <w:p w14:paraId="002619FE" w14:textId="77777777" w:rsidR="00EA1BAA" w:rsidRDefault="00EA1BAA" w:rsidP="00D46A09">
      <w:pPr>
        <w:spacing w:after="0"/>
        <w:rPr>
          <w:rFonts w:ascii="Times New Roman" w:hAnsi="Times New Roman" w:cs="Times New Roman"/>
        </w:rPr>
      </w:pPr>
    </w:p>
    <w:p w14:paraId="46C9404C" w14:textId="49709C39" w:rsidR="00D46A09" w:rsidRPr="00D46A09" w:rsidRDefault="00D46A09" w:rsidP="00EA1BAA">
      <w:pPr>
        <w:spacing w:after="0"/>
        <w:ind w:left="426"/>
        <w:rPr>
          <w:rFonts w:ascii="Times New Roman" w:hAnsi="Times New Roman" w:cs="Times New Roman"/>
        </w:rPr>
      </w:pPr>
      <w:r w:rsidRPr="00D46A09">
        <w:rPr>
          <w:rFonts w:ascii="Times New Roman" w:hAnsi="Times New Roman" w:cs="Times New Roman"/>
        </w:rPr>
        <w:t>Kako bi osigurao kontinuitet rada sustava potrebno je prijavljene greške, neusklađenosti i zahtjeve rješavati u najkraćem mogućem roku, a najkasnije u skladu s definiranim vremenima za rješavanje problema koji su određeni u tablici ciljanih odzivnih vremena koja se nalazi u nastavku. Definirana vremena odziva se odnose na radno vrijeme, radnim danima od 8:00 do 16:00h.</w:t>
      </w:r>
    </w:p>
    <w:p w14:paraId="31B46B2B" w14:textId="373C05CB" w:rsidR="00D46A09" w:rsidRDefault="00D46A09" w:rsidP="00EA1BAA">
      <w:pPr>
        <w:spacing w:after="0"/>
        <w:ind w:left="426"/>
        <w:rPr>
          <w:rFonts w:ascii="Times New Roman" w:hAnsi="Times New Roman" w:cs="Times New Roman"/>
        </w:rPr>
      </w:pPr>
      <w:r w:rsidRPr="00D46A09">
        <w:rPr>
          <w:rFonts w:ascii="Times New Roman" w:hAnsi="Times New Roman" w:cs="Times New Roman"/>
        </w:rPr>
        <w:t>Zbog što lakšeg i transparentnog praćenja prijavljenih grešaka, neusklađenosti i zahtjeva osigurati će se praćenje statusa prijavljenih problema putem web sučelja.</w:t>
      </w:r>
    </w:p>
    <w:p w14:paraId="14B70C79" w14:textId="77777777" w:rsidR="00EA1BAA" w:rsidRPr="00D46A09" w:rsidRDefault="00EA1BAA" w:rsidP="00EA1BAA">
      <w:pPr>
        <w:spacing w:after="0"/>
        <w:ind w:left="426"/>
        <w:rPr>
          <w:rFonts w:ascii="Times New Roman" w:hAnsi="Times New Roman" w:cs="Times New Roman"/>
        </w:rPr>
      </w:pPr>
    </w:p>
    <w:tbl>
      <w:tblPr>
        <w:tblW w:w="8959" w:type="dxa"/>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9"/>
        <w:gridCol w:w="1725"/>
        <w:gridCol w:w="6265"/>
      </w:tblGrid>
      <w:tr w:rsidR="00D46A09" w:rsidRPr="00D46A09" w14:paraId="31BD986C" w14:textId="77777777" w:rsidTr="00EA1BAA">
        <w:tc>
          <w:tcPr>
            <w:tcW w:w="96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tcPr>
          <w:p w14:paraId="71801601" w14:textId="77777777" w:rsidR="00D46A09" w:rsidRPr="00D46A09" w:rsidRDefault="00D46A09" w:rsidP="00D46A09">
            <w:pPr>
              <w:spacing w:after="0" w:line="240" w:lineRule="auto"/>
              <w:rPr>
                <w:rFonts w:ascii="Times New Roman" w:hAnsi="Times New Roman" w:cs="Times New Roman"/>
                <w:b/>
              </w:rPr>
            </w:pPr>
            <w:r w:rsidRPr="00D46A09">
              <w:rPr>
                <w:rFonts w:ascii="Times New Roman" w:hAnsi="Times New Roman" w:cs="Times New Roman"/>
                <w:b/>
              </w:rPr>
              <w:t>Stupanj</w:t>
            </w:r>
          </w:p>
        </w:tc>
        <w:tc>
          <w:tcPr>
            <w:tcW w:w="1725"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tcPr>
          <w:p w14:paraId="59D905D8" w14:textId="77777777" w:rsidR="00D46A09" w:rsidRPr="00D46A09" w:rsidRDefault="00D46A09" w:rsidP="00D46A09">
            <w:pPr>
              <w:spacing w:after="0" w:line="240" w:lineRule="auto"/>
              <w:rPr>
                <w:rFonts w:ascii="Times New Roman" w:hAnsi="Times New Roman" w:cs="Times New Roman"/>
                <w:b/>
              </w:rPr>
            </w:pPr>
            <w:r w:rsidRPr="00D46A09">
              <w:rPr>
                <w:rFonts w:ascii="Times New Roman" w:hAnsi="Times New Roman" w:cs="Times New Roman"/>
                <w:b/>
              </w:rPr>
              <w:t>Inicijalno vrijeme odziva</w:t>
            </w:r>
          </w:p>
        </w:tc>
        <w:tc>
          <w:tcPr>
            <w:tcW w:w="6265"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tcPr>
          <w:p w14:paraId="75C21571" w14:textId="77777777" w:rsidR="00D46A09" w:rsidRPr="00D46A09" w:rsidRDefault="00D46A09" w:rsidP="00D46A09">
            <w:pPr>
              <w:spacing w:after="0" w:line="240" w:lineRule="auto"/>
              <w:rPr>
                <w:rFonts w:ascii="Times New Roman" w:hAnsi="Times New Roman" w:cs="Times New Roman"/>
                <w:b/>
              </w:rPr>
            </w:pPr>
            <w:r w:rsidRPr="00D46A09">
              <w:rPr>
                <w:rFonts w:ascii="Times New Roman" w:hAnsi="Times New Roman" w:cs="Times New Roman"/>
                <w:b/>
              </w:rPr>
              <w:t>Način rješavanja</w:t>
            </w:r>
          </w:p>
        </w:tc>
      </w:tr>
      <w:tr w:rsidR="00D46A09" w:rsidRPr="00D46A09" w14:paraId="143CEDFD" w14:textId="77777777" w:rsidTr="00EA1BAA">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8D3130"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A</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A4E2FE"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30-60 minuta</w:t>
            </w:r>
          </w:p>
        </w:tc>
        <w:tc>
          <w:tcPr>
            <w:tcW w:w="6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A4FAF9"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Na rješavanju problema će se raditi dok se ne pronađe rješenje.</w:t>
            </w:r>
          </w:p>
        </w:tc>
      </w:tr>
      <w:tr w:rsidR="00D46A09" w:rsidRPr="00D46A09" w14:paraId="0D2038C5" w14:textId="77777777" w:rsidTr="00EA1BAA">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82B9FD"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B</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25BF6E"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2-4 sata</w:t>
            </w:r>
          </w:p>
        </w:tc>
        <w:tc>
          <w:tcPr>
            <w:tcW w:w="6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2DB25B"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Na rješavanju problema će se raditi dok se ne pronađe rješenje.</w:t>
            </w:r>
          </w:p>
        </w:tc>
      </w:tr>
      <w:tr w:rsidR="00D46A09" w:rsidRPr="00D46A09" w14:paraId="15796815" w14:textId="77777777" w:rsidTr="00EA1BAA">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2EA86C"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C</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FFFC52"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4-8 sati</w:t>
            </w:r>
          </w:p>
        </w:tc>
        <w:tc>
          <w:tcPr>
            <w:tcW w:w="6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7F9B66"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Problem će se riješiti u dogovoru s Naručiteljem, a u vrijeme kada će to izazvati najmanje ometanja.</w:t>
            </w:r>
          </w:p>
        </w:tc>
      </w:tr>
      <w:tr w:rsidR="00D46A09" w:rsidRPr="00D46A09" w14:paraId="4824F80F" w14:textId="77777777" w:rsidTr="00EA1BAA">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9AA0CD"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D</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17DAFF"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2 dana</w:t>
            </w:r>
          </w:p>
        </w:tc>
        <w:tc>
          <w:tcPr>
            <w:tcW w:w="62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3952AA" w14:textId="77777777" w:rsidR="00D46A09" w:rsidRPr="00D46A09" w:rsidRDefault="00D46A09" w:rsidP="00D46A09">
            <w:pPr>
              <w:spacing w:after="0" w:line="240" w:lineRule="auto"/>
              <w:rPr>
                <w:rFonts w:ascii="Times New Roman" w:hAnsi="Times New Roman" w:cs="Times New Roman"/>
              </w:rPr>
            </w:pPr>
            <w:r w:rsidRPr="00D46A09">
              <w:rPr>
                <w:rFonts w:ascii="Times New Roman" w:hAnsi="Times New Roman" w:cs="Times New Roman"/>
              </w:rPr>
              <w:t>Problem će se rješavati u skladu s redovnim poslovanjem Ponuditelja.</w:t>
            </w:r>
          </w:p>
        </w:tc>
      </w:tr>
    </w:tbl>
    <w:p w14:paraId="4D4D290C" w14:textId="5098B0E1" w:rsidR="00D46A09" w:rsidRDefault="00D46A09" w:rsidP="00D46A09">
      <w:pPr>
        <w:spacing w:after="0"/>
        <w:rPr>
          <w:rFonts w:ascii="Times New Roman" w:hAnsi="Times New Roman" w:cs="Times New Roman"/>
        </w:rPr>
      </w:pPr>
    </w:p>
    <w:p w14:paraId="0CC69836" w14:textId="39C9F562" w:rsidR="00EA1BAA" w:rsidRDefault="00EA1BAA" w:rsidP="00D46A09">
      <w:pPr>
        <w:spacing w:after="0"/>
        <w:rPr>
          <w:rFonts w:ascii="Times New Roman" w:hAnsi="Times New Roman" w:cs="Times New Roman"/>
        </w:rPr>
      </w:pPr>
    </w:p>
    <w:p w14:paraId="13D7790F" w14:textId="4C4C00BA" w:rsidR="00EA1BAA" w:rsidRDefault="00EA1BAA" w:rsidP="00D46A09">
      <w:pPr>
        <w:spacing w:after="0"/>
        <w:rPr>
          <w:rFonts w:ascii="Times New Roman" w:hAnsi="Times New Roman" w:cs="Times New Roman"/>
        </w:rPr>
      </w:pPr>
    </w:p>
    <w:p w14:paraId="1AC4B5F7" w14:textId="77777777" w:rsidR="00EA1BAA" w:rsidRPr="00D46A09" w:rsidRDefault="00EA1BAA" w:rsidP="00D46A09">
      <w:pPr>
        <w:spacing w:after="0"/>
        <w:rPr>
          <w:rFonts w:ascii="Times New Roman" w:hAnsi="Times New Roman" w:cs="Times New Roman"/>
        </w:rPr>
      </w:pPr>
    </w:p>
    <w:p w14:paraId="242C83C8" w14:textId="77777777" w:rsidR="00D46A09" w:rsidRPr="00EA1BAA" w:rsidRDefault="00D46A09" w:rsidP="00D46A09">
      <w:pPr>
        <w:pStyle w:val="Heading1"/>
        <w:spacing w:before="0" w:after="0"/>
        <w:rPr>
          <w:rFonts w:ascii="Times New Roman" w:hAnsi="Times New Roman" w:cs="Times New Roman"/>
          <w:sz w:val="24"/>
          <w:szCs w:val="24"/>
        </w:rPr>
      </w:pPr>
      <w:r w:rsidRPr="00EA1BAA">
        <w:rPr>
          <w:rFonts w:ascii="Times New Roman" w:hAnsi="Times New Roman" w:cs="Times New Roman"/>
          <w:sz w:val="24"/>
          <w:szCs w:val="24"/>
        </w:rPr>
        <w:t>Funkcionalni zahtjevi</w:t>
      </w:r>
    </w:p>
    <w:p w14:paraId="5AC86200"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 xml:space="preserve">Funkcionalnosti </w:t>
      </w:r>
      <w:bookmarkEnd w:id="13"/>
      <w:r w:rsidRPr="00D46A09">
        <w:rPr>
          <w:rFonts w:ascii="Times New Roman" w:hAnsi="Times New Roman" w:cs="Times New Roman"/>
          <w:szCs w:val="22"/>
        </w:rPr>
        <w:t>evidencije, obrade i otpreme predmeta i pismena</w:t>
      </w:r>
    </w:p>
    <w:p w14:paraId="54648BBD" w14:textId="77777777" w:rsidR="00D46A09" w:rsidRPr="00D46A09" w:rsidRDefault="00D46A09" w:rsidP="00D46A09">
      <w:pPr>
        <w:pStyle w:val="ListParagraph"/>
        <w:numPr>
          <w:ilvl w:val="0"/>
          <w:numId w:val="18"/>
        </w:numPr>
        <w:spacing w:after="0" w:line="240" w:lineRule="auto"/>
        <w:jc w:val="both"/>
        <w:rPr>
          <w:rFonts w:ascii="Times New Roman" w:hAnsi="Times New Roman" w:cs="Times New Roman"/>
        </w:rPr>
      </w:pPr>
      <w:r w:rsidRPr="00D46A09">
        <w:rPr>
          <w:rFonts w:ascii="Times New Roman" w:hAnsi="Times New Roman" w:cs="Times New Roman"/>
        </w:rPr>
        <w:t>Evidencija pošiljki koje se ne otvaraju</w:t>
      </w:r>
    </w:p>
    <w:p w14:paraId="3051C786" w14:textId="42498043" w:rsid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Upisivanje primljenih pošiljki koje se ne otvaraju uz evidenciju razloga i ostalih relevantnih podataka zašto pošiljka nije otvorena</w:t>
      </w:r>
    </w:p>
    <w:p w14:paraId="18CA6FDF" w14:textId="77777777" w:rsidR="00EA1BAA" w:rsidRPr="00D46A09" w:rsidRDefault="00EA1BAA" w:rsidP="00EA1BAA">
      <w:pPr>
        <w:pStyle w:val="ListParagraph"/>
        <w:spacing w:after="0" w:line="240" w:lineRule="auto"/>
        <w:ind w:left="1152"/>
        <w:jc w:val="both"/>
        <w:rPr>
          <w:rFonts w:ascii="Times New Roman" w:hAnsi="Times New Roman" w:cs="Times New Roman"/>
        </w:rPr>
      </w:pPr>
    </w:p>
    <w:p w14:paraId="4C602ECE" w14:textId="77777777" w:rsidR="00D46A09" w:rsidRPr="00D46A09" w:rsidRDefault="00D46A09" w:rsidP="00D46A09">
      <w:pPr>
        <w:pStyle w:val="ListParagraph"/>
        <w:numPr>
          <w:ilvl w:val="0"/>
          <w:numId w:val="18"/>
        </w:numPr>
        <w:spacing w:after="0" w:line="240" w:lineRule="auto"/>
        <w:jc w:val="both"/>
        <w:rPr>
          <w:rFonts w:ascii="Times New Roman" w:hAnsi="Times New Roman" w:cs="Times New Roman"/>
        </w:rPr>
      </w:pPr>
      <w:r w:rsidRPr="00D46A09">
        <w:rPr>
          <w:rFonts w:ascii="Times New Roman" w:hAnsi="Times New Roman" w:cs="Times New Roman"/>
        </w:rPr>
        <w:t>Evidencija predmeta i pismena</w:t>
      </w:r>
    </w:p>
    <w:p w14:paraId="20F0677C"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Dodjela jedinstvenog identifikatora pismena u obliku naljepnice s 2D kodom na svaki fizički zaprimljeni podnesak</w:t>
      </w:r>
    </w:p>
    <w:p w14:paraId="41BEC0EF"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podneska u novi ili postojeći predmet uz automatsku dodjelu brojčane oznake podneska (klasifikacijske oznake i rednog broja upisa pismena u predmet)  te ručni upis datuma zaprimanja podneska i po potrebi datuma nastanka podneska</w:t>
      </w:r>
    </w:p>
    <w:p w14:paraId="4DFC7634"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predmeta koji su razdvojeni u više različitih predmeta</w:t>
      </w:r>
    </w:p>
    <w:p w14:paraId="694F7983"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prijenosa predmeta iz neupravnog u upravni</w:t>
      </w:r>
    </w:p>
    <w:p w14:paraId="28F58184"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priloga uz podnesak</w:t>
      </w:r>
    </w:p>
    <w:p w14:paraId="6D766025"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promjena na predmetu (vađenje iz rokovnika)</w:t>
      </w:r>
    </w:p>
    <w:p w14:paraId="7153584F"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lastRenderedPageBreak/>
        <w:t>Ispis potvrde  o fizičkom primitku pismena na papiru, a koja sadrži naziv javnopravnog tijela, datum zaprimanja, klasifikacijsku oznaku, poslovni broj podneska i mjesto za potpis i/ili pečat službene osobe zadužene za poslove pisarnice</w:t>
      </w:r>
    </w:p>
    <w:p w14:paraId="256FCC0E"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Izbor unutarnje ustrojstvene jedinice i/ili ovlaštene službene osobe kojoj se predmet upućuje na rješavanje</w:t>
      </w:r>
    </w:p>
    <w:p w14:paraId="4CF40A94"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Osnivanje predmeta upisom u neki od postojećih dosjea te određivanjem klasifikacijske oznake te ostalih podataka koje traži evidencija u koju se predmet upisuje</w:t>
      </w:r>
    </w:p>
    <w:p w14:paraId="4946B345"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Pretraživanje po različitim kriterijima, prikaz i utvrđivanje gdje se postojeći predmet nalazi</w:t>
      </w:r>
    </w:p>
    <w:p w14:paraId="3858404C"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Skeniranje pismena i priloga primljenih u fizičkom obliku</w:t>
      </w:r>
    </w:p>
    <w:p w14:paraId="2CA78278"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Vezanje predmeta, odnosno spajanje klasifikacijskih oznaka koje su otvorene za isti predmet</w:t>
      </w:r>
    </w:p>
    <w:p w14:paraId="31450DC9" w14:textId="29327636" w:rsid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 xml:space="preserve">Vođenje evidencije predmeta po sustavu klasifikacijskih oznaka korištenjem samo propisanih oznaka kroz jedinstveni </w:t>
      </w:r>
      <w:proofErr w:type="spellStart"/>
      <w:r w:rsidRPr="00D46A09">
        <w:rPr>
          <w:rFonts w:ascii="Times New Roman" w:hAnsi="Times New Roman" w:cs="Times New Roman"/>
        </w:rPr>
        <w:t>šifrarnik</w:t>
      </w:r>
      <w:proofErr w:type="spellEnd"/>
      <w:r w:rsidRPr="00D46A09">
        <w:rPr>
          <w:rFonts w:ascii="Times New Roman" w:hAnsi="Times New Roman" w:cs="Times New Roman"/>
        </w:rPr>
        <w:t>; uz vođenje zasebnih evidencija za predmete upravnog postupka i predmete neupravnog postupka</w:t>
      </w:r>
    </w:p>
    <w:p w14:paraId="0FEDB1F0" w14:textId="77777777" w:rsidR="00EA1BAA" w:rsidRPr="00D46A09" w:rsidRDefault="00EA1BAA" w:rsidP="00EA1BAA">
      <w:pPr>
        <w:pStyle w:val="ListParagraph"/>
        <w:spacing w:after="0" w:line="240" w:lineRule="auto"/>
        <w:ind w:left="1152"/>
        <w:jc w:val="both"/>
        <w:rPr>
          <w:rFonts w:ascii="Times New Roman" w:hAnsi="Times New Roman" w:cs="Times New Roman"/>
        </w:rPr>
      </w:pPr>
    </w:p>
    <w:p w14:paraId="412EA9D7" w14:textId="77777777" w:rsidR="00D46A09" w:rsidRPr="00D46A09" w:rsidRDefault="00D46A09" w:rsidP="00D46A09">
      <w:pPr>
        <w:pStyle w:val="ListParagraph"/>
        <w:numPr>
          <w:ilvl w:val="0"/>
          <w:numId w:val="18"/>
        </w:numPr>
        <w:spacing w:after="0" w:line="240" w:lineRule="auto"/>
        <w:jc w:val="both"/>
        <w:rPr>
          <w:rFonts w:ascii="Times New Roman" w:hAnsi="Times New Roman" w:cs="Times New Roman"/>
        </w:rPr>
      </w:pPr>
      <w:r w:rsidRPr="00D46A09">
        <w:rPr>
          <w:rFonts w:ascii="Times New Roman" w:hAnsi="Times New Roman" w:cs="Times New Roman"/>
        </w:rPr>
        <w:t>Obrada predmeta i pismena</w:t>
      </w:r>
    </w:p>
    <w:p w14:paraId="3636846F"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Dodjela jedinstvenog identifikatora pismena u obliku 2D koda na svaki akt koji nastaje u tijelu</w:t>
      </w:r>
    </w:p>
    <w:p w14:paraId="64835C4E"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 xml:space="preserve">Dostavljanje i evidentiranje dostave predmeta i pismena iz pisarnice u nadležnu ustrojstvenu jedinicu </w:t>
      </w:r>
    </w:p>
    <w:p w14:paraId="1E790F34"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Evidencija verzija elektroničkog sadržaja akata i priloga</w:t>
      </w:r>
    </w:p>
    <w:p w14:paraId="254902D4"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akata u predmete od strane službene osobe kojoj je predmet upućen na rješavanje uz automatsku dodjelu rednog broja upisa pismena u predmet i poslovnog broja akta</w:t>
      </w:r>
    </w:p>
    <w:p w14:paraId="7CFE36AF"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dana primitka fizičkih pismena u nadležnoj ustrojstvenoj jedinici i upis potvrde primitka predmeta od ovlaštene službene osobe</w:t>
      </w:r>
    </w:p>
    <w:p w14:paraId="3F84D634"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datuma i vremena i službene osobe koja je ostvarila uvid u podatke predmeta, te podatke i elektronički sadržaj pismena i priloga</w:t>
      </w:r>
    </w:p>
    <w:p w14:paraId="661A61D4"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jedne ili više službenih osoba koje imaju pravo rada ili uvida u podatke predmeta ili pojedinog pismena</w:t>
      </w:r>
    </w:p>
    <w:p w14:paraId="1D27F329"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priloga uz akt</w:t>
      </w:r>
    </w:p>
    <w:p w14:paraId="20A82A03"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Kreiranje elektroničkog sadržaja akata prema unaprijed pripremljenim obrascima (predlošcima) sa svim propisanim sastavnim dijelovima akta uz ispis jedinstvenog identifikatora pismena u obliku 2D koda</w:t>
      </w:r>
    </w:p>
    <w:p w14:paraId="6E607ED1"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Mogućnost potvrđivanja ispravnosti pojedinačnog akta od strane svih službenih osoba koje su sudjelovale u njegovoj izradi</w:t>
      </w:r>
    </w:p>
    <w:p w14:paraId="06EE0DF1"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Odabir unutarnje ustrojstvene jedinice i/ili ovlaštene službene osobe kojoj se predmet upućuje na rješavanje</w:t>
      </w:r>
    </w:p>
    <w:p w14:paraId="75998D52"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Upisivanje službenih bilješki u pojedinom predmetu ili pismenu</w:t>
      </w:r>
    </w:p>
    <w:p w14:paraId="1ECF7A87"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Uvid u status predmeta i pismena, podatke o stanju rješavanja u predmetima, vremenu i službenoj osobi koja je obavila neku aktivnost, te izvedenim aktivnostima u informacijskom sustavu uredskog poslovanja</w:t>
      </w:r>
    </w:p>
    <w:p w14:paraId="189C4AB6" w14:textId="7CD7294C" w:rsidR="00D46A09" w:rsidRPr="00EA1BAA" w:rsidRDefault="00D46A09" w:rsidP="00EA1BAA">
      <w:pPr>
        <w:pStyle w:val="ListParagraph"/>
        <w:numPr>
          <w:ilvl w:val="1"/>
          <w:numId w:val="18"/>
        </w:numPr>
        <w:spacing w:after="0" w:line="240" w:lineRule="auto"/>
        <w:ind w:hanging="301"/>
        <w:jc w:val="both"/>
        <w:rPr>
          <w:rFonts w:ascii="Times New Roman" w:hAnsi="Times New Roman" w:cs="Times New Roman"/>
          <w:b/>
        </w:rPr>
      </w:pPr>
      <w:r w:rsidRPr="00D46A09">
        <w:rPr>
          <w:rFonts w:ascii="Times New Roman" w:hAnsi="Times New Roman" w:cs="Times New Roman"/>
        </w:rPr>
        <w:t>Vođenje rokovnika predmeta koji sadrži podatke o datumu početka računanja roka i datumu isteka roka</w:t>
      </w:r>
    </w:p>
    <w:p w14:paraId="655848A9" w14:textId="77777777" w:rsidR="00EA1BAA" w:rsidRPr="00D46A09" w:rsidRDefault="00EA1BAA" w:rsidP="00EA1BAA">
      <w:pPr>
        <w:pStyle w:val="ListParagraph"/>
        <w:spacing w:after="0" w:line="240" w:lineRule="auto"/>
        <w:ind w:left="1152"/>
        <w:jc w:val="both"/>
        <w:rPr>
          <w:rFonts w:ascii="Times New Roman" w:hAnsi="Times New Roman" w:cs="Times New Roman"/>
          <w:b/>
        </w:rPr>
      </w:pPr>
    </w:p>
    <w:p w14:paraId="3EEAEE66" w14:textId="77777777" w:rsidR="00D46A09" w:rsidRPr="00D46A09" w:rsidRDefault="00D46A09" w:rsidP="00D46A09">
      <w:pPr>
        <w:pStyle w:val="ListParagraph"/>
        <w:numPr>
          <w:ilvl w:val="0"/>
          <w:numId w:val="18"/>
        </w:numPr>
        <w:spacing w:after="0" w:line="240" w:lineRule="auto"/>
        <w:jc w:val="both"/>
        <w:rPr>
          <w:rFonts w:ascii="Times New Roman" w:hAnsi="Times New Roman" w:cs="Times New Roman"/>
        </w:rPr>
      </w:pPr>
      <w:r w:rsidRPr="00D46A09">
        <w:rPr>
          <w:rFonts w:ascii="Times New Roman" w:hAnsi="Times New Roman" w:cs="Times New Roman"/>
        </w:rPr>
        <w:t>Otprema pismena</w:t>
      </w:r>
    </w:p>
    <w:p w14:paraId="55C8A76E"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Evidentiranje otpreme fizičke pošte putem poštanske službe ili dostavljača (osobne dostave) na propisanim obrascima</w:t>
      </w:r>
    </w:p>
    <w:p w14:paraId="0DCC01C7"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Ispis omotnica s odgovarajućim podacima (primatelj, adresa, sadržaj pošiljke)</w:t>
      </w:r>
    </w:p>
    <w:p w14:paraId="666CE876"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Pretraživanje popisa otpremljenih pošiljki prema različitim kriterijima</w:t>
      </w:r>
    </w:p>
    <w:p w14:paraId="7B1EE768" w14:textId="6228908E" w:rsid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Vođenje evidencije za pružatelja usluge otpreme pošte te mogućnost ispisa odgovarajuće dostavne liste</w:t>
      </w:r>
    </w:p>
    <w:p w14:paraId="493E90F8" w14:textId="77777777" w:rsidR="00EA1BAA" w:rsidRPr="00D46A09" w:rsidRDefault="00EA1BAA" w:rsidP="00EA1BAA">
      <w:pPr>
        <w:pStyle w:val="ListParagraph"/>
        <w:spacing w:after="0" w:line="240" w:lineRule="auto"/>
        <w:ind w:left="1152"/>
        <w:jc w:val="both"/>
        <w:rPr>
          <w:rFonts w:ascii="Times New Roman" w:hAnsi="Times New Roman" w:cs="Times New Roman"/>
        </w:rPr>
      </w:pPr>
    </w:p>
    <w:p w14:paraId="6BA07A3D" w14:textId="77777777" w:rsidR="00D46A09" w:rsidRPr="00D46A09" w:rsidRDefault="00D46A09" w:rsidP="00D46A09">
      <w:pPr>
        <w:pStyle w:val="ListParagraph"/>
        <w:numPr>
          <w:ilvl w:val="0"/>
          <w:numId w:val="18"/>
        </w:numPr>
        <w:spacing w:after="0" w:line="240" w:lineRule="auto"/>
        <w:jc w:val="both"/>
        <w:rPr>
          <w:rFonts w:ascii="Times New Roman" w:hAnsi="Times New Roman" w:cs="Times New Roman"/>
        </w:rPr>
      </w:pPr>
      <w:r w:rsidRPr="00D46A09">
        <w:rPr>
          <w:rFonts w:ascii="Times New Roman" w:hAnsi="Times New Roman" w:cs="Times New Roman"/>
        </w:rPr>
        <w:t>Izvještaji</w:t>
      </w:r>
    </w:p>
    <w:p w14:paraId="067E60F0"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Izvještaji definirani Uredbom i drugim propisima:</w:t>
      </w:r>
    </w:p>
    <w:p w14:paraId="39598485" w14:textId="77777777" w:rsidR="00D46A09" w:rsidRPr="00D46A09" w:rsidRDefault="00D46A09" w:rsidP="00EA1BAA">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t>Evidencija predmeta UPI - izvještaj koji prikazuje evidenciju predmeta upravnog postupka prvog stupnja</w:t>
      </w:r>
    </w:p>
    <w:p w14:paraId="3A3DB809" w14:textId="77777777" w:rsidR="00D46A09" w:rsidRPr="00D46A09" w:rsidRDefault="00D46A09" w:rsidP="00EA1BAA">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t>Evidencija predmeta UPII - izvještaj koji prikazuje evidenciju predmeta upravnog postupka drugog stupnja</w:t>
      </w:r>
    </w:p>
    <w:p w14:paraId="6CCA0350" w14:textId="77777777" w:rsidR="00D46A09" w:rsidRPr="00D46A09" w:rsidRDefault="00D46A09" w:rsidP="00EA1BAA">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lastRenderedPageBreak/>
        <w:t xml:space="preserve">Evidencija predmeta neupravnog postupka - izvještaj koji prikazuje evidenciju predmeta neupravnog postupka </w:t>
      </w:r>
    </w:p>
    <w:p w14:paraId="1CEE104C" w14:textId="77777777" w:rsidR="00D46A09" w:rsidRPr="00D46A09" w:rsidRDefault="00D46A09" w:rsidP="00EA1BAA">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t>Dostavne liste za poštu - izvještaj koji generira dostavne liste za poštu za pismena koja se otpremaju kanalom poštanske dostave</w:t>
      </w:r>
    </w:p>
    <w:p w14:paraId="73F3ED60" w14:textId="77777777" w:rsidR="00D46A09" w:rsidRPr="00D46A09" w:rsidRDefault="00D46A09" w:rsidP="00EA1BAA">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t>Izvješće za UP/I postupke - izvješće o rješavanju predmeta upravnog postupka prvog stupnja</w:t>
      </w:r>
    </w:p>
    <w:p w14:paraId="6FE67DCC" w14:textId="77777777" w:rsidR="00D46A09" w:rsidRPr="00D46A09" w:rsidRDefault="00D46A09" w:rsidP="00EA1BAA">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t>Izvješće za UP/II postupke - izvješće o rješavanju predmeta upravnog postupka drugog stupnja</w:t>
      </w:r>
    </w:p>
    <w:p w14:paraId="7874FA1C" w14:textId="77777777" w:rsidR="00D46A09" w:rsidRPr="00D46A09" w:rsidRDefault="00D46A09" w:rsidP="00EA1BAA">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t>Izvješće za neupravne postupke - izvješće o rješavanju predmeta neupravnog postupka.</w:t>
      </w:r>
    </w:p>
    <w:p w14:paraId="3AABFFE1" w14:textId="77777777" w:rsidR="00D46A09" w:rsidRP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Izvještaji iz domene nadzora:</w:t>
      </w:r>
    </w:p>
    <w:p w14:paraId="73843061" w14:textId="77777777" w:rsidR="00D46A09" w:rsidRPr="00D46A09" w:rsidRDefault="00D46A09" w:rsidP="001A32D1">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t>Izvještaji za nadzor - obvezni izvještaji definirani Uredbom i drugim propisima</w:t>
      </w:r>
    </w:p>
    <w:p w14:paraId="3140EAAE" w14:textId="77777777" w:rsidR="00D46A09" w:rsidRPr="00D46A09" w:rsidRDefault="00D46A09" w:rsidP="001A32D1">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t>Statistike - obvezne statistike definirane Uredbom i drugim propisima</w:t>
      </w:r>
    </w:p>
    <w:p w14:paraId="2277EF5A" w14:textId="77777777" w:rsidR="00D46A09" w:rsidRPr="00D46A09" w:rsidRDefault="00D46A09" w:rsidP="001A32D1">
      <w:pPr>
        <w:pStyle w:val="ListParagraph"/>
        <w:numPr>
          <w:ilvl w:val="2"/>
          <w:numId w:val="18"/>
        </w:numPr>
        <w:spacing w:after="0" w:line="240" w:lineRule="auto"/>
        <w:ind w:hanging="166"/>
        <w:jc w:val="both"/>
        <w:rPr>
          <w:rFonts w:ascii="Times New Roman" w:hAnsi="Times New Roman" w:cs="Times New Roman"/>
        </w:rPr>
      </w:pPr>
      <w:r w:rsidRPr="00D46A09">
        <w:rPr>
          <w:rFonts w:ascii="Times New Roman" w:hAnsi="Times New Roman" w:cs="Times New Roman"/>
        </w:rPr>
        <w:t>Slanje podataka u ZUP IT - interakcija sa sustavom ZUP IT.</w:t>
      </w:r>
    </w:p>
    <w:p w14:paraId="6E2616E0" w14:textId="77777777" w:rsidR="00D46A09" w:rsidRPr="00D46A09" w:rsidRDefault="00D46A09" w:rsidP="00D46A09">
      <w:pPr>
        <w:pStyle w:val="ListParagraph"/>
        <w:numPr>
          <w:ilvl w:val="0"/>
          <w:numId w:val="18"/>
        </w:numPr>
        <w:spacing w:after="0" w:line="240" w:lineRule="auto"/>
        <w:jc w:val="both"/>
        <w:rPr>
          <w:rFonts w:ascii="Times New Roman" w:hAnsi="Times New Roman" w:cs="Times New Roman"/>
        </w:rPr>
      </w:pPr>
      <w:r w:rsidRPr="00D46A09">
        <w:rPr>
          <w:rFonts w:ascii="Times New Roman" w:hAnsi="Times New Roman" w:cs="Times New Roman"/>
        </w:rPr>
        <w:t>Administracija</w:t>
      </w:r>
    </w:p>
    <w:p w14:paraId="46487EA5" w14:textId="4D26EBEA" w:rsidR="00D46A09" w:rsidRDefault="00D46A09" w:rsidP="00EA1BAA">
      <w:pPr>
        <w:pStyle w:val="ListParagraph"/>
        <w:numPr>
          <w:ilvl w:val="1"/>
          <w:numId w:val="18"/>
        </w:numPr>
        <w:spacing w:after="0" w:line="240" w:lineRule="auto"/>
        <w:ind w:hanging="301"/>
        <w:jc w:val="both"/>
        <w:rPr>
          <w:rFonts w:ascii="Times New Roman" w:hAnsi="Times New Roman" w:cs="Times New Roman"/>
        </w:rPr>
      </w:pPr>
      <w:r w:rsidRPr="00D46A09">
        <w:rPr>
          <w:rFonts w:ascii="Times New Roman" w:hAnsi="Times New Roman" w:cs="Times New Roman"/>
        </w:rPr>
        <w:t>Konfiguracija i upravljanje radom sustava</w:t>
      </w:r>
    </w:p>
    <w:p w14:paraId="69355B9A" w14:textId="77777777" w:rsidR="00EA1BAA" w:rsidRPr="00D46A09" w:rsidRDefault="00EA1BAA" w:rsidP="00EA1BAA">
      <w:pPr>
        <w:pStyle w:val="ListParagraph"/>
        <w:spacing w:after="0" w:line="240" w:lineRule="auto"/>
        <w:ind w:left="1152"/>
        <w:jc w:val="both"/>
        <w:rPr>
          <w:rFonts w:ascii="Times New Roman" w:hAnsi="Times New Roman" w:cs="Times New Roman"/>
        </w:rPr>
      </w:pPr>
    </w:p>
    <w:p w14:paraId="662F4FBD"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Funkcionalnosti za urudžbiranje elektroničke pošte</w:t>
      </w:r>
    </w:p>
    <w:p w14:paraId="4012F0A8" w14:textId="77777777" w:rsidR="00D46A09" w:rsidRPr="00D46A09" w:rsidRDefault="00D46A09" w:rsidP="00D46A09">
      <w:pPr>
        <w:pStyle w:val="ListParagraph"/>
        <w:numPr>
          <w:ilvl w:val="0"/>
          <w:numId w:val="19"/>
        </w:numPr>
        <w:spacing w:after="0" w:line="240" w:lineRule="auto"/>
        <w:jc w:val="both"/>
        <w:rPr>
          <w:rFonts w:ascii="Times New Roman" w:hAnsi="Times New Roman" w:cs="Times New Roman"/>
        </w:rPr>
      </w:pPr>
      <w:r w:rsidRPr="00D46A09">
        <w:rPr>
          <w:rFonts w:ascii="Times New Roman" w:hAnsi="Times New Roman" w:cs="Times New Roman"/>
        </w:rPr>
        <w:t>Slanje vremena i službene osobe koja je zaprimila elektroničku pošiljku, provjere tehničke ispravnosti elektroničke pošiljke i formata sadržaja elektroničke pošiljke</w:t>
      </w:r>
    </w:p>
    <w:p w14:paraId="31A7458F" w14:textId="493F6030" w:rsidR="00D46A09" w:rsidRDefault="00D46A09" w:rsidP="00D46A09">
      <w:pPr>
        <w:pStyle w:val="ListParagraph"/>
        <w:numPr>
          <w:ilvl w:val="0"/>
          <w:numId w:val="19"/>
        </w:numPr>
        <w:spacing w:after="0" w:line="240" w:lineRule="auto"/>
        <w:jc w:val="both"/>
        <w:rPr>
          <w:rFonts w:ascii="Times New Roman" w:hAnsi="Times New Roman" w:cs="Times New Roman"/>
        </w:rPr>
      </w:pPr>
      <w:r w:rsidRPr="00D46A09">
        <w:rPr>
          <w:rFonts w:ascii="Times New Roman" w:hAnsi="Times New Roman" w:cs="Times New Roman"/>
        </w:rPr>
        <w:t>Zaprimanje elektroničkih pošiljki dostavljenih putem elektroničke pošte</w:t>
      </w:r>
    </w:p>
    <w:p w14:paraId="1F59E31D" w14:textId="77777777" w:rsidR="00EA1BAA" w:rsidRPr="00D46A09" w:rsidRDefault="00EA1BAA" w:rsidP="00EA1BAA">
      <w:pPr>
        <w:pStyle w:val="ListParagraph"/>
        <w:spacing w:after="0" w:line="240" w:lineRule="auto"/>
        <w:jc w:val="both"/>
        <w:rPr>
          <w:rFonts w:ascii="Times New Roman" w:hAnsi="Times New Roman" w:cs="Times New Roman"/>
        </w:rPr>
      </w:pPr>
    </w:p>
    <w:p w14:paraId="79244155"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Funkcionalnosti za integraciju sa ZUP IT sustavom</w:t>
      </w:r>
    </w:p>
    <w:p w14:paraId="7EEB5788" w14:textId="566A828F" w:rsidR="00D46A09" w:rsidRDefault="00D46A09" w:rsidP="00D46A09">
      <w:pPr>
        <w:pStyle w:val="ListParagraph"/>
        <w:numPr>
          <w:ilvl w:val="0"/>
          <w:numId w:val="20"/>
        </w:numPr>
        <w:spacing w:after="0" w:line="240" w:lineRule="auto"/>
        <w:jc w:val="both"/>
        <w:rPr>
          <w:rFonts w:ascii="Times New Roman" w:hAnsi="Times New Roman" w:cs="Times New Roman"/>
        </w:rPr>
      </w:pPr>
      <w:r w:rsidRPr="00D46A09">
        <w:rPr>
          <w:rFonts w:ascii="Times New Roman" w:hAnsi="Times New Roman" w:cs="Times New Roman"/>
        </w:rPr>
        <w:t>Integracija sa ZUP-IT sustavom za upis podataka o upravnim postupcima I. i II. stupnja, potvrdama i prigovorima</w:t>
      </w:r>
    </w:p>
    <w:p w14:paraId="4F1F9C89" w14:textId="77777777" w:rsidR="00EA1BAA" w:rsidRPr="00D46A09" w:rsidRDefault="00EA1BAA" w:rsidP="00EA1BAA">
      <w:pPr>
        <w:pStyle w:val="ListParagraph"/>
        <w:spacing w:after="0" w:line="240" w:lineRule="auto"/>
        <w:jc w:val="both"/>
        <w:rPr>
          <w:rFonts w:ascii="Times New Roman" w:hAnsi="Times New Roman" w:cs="Times New Roman"/>
        </w:rPr>
      </w:pPr>
    </w:p>
    <w:p w14:paraId="2589EDC6" w14:textId="77777777" w:rsidR="00D46A09" w:rsidRPr="00D46A09" w:rsidRDefault="00D46A09" w:rsidP="00EA1BAA">
      <w:pPr>
        <w:pStyle w:val="Heading2"/>
        <w:spacing w:before="0" w:after="0"/>
        <w:ind w:left="426" w:hanging="426"/>
        <w:rPr>
          <w:rFonts w:ascii="Times New Roman" w:hAnsi="Times New Roman" w:cs="Times New Roman"/>
          <w:szCs w:val="22"/>
        </w:rPr>
      </w:pPr>
      <w:r w:rsidRPr="00D46A09">
        <w:rPr>
          <w:rFonts w:ascii="Times New Roman" w:hAnsi="Times New Roman" w:cs="Times New Roman"/>
          <w:szCs w:val="22"/>
        </w:rPr>
        <w:t>Funkcionalnosti za elektronički potpis i pečat</w:t>
      </w:r>
    </w:p>
    <w:p w14:paraId="37739807" w14:textId="77777777" w:rsidR="00D46A09" w:rsidRPr="00D46A09" w:rsidRDefault="00D46A09" w:rsidP="00D46A09">
      <w:pPr>
        <w:pStyle w:val="ListParagraph"/>
        <w:numPr>
          <w:ilvl w:val="0"/>
          <w:numId w:val="21"/>
        </w:numPr>
        <w:spacing w:after="0" w:line="240" w:lineRule="auto"/>
        <w:jc w:val="both"/>
        <w:rPr>
          <w:rFonts w:ascii="Times New Roman" w:hAnsi="Times New Roman" w:cs="Times New Roman"/>
        </w:rPr>
      </w:pPr>
      <w:r w:rsidRPr="00D46A09">
        <w:rPr>
          <w:rFonts w:ascii="Times New Roman" w:hAnsi="Times New Roman" w:cs="Times New Roman"/>
        </w:rPr>
        <w:t>Mogućnost dodavanja elektroničkog pečata, potpisa i zapisa na akt</w:t>
      </w:r>
    </w:p>
    <w:p w14:paraId="689C08E0" w14:textId="77777777" w:rsidR="00D46A09" w:rsidRPr="00D46A09" w:rsidRDefault="00D46A09" w:rsidP="00D46A09">
      <w:pPr>
        <w:pStyle w:val="ListParagraph"/>
        <w:numPr>
          <w:ilvl w:val="0"/>
          <w:numId w:val="21"/>
        </w:numPr>
        <w:spacing w:after="0" w:line="240" w:lineRule="auto"/>
        <w:jc w:val="both"/>
        <w:rPr>
          <w:rFonts w:ascii="Times New Roman" w:hAnsi="Times New Roman" w:cs="Times New Roman"/>
        </w:rPr>
      </w:pPr>
      <w:r w:rsidRPr="00D46A09">
        <w:rPr>
          <w:rFonts w:ascii="Times New Roman" w:hAnsi="Times New Roman" w:cs="Times New Roman"/>
        </w:rPr>
        <w:t>Upravljanje koracima ovjeravanja i potpisivanja, provjeravanje ispravnosti i valjanosti elektroničkog potpisa, evidentiranje identiteta potpisnika</w:t>
      </w:r>
    </w:p>
    <w:p w14:paraId="406D66A2" w14:textId="40073D60" w:rsidR="00D46A09" w:rsidRDefault="00D46A09" w:rsidP="00D46A09">
      <w:pPr>
        <w:pStyle w:val="ListParagraph"/>
        <w:spacing w:after="0" w:line="240" w:lineRule="auto"/>
        <w:ind w:left="0"/>
        <w:jc w:val="both"/>
        <w:rPr>
          <w:rFonts w:ascii="Times New Roman" w:eastAsia="Calibri" w:hAnsi="Times New Roman" w:cs="Times New Roman"/>
          <w:b/>
        </w:rPr>
      </w:pPr>
    </w:p>
    <w:p w14:paraId="70CA749F" w14:textId="21E8F56B" w:rsidR="00D46A09" w:rsidRDefault="00D46A09" w:rsidP="00D46A09">
      <w:pPr>
        <w:pStyle w:val="ListParagraph"/>
        <w:spacing w:after="0" w:line="240" w:lineRule="auto"/>
        <w:ind w:left="0"/>
        <w:jc w:val="both"/>
        <w:rPr>
          <w:rFonts w:ascii="Times New Roman" w:eastAsia="Calibri" w:hAnsi="Times New Roman" w:cs="Times New Roman"/>
          <w:b/>
        </w:rPr>
      </w:pPr>
    </w:p>
    <w:p w14:paraId="011BD4E1" w14:textId="38BEC29D" w:rsidR="00D46A09" w:rsidRDefault="00D46A09" w:rsidP="00D46A09">
      <w:pPr>
        <w:pStyle w:val="ListParagraph"/>
        <w:spacing w:after="0" w:line="240" w:lineRule="auto"/>
        <w:ind w:left="0"/>
        <w:jc w:val="both"/>
        <w:rPr>
          <w:rFonts w:ascii="Times New Roman" w:eastAsia="Calibri" w:hAnsi="Times New Roman" w:cs="Times New Roman"/>
          <w:b/>
        </w:rPr>
      </w:pPr>
    </w:p>
    <w:p w14:paraId="093CCC1E" w14:textId="7C6F4E85" w:rsidR="001A32D1" w:rsidRDefault="001A32D1" w:rsidP="00D46A09">
      <w:pPr>
        <w:pStyle w:val="ListParagraph"/>
        <w:spacing w:after="0" w:line="240" w:lineRule="auto"/>
        <w:ind w:left="0"/>
        <w:jc w:val="both"/>
        <w:rPr>
          <w:rFonts w:ascii="Times New Roman" w:eastAsia="Calibri" w:hAnsi="Times New Roman" w:cs="Times New Roman"/>
          <w:b/>
        </w:rPr>
      </w:pPr>
    </w:p>
    <w:p w14:paraId="55244A4A" w14:textId="6C42CA07" w:rsidR="001A32D1" w:rsidRDefault="001A32D1" w:rsidP="00D46A09">
      <w:pPr>
        <w:pStyle w:val="ListParagraph"/>
        <w:spacing w:after="0" w:line="240" w:lineRule="auto"/>
        <w:ind w:left="0"/>
        <w:jc w:val="both"/>
        <w:rPr>
          <w:rFonts w:ascii="Times New Roman" w:eastAsia="Calibri" w:hAnsi="Times New Roman" w:cs="Times New Roman"/>
          <w:b/>
        </w:rPr>
      </w:pPr>
    </w:p>
    <w:p w14:paraId="594D63E1" w14:textId="08FD99F7" w:rsidR="001A32D1" w:rsidRDefault="001A32D1" w:rsidP="00D46A09">
      <w:pPr>
        <w:pStyle w:val="ListParagraph"/>
        <w:spacing w:after="0" w:line="240" w:lineRule="auto"/>
        <w:ind w:left="0"/>
        <w:jc w:val="both"/>
        <w:rPr>
          <w:rFonts w:ascii="Times New Roman" w:eastAsia="Calibri" w:hAnsi="Times New Roman" w:cs="Times New Roman"/>
          <w:b/>
        </w:rPr>
      </w:pPr>
    </w:p>
    <w:p w14:paraId="04084970" w14:textId="4CF603B6" w:rsidR="001A32D1" w:rsidRDefault="001A32D1" w:rsidP="00D46A09">
      <w:pPr>
        <w:pStyle w:val="ListParagraph"/>
        <w:spacing w:after="0" w:line="240" w:lineRule="auto"/>
        <w:ind w:left="0"/>
        <w:jc w:val="both"/>
        <w:rPr>
          <w:rFonts w:ascii="Times New Roman" w:eastAsia="Calibri" w:hAnsi="Times New Roman" w:cs="Times New Roman"/>
          <w:b/>
        </w:rPr>
      </w:pPr>
    </w:p>
    <w:p w14:paraId="14F93589" w14:textId="37878922" w:rsidR="001A32D1" w:rsidRDefault="001A32D1" w:rsidP="00D46A09">
      <w:pPr>
        <w:pStyle w:val="ListParagraph"/>
        <w:spacing w:after="0" w:line="240" w:lineRule="auto"/>
        <w:ind w:left="0"/>
        <w:jc w:val="both"/>
        <w:rPr>
          <w:rFonts w:ascii="Times New Roman" w:eastAsia="Calibri" w:hAnsi="Times New Roman" w:cs="Times New Roman"/>
          <w:b/>
        </w:rPr>
      </w:pPr>
    </w:p>
    <w:p w14:paraId="65A4B850" w14:textId="7B3FC288" w:rsidR="001A32D1" w:rsidRDefault="001A32D1" w:rsidP="00D46A09">
      <w:pPr>
        <w:pStyle w:val="ListParagraph"/>
        <w:spacing w:after="0" w:line="240" w:lineRule="auto"/>
        <w:ind w:left="0"/>
        <w:jc w:val="both"/>
        <w:rPr>
          <w:rFonts w:ascii="Times New Roman" w:eastAsia="Calibri" w:hAnsi="Times New Roman" w:cs="Times New Roman"/>
          <w:b/>
        </w:rPr>
      </w:pPr>
    </w:p>
    <w:p w14:paraId="5816C3B5" w14:textId="7C5ECA98" w:rsidR="001A32D1" w:rsidRDefault="001A32D1" w:rsidP="00D46A09">
      <w:pPr>
        <w:pStyle w:val="ListParagraph"/>
        <w:spacing w:after="0" w:line="240" w:lineRule="auto"/>
        <w:ind w:left="0"/>
        <w:jc w:val="both"/>
        <w:rPr>
          <w:rFonts w:ascii="Times New Roman" w:eastAsia="Calibri" w:hAnsi="Times New Roman" w:cs="Times New Roman"/>
          <w:b/>
        </w:rPr>
      </w:pPr>
    </w:p>
    <w:p w14:paraId="5B8F333C" w14:textId="1FAD751E" w:rsidR="001A32D1" w:rsidRDefault="001A32D1" w:rsidP="00D46A09">
      <w:pPr>
        <w:pStyle w:val="ListParagraph"/>
        <w:spacing w:after="0" w:line="240" w:lineRule="auto"/>
        <w:ind w:left="0"/>
        <w:jc w:val="both"/>
        <w:rPr>
          <w:rFonts w:ascii="Times New Roman" w:eastAsia="Calibri" w:hAnsi="Times New Roman" w:cs="Times New Roman"/>
          <w:b/>
        </w:rPr>
      </w:pPr>
    </w:p>
    <w:p w14:paraId="5C72BE16" w14:textId="38F3490E" w:rsidR="001A32D1" w:rsidRDefault="001A32D1" w:rsidP="00D46A09">
      <w:pPr>
        <w:pStyle w:val="ListParagraph"/>
        <w:spacing w:after="0" w:line="240" w:lineRule="auto"/>
        <w:ind w:left="0"/>
        <w:jc w:val="both"/>
        <w:rPr>
          <w:rFonts w:ascii="Times New Roman" w:eastAsia="Calibri" w:hAnsi="Times New Roman" w:cs="Times New Roman"/>
          <w:b/>
        </w:rPr>
      </w:pPr>
    </w:p>
    <w:p w14:paraId="6846699D" w14:textId="704E8978" w:rsidR="001A32D1" w:rsidRDefault="001A32D1" w:rsidP="00D46A09">
      <w:pPr>
        <w:pStyle w:val="ListParagraph"/>
        <w:spacing w:after="0" w:line="240" w:lineRule="auto"/>
        <w:ind w:left="0"/>
        <w:jc w:val="both"/>
        <w:rPr>
          <w:rFonts w:ascii="Times New Roman" w:eastAsia="Calibri" w:hAnsi="Times New Roman" w:cs="Times New Roman"/>
          <w:b/>
        </w:rPr>
      </w:pPr>
    </w:p>
    <w:p w14:paraId="0FFCADD8" w14:textId="6BA5E4A6" w:rsidR="001A32D1" w:rsidRDefault="001A32D1" w:rsidP="00D46A09">
      <w:pPr>
        <w:pStyle w:val="ListParagraph"/>
        <w:spacing w:after="0" w:line="240" w:lineRule="auto"/>
        <w:ind w:left="0"/>
        <w:jc w:val="both"/>
        <w:rPr>
          <w:rFonts w:ascii="Times New Roman" w:eastAsia="Calibri" w:hAnsi="Times New Roman" w:cs="Times New Roman"/>
          <w:b/>
        </w:rPr>
      </w:pPr>
    </w:p>
    <w:p w14:paraId="5641A273" w14:textId="2F01F038" w:rsidR="001A32D1" w:rsidRDefault="001A32D1" w:rsidP="00D46A09">
      <w:pPr>
        <w:pStyle w:val="ListParagraph"/>
        <w:spacing w:after="0" w:line="240" w:lineRule="auto"/>
        <w:ind w:left="0"/>
        <w:jc w:val="both"/>
        <w:rPr>
          <w:rFonts w:ascii="Times New Roman" w:eastAsia="Calibri" w:hAnsi="Times New Roman" w:cs="Times New Roman"/>
          <w:b/>
        </w:rPr>
      </w:pPr>
    </w:p>
    <w:p w14:paraId="78695108" w14:textId="7B56A50D" w:rsidR="001A32D1" w:rsidRDefault="001A32D1" w:rsidP="00D46A09">
      <w:pPr>
        <w:pStyle w:val="ListParagraph"/>
        <w:spacing w:after="0" w:line="240" w:lineRule="auto"/>
        <w:ind w:left="0"/>
        <w:jc w:val="both"/>
        <w:rPr>
          <w:rFonts w:ascii="Times New Roman" w:eastAsia="Calibri" w:hAnsi="Times New Roman" w:cs="Times New Roman"/>
          <w:b/>
        </w:rPr>
      </w:pPr>
    </w:p>
    <w:p w14:paraId="4606DB62" w14:textId="101B1B97" w:rsidR="001A32D1" w:rsidRDefault="001A32D1" w:rsidP="00D46A09">
      <w:pPr>
        <w:pStyle w:val="ListParagraph"/>
        <w:spacing w:after="0" w:line="240" w:lineRule="auto"/>
        <w:ind w:left="0"/>
        <w:jc w:val="both"/>
        <w:rPr>
          <w:rFonts w:ascii="Times New Roman" w:eastAsia="Calibri" w:hAnsi="Times New Roman" w:cs="Times New Roman"/>
          <w:b/>
        </w:rPr>
      </w:pPr>
    </w:p>
    <w:p w14:paraId="7AFE334A" w14:textId="05028A02" w:rsidR="001A32D1" w:rsidRDefault="001A32D1" w:rsidP="00D46A09">
      <w:pPr>
        <w:pStyle w:val="ListParagraph"/>
        <w:spacing w:after="0" w:line="240" w:lineRule="auto"/>
        <w:ind w:left="0"/>
        <w:jc w:val="both"/>
        <w:rPr>
          <w:rFonts w:ascii="Times New Roman" w:eastAsia="Calibri" w:hAnsi="Times New Roman" w:cs="Times New Roman"/>
          <w:b/>
        </w:rPr>
      </w:pPr>
    </w:p>
    <w:p w14:paraId="4D752666" w14:textId="224EEF53" w:rsidR="001A32D1" w:rsidRDefault="001A32D1" w:rsidP="00D46A09">
      <w:pPr>
        <w:pStyle w:val="ListParagraph"/>
        <w:spacing w:after="0" w:line="240" w:lineRule="auto"/>
        <w:ind w:left="0"/>
        <w:jc w:val="both"/>
        <w:rPr>
          <w:rFonts w:ascii="Times New Roman" w:eastAsia="Calibri" w:hAnsi="Times New Roman" w:cs="Times New Roman"/>
          <w:b/>
        </w:rPr>
      </w:pPr>
    </w:p>
    <w:p w14:paraId="493FF594" w14:textId="35BD11F9" w:rsidR="001A32D1" w:rsidRDefault="001A32D1" w:rsidP="00D46A09">
      <w:pPr>
        <w:pStyle w:val="ListParagraph"/>
        <w:spacing w:after="0" w:line="240" w:lineRule="auto"/>
        <w:ind w:left="0"/>
        <w:jc w:val="both"/>
        <w:rPr>
          <w:rFonts w:ascii="Times New Roman" w:eastAsia="Calibri" w:hAnsi="Times New Roman" w:cs="Times New Roman"/>
          <w:b/>
        </w:rPr>
      </w:pPr>
    </w:p>
    <w:p w14:paraId="316743D1" w14:textId="61A171E7" w:rsidR="001A32D1" w:rsidRDefault="001A32D1" w:rsidP="00D46A09">
      <w:pPr>
        <w:pStyle w:val="ListParagraph"/>
        <w:spacing w:after="0" w:line="240" w:lineRule="auto"/>
        <w:ind w:left="0"/>
        <w:jc w:val="both"/>
        <w:rPr>
          <w:rFonts w:ascii="Times New Roman" w:eastAsia="Calibri" w:hAnsi="Times New Roman" w:cs="Times New Roman"/>
          <w:b/>
        </w:rPr>
      </w:pPr>
    </w:p>
    <w:p w14:paraId="099BA7FA" w14:textId="3387DB5E" w:rsidR="001A32D1" w:rsidRDefault="001A32D1" w:rsidP="00D46A09">
      <w:pPr>
        <w:pStyle w:val="ListParagraph"/>
        <w:spacing w:after="0" w:line="240" w:lineRule="auto"/>
        <w:ind w:left="0"/>
        <w:jc w:val="both"/>
        <w:rPr>
          <w:rFonts w:ascii="Times New Roman" w:eastAsia="Calibri" w:hAnsi="Times New Roman" w:cs="Times New Roman"/>
          <w:b/>
        </w:rPr>
      </w:pPr>
    </w:p>
    <w:p w14:paraId="7DF76BCD" w14:textId="17EFA2B1" w:rsidR="001A32D1" w:rsidRDefault="001A32D1" w:rsidP="00D46A09">
      <w:pPr>
        <w:pStyle w:val="ListParagraph"/>
        <w:spacing w:after="0" w:line="240" w:lineRule="auto"/>
        <w:ind w:left="0"/>
        <w:jc w:val="both"/>
        <w:rPr>
          <w:rFonts w:ascii="Times New Roman" w:eastAsia="Calibri" w:hAnsi="Times New Roman" w:cs="Times New Roman"/>
          <w:b/>
        </w:rPr>
      </w:pPr>
    </w:p>
    <w:p w14:paraId="5F4126A8" w14:textId="6174EA5F" w:rsidR="001A32D1" w:rsidRDefault="001A32D1" w:rsidP="00D46A09">
      <w:pPr>
        <w:pStyle w:val="ListParagraph"/>
        <w:spacing w:after="0" w:line="240" w:lineRule="auto"/>
        <w:ind w:left="0"/>
        <w:jc w:val="both"/>
        <w:rPr>
          <w:rFonts w:ascii="Times New Roman" w:eastAsia="Calibri" w:hAnsi="Times New Roman" w:cs="Times New Roman"/>
          <w:b/>
        </w:rPr>
      </w:pPr>
    </w:p>
    <w:p w14:paraId="5D503B91" w14:textId="6A0A0995" w:rsidR="001A32D1" w:rsidRDefault="001A32D1" w:rsidP="00D46A09">
      <w:pPr>
        <w:pStyle w:val="ListParagraph"/>
        <w:spacing w:after="0" w:line="240" w:lineRule="auto"/>
        <w:ind w:left="0"/>
        <w:jc w:val="both"/>
        <w:rPr>
          <w:rFonts w:ascii="Times New Roman" w:eastAsia="Calibri" w:hAnsi="Times New Roman" w:cs="Times New Roman"/>
          <w:b/>
        </w:rPr>
      </w:pPr>
    </w:p>
    <w:p w14:paraId="1E1E8627" w14:textId="140D44A9" w:rsidR="001A32D1" w:rsidRDefault="001A32D1" w:rsidP="00D46A09">
      <w:pPr>
        <w:pStyle w:val="ListParagraph"/>
        <w:spacing w:after="0" w:line="240" w:lineRule="auto"/>
        <w:ind w:left="0"/>
        <w:jc w:val="both"/>
        <w:rPr>
          <w:rFonts w:ascii="Times New Roman" w:eastAsia="Calibri" w:hAnsi="Times New Roman" w:cs="Times New Roman"/>
          <w:b/>
        </w:rPr>
      </w:pPr>
    </w:p>
    <w:p w14:paraId="5C0FCD9A" w14:textId="654F6E5A" w:rsidR="001A32D1" w:rsidRDefault="001A32D1" w:rsidP="00D46A09">
      <w:pPr>
        <w:pStyle w:val="ListParagraph"/>
        <w:spacing w:after="0" w:line="240" w:lineRule="auto"/>
        <w:ind w:left="0"/>
        <w:jc w:val="both"/>
        <w:rPr>
          <w:rFonts w:ascii="Times New Roman" w:eastAsia="Calibri" w:hAnsi="Times New Roman" w:cs="Times New Roman"/>
          <w:b/>
        </w:rPr>
      </w:pPr>
    </w:p>
    <w:p w14:paraId="334951A1" w14:textId="1ECD6CA6" w:rsidR="001A32D1" w:rsidRDefault="001A32D1" w:rsidP="00D46A09">
      <w:pPr>
        <w:pStyle w:val="ListParagraph"/>
        <w:spacing w:after="0" w:line="240" w:lineRule="auto"/>
        <w:ind w:left="0"/>
        <w:jc w:val="both"/>
        <w:rPr>
          <w:rFonts w:ascii="Times New Roman" w:eastAsia="Calibri" w:hAnsi="Times New Roman" w:cs="Times New Roman"/>
          <w:b/>
        </w:rPr>
      </w:pPr>
    </w:p>
    <w:p w14:paraId="49CDEA01" w14:textId="7B971010" w:rsidR="001A32D1" w:rsidRDefault="001A32D1" w:rsidP="00D46A09">
      <w:pPr>
        <w:pStyle w:val="ListParagraph"/>
        <w:spacing w:after="0" w:line="240" w:lineRule="auto"/>
        <w:ind w:left="0"/>
        <w:jc w:val="both"/>
        <w:rPr>
          <w:rFonts w:ascii="Times New Roman" w:eastAsia="Calibri" w:hAnsi="Times New Roman" w:cs="Times New Roman"/>
          <w:b/>
        </w:rPr>
      </w:pPr>
    </w:p>
    <w:p w14:paraId="6D501EA2" w14:textId="35B4318D" w:rsidR="001A32D1" w:rsidRDefault="001A32D1" w:rsidP="00D46A09">
      <w:pPr>
        <w:pStyle w:val="ListParagraph"/>
        <w:spacing w:after="0" w:line="240" w:lineRule="auto"/>
        <w:ind w:left="0"/>
        <w:jc w:val="both"/>
        <w:rPr>
          <w:rFonts w:ascii="Times New Roman" w:eastAsia="Calibri" w:hAnsi="Times New Roman" w:cs="Times New Roman"/>
          <w:b/>
        </w:rPr>
      </w:pPr>
    </w:p>
    <w:p w14:paraId="5CDDBC12" w14:textId="4184F42D" w:rsidR="001A32D1" w:rsidRDefault="001A32D1" w:rsidP="00D46A09">
      <w:pPr>
        <w:pStyle w:val="ListParagraph"/>
        <w:spacing w:after="0" w:line="240" w:lineRule="auto"/>
        <w:ind w:left="0"/>
        <w:jc w:val="both"/>
        <w:rPr>
          <w:rFonts w:ascii="Times New Roman" w:eastAsia="Calibri" w:hAnsi="Times New Roman" w:cs="Times New Roman"/>
          <w:b/>
        </w:rPr>
      </w:pPr>
    </w:p>
    <w:p w14:paraId="249842EF" w14:textId="004C8379" w:rsidR="001A32D1" w:rsidRDefault="001A32D1" w:rsidP="00D46A09">
      <w:pPr>
        <w:pStyle w:val="ListParagraph"/>
        <w:spacing w:after="0" w:line="240" w:lineRule="auto"/>
        <w:ind w:left="0"/>
        <w:jc w:val="both"/>
        <w:rPr>
          <w:rFonts w:ascii="Times New Roman" w:eastAsia="Calibri" w:hAnsi="Times New Roman" w:cs="Times New Roman"/>
          <w:b/>
        </w:rPr>
      </w:pPr>
    </w:p>
    <w:p w14:paraId="6C8A1D2A" w14:textId="496D2D82" w:rsidR="001A32D1" w:rsidRDefault="00D76808" w:rsidP="00D46A09">
      <w:pPr>
        <w:pStyle w:val="ListParagraph"/>
        <w:spacing w:after="0" w:line="240" w:lineRule="auto"/>
        <w:ind w:left="0"/>
        <w:jc w:val="both"/>
        <w:rPr>
          <w:rFonts w:ascii="Times New Roman" w:eastAsia="Calibri" w:hAnsi="Times New Roman" w:cs="Times New Roman"/>
          <w:b/>
        </w:rPr>
      </w:pPr>
      <w:r>
        <w:rPr>
          <w:rFonts w:ascii="Times New Roman" w:eastAsia="Calibri" w:hAnsi="Times New Roman" w:cs="Times New Roman"/>
          <w:b/>
        </w:rPr>
        <w:t>P</w:t>
      </w:r>
      <w:bookmarkStart w:id="22" w:name="_GoBack"/>
      <w:bookmarkEnd w:id="22"/>
      <w:r w:rsidR="001A32D1">
        <w:rPr>
          <w:rFonts w:ascii="Times New Roman" w:eastAsia="Calibri" w:hAnsi="Times New Roman" w:cs="Times New Roman"/>
          <w:b/>
        </w:rPr>
        <w:t>rilog 3. – Troškovnik</w:t>
      </w:r>
    </w:p>
    <w:p w14:paraId="1790B419" w14:textId="272AB6B8" w:rsidR="001A32D1" w:rsidRDefault="001A32D1" w:rsidP="00D46A09">
      <w:pPr>
        <w:pStyle w:val="ListParagraph"/>
        <w:spacing w:after="0" w:line="240" w:lineRule="auto"/>
        <w:ind w:left="0"/>
        <w:jc w:val="both"/>
        <w:rPr>
          <w:rFonts w:ascii="Times New Roman" w:eastAsia="Calibri" w:hAnsi="Times New Roman" w:cs="Times New Roman"/>
          <w:b/>
        </w:rPr>
      </w:pPr>
    </w:p>
    <w:p w14:paraId="2CB0722F" w14:textId="08194E8B" w:rsidR="001A32D1" w:rsidRDefault="001A32D1" w:rsidP="00D46A09">
      <w:pPr>
        <w:pStyle w:val="ListParagraph"/>
        <w:spacing w:after="0" w:line="240" w:lineRule="auto"/>
        <w:ind w:left="0"/>
        <w:jc w:val="both"/>
        <w:rPr>
          <w:rFonts w:ascii="Times New Roman" w:eastAsia="Calibri" w:hAnsi="Times New Roman" w:cs="Times New Roman"/>
          <w:b/>
        </w:rPr>
      </w:pPr>
    </w:p>
    <w:p w14:paraId="4DE6D953" w14:textId="2C2C3326" w:rsidR="001A32D1" w:rsidRDefault="001A32D1" w:rsidP="00D46A09">
      <w:pPr>
        <w:pStyle w:val="ListParagraph"/>
        <w:spacing w:after="0" w:line="240" w:lineRule="auto"/>
        <w:ind w:left="0"/>
        <w:jc w:val="both"/>
        <w:rPr>
          <w:rFonts w:ascii="Times New Roman" w:eastAsia="Calibri" w:hAnsi="Times New Roman" w:cs="Times New Roman"/>
          <w:b/>
        </w:rPr>
      </w:pPr>
    </w:p>
    <w:p w14:paraId="36B30528" w14:textId="0CD9ACE5" w:rsidR="001A32D1" w:rsidRDefault="001A32D1" w:rsidP="00D46A09">
      <w:pPr>
        <w:pStyle w:val="ListParagraph"/>
        <w:spacing w:after="0" w:line="240" w:lineRule="auto"/>
        <w:ind w:left="0"/>
        <w:jc w:val="both"/>
        <w:rPr>
          <w:rFonts w:ascii="Times New Roman" w:eastAsia="Calibri" w:hAnsi="Times New Roman" w:cs="Times New Roman"/>
          <w:b/>
        </w:rPr>
      </w:pPr>
    </w:p>
    <w:p w14:paraId="15CA8D1C" w14:textId="16941C54" w:rsidR="001A32D1" w:rsidRDefault="001A32D1" w:rsidP="00D46A09">
      <w:pPr>
        <w:pStyle w:val="ListParagraph"/>
        <w:spacing w:after="0" w:line="240" w:lineRule="auto"/>
        <w:ind w:left="0"/>
        <w:jc w:val="both"/>
        <w:rPr>
          <w:rFonts w:ascii="Times New Roman" w:eastAsia="Calibri" w:hAnsi="Times New Roman" w:cs="Times New Roman"/>
          <w:b/>
        </w:rPr>
      </w:pPr>
    </w:p>
    <w:tbl>
      <w:tblPr>
        <w:tblW w:w="9913" w:type="dxa"/>
        <w:tblInd w:w="-294" w:type="dxa"/>
        <w:tblLook w:val="04A0" w:firstRow="1" w:lastRow="0" w:firstColumn="1" w:lastColumn="0" w:noHBand="0" w:noVBand="1"/>
      </w:tblPr>
      <w:tblGrid>
        <w:gridCol w:w="3855"/>
        <w:gridCol w:w="1249"/>
        <w:gridCol w:w="992"/>
        <w:gridCol w:w="1276"/>
        <w:gridCol w:w="2541"/>
      </w:tblGrid>
      <w:tr w:rsidR="001A32D1" w:rsidRPr="001A32D1" w14:paraId="11FBF82C" w14:textId="77777777" w:rsidTr="001A32D1">
        <w:trPr>
          <w:trHeight w:val="885"/>
        </w:trPr>
        <w:tc>
          <w:tcPr>
            <w:tcW w:w="9913" w:type="dxa"/>
            <w:gridSpan w:val="5"/>
            <w:tcBorders>
              <w:top w:val="single" w:sz="8" w:space="0" w:color="auto"/>
              <w:left w:val="single" w:sz="8" w:space="0" w:color="auto"/>
              <w:bottom w:val="single" w:sz="8" w:space="0" w:color="auto"/>
              <w:right w:val="single" w:sz="8" w:space="0" w:color="000000"/>
            </w:tcBorders>
            <w:shd w:val="clear" w:color="000000" w:fill="BFBFBF"/>
            <w:vAlign w:val="center"/>
            <w:hideMark/>
          </w:tcPr>
          <w:p w14:paraId="113AA5EC" w14:textId="1D1F6C27" w:rsidR="001A32D1" w:rsidRPr="001A32D1" w:rsidRDefault="001A32D1" w:rsidP="001A32D1">
            <w:pPr>
              <w:spacing w:after="0" w:line="240" w:lineRule="auto"/>
              <w:jc w:val="center"/>
              <w:rPr>
                <w:rFonts w:ascii="Times New Roman" w:eastAsia="Times New Roman" w:hAnsi="Times New Roman" w:cs="Times New Roman"/>
                <w:b/>
                <w:bCs/>
                <w:color w:val="000000"/>
                <w:lang w:eastAsia="hr-HR"/>
              </w:rPr>
            </w:pPr>
            <w:r w:rsidRPr="001A32D1">
              <w:rPr>
                <w:rFonts w:ascii="Times New Roman" w:eastAsia="Times New Roman" w:hAnsi="Times New Roman" w:cs="Times New Roman"/>
                <w:b/>
                <w:bCs/>
                <w:color w:val="000000"/>
                <w:sz w:val="24"/>
                <w:lang w:eastAsia="hr-HR"/>
              </w:rPr>
              <w:t>Troškovnik – SUSTAV ELEKTRONIČKOG UREDSKOG POSLOVANJA</w:t>
            </w:r>
          </w:p>
        </w:tc>
      </w:tr>
      <w:tr w:rsidR="001A32D1" w:rsidRPr="001A32D1" w14:paraId="4CF95E9A" w14:textId="77777777" w:rsidTr="001A32D1">
        <w:trPr>
          <w:trHeight w:val="840"/>
        </w:trPr>
        <w:tc>
          <w:tcPr>
            <w:tcW w:w="3855" w:type="dxa"/>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0A6C749F" w14:textId="222209BA" w:rsidR="001A32D1" w:rsidRPr="001A32D1" w:rsidRDefault="001A32D1" w:rsidP="001A32D1">
            <w:pPr>
              <w:spacing w:after="0" w:line="240" w:lineRule="auto"/>
              <w:jc w:val="center"/>
              <w:rPr>
                <w:rFonts w:ascii="Times New Roman" w:eastAsia="Times New Roman" w:hAnsi="Times New Roman" w:cs="Times New Roman"/>
                <w:b/>
                <w:bCs/>
                <w:lang w:eastAsia="hr-HR"/>
              </w:rPr>
            </w:pPr>
            <w:r w:rsidRPr="001A32D1">
              <w:rPr>
                <w:rFonts w:ascii="Times New Roman" w:eastAsia="Times New Roman" w:hAnsi="Times New Roman" w:cs="Times New Roman"/>
                <w:b/>
                <w:bCs/>
                <w:lang w:eastAsia="hr-HR"/>
              </w:rPr>
              <w:t>Opis</w:t>
            </w:r>
          </w:p>
        </w:tc>
        <w:tc>
          <w:tcPr>
            <w:tcW w:w="1249" w:type="dxa"/>
            <w:tcBorders>
              <w:top w:val="nil"/>
              <w:left w:val="nil"/>
              <w:bottom w:val="single" w:sz="4" w:space="0" w:color="auto"/>
              <w:right w:val="single" w:sz="4" w:space="0" w:color="auto"/>
            </w:tcBorders>
            <w:shd w:val="clear" w:color="auto" w:fill="BFBFBF" w:themeFill="background1" w:themeFillShade="BF"/>
            <w:vAlign w:val="center"/>
            <w:hideMark/>
          </w:tcPr>
          <w:p w14:paraId="7DC2B9EC" w14:textId="77777777" w:rsidR="001A32D1" w:rsidRPr="001A32D1" w:rsidRDefault="001A32D1" w:rsidP="001A32D1">
            <w:pPr>
              <w:spacing w:after="0" w:line="240" w:lineRule="auto"/>
              <w:jc w:val="center"/>
              <w:rPr>
                <w:rFonts w:ascii="Times New Roman" w:eastAsia="Times New Roman" w:hAnsi="Times New Roman" w:cs="Times New Roman"/>
                <w:b/>
                <w:bCs/>
                <w:lang w:eastAsia="hr-HR"/>
              </w:rPr>
            </w:pPr>
            <w:r w:rsidRPr="001A32D1">
              <w:rPr>
                <w:rFonts w:ascii="Times New Roman" w:eastAsia="Times New Roman" w:hAnsi="Times New Roman" w:cs="Times New Roman"/>
                <w:b/>
                <w:bCs/>
                <w:lang w:eastAsia="hr-HR"/>
              </w:rPr>
              <w:t>Jed. mjere</w:t>
            </w: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14:paraId="32637B7C" w14:textId="77777777" w:rsidR="001A32D1" w:rsidRPr="001A32D1" w:rsidRDefault="001A32D1" w:rsidP="001A32D1">
            <w:pPr>
              <w:spacing w:after="0" w:line="240" w:lineRule="auto"/>
              <w:jc w:val="center"/>
              <w:rPr>
                <w:rFonts w:ascii="Times New Roman" w:eastAsia="Times New Roman" w:hAnsi="Times New Roman" w:cs="Times New Roman"/>
                <w:b/>
                <w:bCs/>
                <w:lang w:eastAsia="hr-HR"/>
              </w:rPr>
            </w:pPr>
            <w:r w:rsidRPr="001A32D1">
              <w:rPr>
                <w:rFonts w:ascii="Times New Roman" w:eastAsia="Times New Roman" w:hAnsi="Times New Roman" w:cs="Times New Roman"/>
                <w:b/>
                <w:bCs/>
                <w:lang w:eastAsia="hr-HR"/>
              </w:rPr>
              <w:t>Kol.</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2D851B7D" w14:textId="77777777" w:rsidR="001A32D1" w:rsidRPr="001A32D1" w:rsidRDefault="001A32D1" w:rsidP="001A32D1">
            <w:pPr>
              <w:spacing w:after="0" w:line="240" w:lineRule="auto"/>
              <w:jc w:val="center"/>
              <w:rPr>
                <w:rFonts w:ascii="Times New Roman" w:eastAsia="Times New Roman" w:hAnsi="Times New Roman" w:cs="Times New Roman"/>
                <w:b/>
                <w:bCs/>
                <w:lang w:eastAsia="hr-HR"/>
              </w:rPr>
            </w:pPr>
            <w:r w:rsidRPr="001A32D1">
              <w:rPr>
                <w:rFonts w:ascii="Times New Roman" w:eastAsia="Times New Roman" w:hAnsi="Times New Roman" w:cs="Times New Roman"/>
                <w:b/>
                <w:bCs/>
                <w:lang w:eastAsia="hr-HR"/>
              </w:rPr>
              <w:t>Jed. cijena</w:t>
            </w:r>
          </w:p>
        </w:tc>
        <w:tc>
          <w:tcPr>
            <w:tcW w:w="2541" w:type="dxa"/>
            <w:tcBorders>
              <w:top w:val="nil"/>
              <w:left w:val="nil"/>
              <w:bottom w:val="single" w:sz="4" w:space="0" w:color="auto"/>
              <w:right w:val="single" w:sz="8" w:space="0" w:color="auto"/>
            </w:tcBorders>
            <w:shd w:val="clear" w:color="auto" w:fill="BFBFBF" w:themeFill="background1" w:themeFillShade="BF"/>
            <w:noWrap/>
            <w:vAlign w:val="center"/>
            <w:hideMark/>
          </w:tcPr>
          <w:p w14:paraId="667C6346" w14:textId="77777777" w:rsidR="001A32D1" w:rsidRPr="001A32D1" w:rsidRDefault="001A32D1" w:rsidP="001A32D1">
            <w:pPr>
              <w:spacing w:after="0" w:line="240" w:lineRule="auto"/>
              <w:jc w:val="center"/>
              <w:rPr>
                <w:rFonts w:ascii="Times New Roman" w:eastAsia="Times New Roman" w:hAnsi="Times New Roman" w:cs="Times New Roman"/>
                <w:b/>
                <w:bCs/>
                <w:lang w:eastAsia="hr-HR"/>
              </w:rPr>
            </w:pPr>
            <w:r w:rsidRPr="001A32D1">
              <w:rPr>
                <w:rFonts w:ascii="Times New Roman" w:eastAsia="Times New Roman" w:hAnsi="Times New Roman" w:cs="Times New Roman"/>
                <w:b/>
                <w:bCs/>
                <w:lang w:eastAsia="hr-HR"/>
              </w:rPr>
              <w:t>Ukupno</w:t>
            </w:r>
          </w:p>
        </w:tc>
      </w:tr>
      <w:tr w:rsidR="001A32D1" w:rsidRPr="001A32D1" w14:paraId="11D53271" w14:textId="77777777" w:rsidTr="001A32D1">
        <w:trPr>
          <w:trHeight w:val="1235"/>
        </w:trPr>
        <w:tc>
          <w:tcPr>
            <w:tcW w:w="3855" w:type="dxa"/>
            <w:tcBorders>
              <w:top w:val="nil"/>
              <w:left w:val="single" w:sz="8" w:space="0" w:color="auto"/>
              <w:bottom w:val="single" w:sz="4" w:space="0" w:color="auto"/>
              <w:right w:val="single" w:sz="4" w:space="0" w:color="auto"/>
            </w:tcBorders>
            <w:shd w:val="clear" w:color="auto" w:fill="FFFFFF" w:themeFill="background1"/>
            <w:vAlign w:val="center"/>
            <w:hideMark/>
          </w:tcPr>
          <w:p w14:paraId="15AF228C" w14:textId="77777777" w:rsidR="001A32D1" w:rsidRPr="001A32D1" w:rsidRDefault="001A32D1" w:rsidP="001A32D1">
            <w:pPr>
              <w:spacing w:after="0" w:line="240" w:lineRule="auto"/>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Licence za sustav za elektroničko uredsko poslovanje</w:t>
            </w:r>
          </w:p>
        </w:tc>
        <w:tc>
          <w:tcPr>
            <w:tcW w:w="1249" w:type="dxa"/>
            <w:tcBorders>
              <w:top w:val="nil"/>
              <w:left w:val="nil"/>
              <w:bottom w:val="single" w:sz="4" w:space="0" w:color="auto"/>
              <w:right w:val="single" w:sz="4" w:space="0" w:color="auto"/>
            </w:tcBorders>
            <w:shd w:val="clear" w:color="auto" w:fill="FFFFFF" w:themeFill="background1"/>
            <w:noWrap/>
            <w:vAlign w:val="center"/>
            <w:hideMark/>
          </w:tcPr>
          <w:p w14:paraId="7ACD1E36" w14:textId="77777777" w:rsidR="001A32D1" w:rsidRPr="001A32D1" w:rsidRDefault="001A32D1" w:rsidP="001A32D1">
            <w:pPr>
              <w:spacing w:after="0" w:line="240" w:lineRule="auto"/>
              <w:jc w:val="center"/>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kom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A0CF727" w14:textId="77777777" w:rsidR="001A32D1" w:rsidRPr="001A32D1" w:rsidRDefault="001A32D1" w:rsidP="001A32D1">
            <w:pPr>
              <w:spacing w:after="0" w:line="240" w:lineRule="auto"/>
              <w:jc w:val="center"/>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1</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4E725E9F" w14:textId="50DC7CF0" w:rsidR="001A32D1" w:rsidRPr="001A32D1" w:rsidRDefault="001A32D1" w:rsidP="001A32D1">
            <w:pPr>
              <w:spacing w:after="0" w:line="240" w:lineRule="auto"/>
              <w:jc w:val="right"/>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0,00</w:t>
            </w:r>
          </w:p>
        </w:tc>
        <w:tc>
          <w:tcPr>
            <w:tcW w:w="2541" w:type="dxa"/>
            <w:tcBorders>
              <w:top w:val="nil"/>
              <w:left w:val="nil"/>
              <w:bottom w:val="single" w:sz="4" w:space="0" w:color="auto"/>
              <w:right w:val="single" w:sz="8" w:space="0" w:color="auto"/>
            </w:tcBorders>
            <w:shd w:val="clear" w:color="auto" w:fill="auto"/>
            <w:noWrap/>
            <w:vAlign w:val="center"/>
            <w:hideMark/>
          </w:tcPr>
          <w:p w14:paraId="14A4D03B" w14:textId="77777777" w:rsidR="001A32D1" w:rsidRPr="001A32D1" w:rsidRDefault="001A32D1" w:rsidP="001A32D1">
            <w:pPr>
              <w:spacing w:after="0" w:line="240" w:lineRule="auto"/>
              <w:jc w:val="right"/>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 xml:space="preserve">0,00   </w:t>
            </w:r>
          </w:p>
        </w:tc>
      </w:tr>
      <w:tr w:rsidR="001A32D1" w:rsidRPr="001A32D1" w14:paraId="2E00A980" w14:textId="77777777" w:rsidTr="001A32D1">
        <w:trPr>
          <w:trHeight w:val="1527"/>
        </w:trPr>
        <w:tc>
          <w:tcPr>
            <w:tcW w:w="3855" w:type="dxa"/>
            <w:tcBorders>
              <w:top w:val="nil"/>
              <w:left w:val="single" w:sz="8" w:space="0" w:color="auto"/>
              <w:bottom w:val="double" w:sz="6" w:space="0" w:color="auto"/>
              <w:right w:val="single" w:sz="4" w:space="0" w:color="auto"/>
            </w:tcBorders>
            <w:shd w:val="clear" w:color="auto" w:fill="FFFFFF" w:themeFill="background1"/>
            <w:vAlign w:val="center"/>
            <w:hideMark/>
          </w:tcPr>
          <w:p w14:paraId="3AFCC5B5" w14:textId="77777777" w:rsidR="001A32D1" w:rsidRPr="001A32D1" w:rsidRDefault="001A32D1" w:rsidP="001A32D1">
            <w:pPr>
              <w:spacing w:after="0" w:line="240" w:lineRule="auto"/>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Implementacija, konfiguracija i podešavanje sustava za elektroničko uredsko poslovanje</w:t>
            </w:r>
          </w:p>
        </w:tc>
        <w:tc>
          <w:tcPr>
            <w:tcW w:w="1249" w:type="dxa"/>
            <w:tcBorders>
              <w:top w:val="nil"/>
              <w:left w:val="nil"/>
              <w:bottom w:val="double" w:sz="6" w:space="0" w:color="auto"/>
              <w:right w:val="single" w:sz="4" w:space="0" w:color="auto"/>
            </w:tcBorders>
            <w:shd w:val="clear" w:color="auto" w:fill="FFFFFF" w:themeFill="background1"/>
            <w:noWrap/>
            <w:vAlign w:val="center"/>
            <w:hideMark/>
          </w:tcPr>
          <w:p w14:paraId="0E39947D" w14:textId="77777777" w:rsidR="001A32D1" w:rsidRPr="001A32D1" w:rsidRDefault="001A32D1" w:rsidP="001A32D1">
            <w:pPr>
              <w:spacing w:after="0" w:line="240" w:lineRule="auto"/>
              <w:jc w:val="center"/>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kom</w:t>
            </w:r>
          </w:p>
        </w:tc>
        <w:tc>
          <w:tcPr>
            <w:tcW w:w="992" w:type="dxa"/>
            <w:tcBorders>
              <w:top w:val="nil"/>
              <w:left w:val="nil"/>
              <w:bottom w:val="double" w:sz="6" w:space="0" w:color="auto"/>
              <w:right w:val="single" w:sz="4" w:space="0" w:color="auto"/>
            </w:tcBorders>
            <w:shd w:val="clear" w:color="auto" w:fill="FFFFFF" w:themeFill="background1"/>
            <w:noWrap/>
            <w:vAlign w:val="center"/>
            <w:hideMark/>
          </w:tcPr>
          <w:p w14:paraId="520229D2" w14:textId="77777777" w:rsidR="001A32D1" w:rsidRPr="001A32D1" w:rsidRDefault="001A32D1" w:rsidP="001A32D1">
            <w:pPr>
              <w:spacing w:after="0" w:line="240" w:lineRule="auto"/>
              <w:jc w:val="center"/>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1</w:t>
            </w:r>
          </w:p>
        </w:tc>
        <w:tc>
          <w:tcPr>
            <w:tcW w:w="1276" w:type="dxa"/>
            <w:tcBorders>
              <w:top w:val="nil"/>
              <w:left w:val="nil"/>
              <w:bottom w:val="double" w:sz="6" w:space="0" w:color="auto"/>
              <w:right w:val="single" w:sz="4" w:space="0" w:color="auto"/>
            </w:tcBorders>
            <w:shd w:val="clear" w:color="auto" w:fill="FFFFFF" w:themeFill="background1"/>
            <w:noWrap/>
            <w:vAlign w:val="center"/>
            <w:hideMark/>
          </w:tcPr>
          <w:p w14:paraId="380B2FC9" w14:textId="77777777" w:rsidR="001A32D1" w:rsidRPr="001A32D1" w:rsidRDefault="001A32D1" w:rsidP="001A32D1">
            <w:pPr>
              <w:spacing w:after="0" w:line="240" w:lineRule="auto"/>
              <w:jc w:val="right"/>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 xml:space="preserve">0,00   </w:t>
            </w:r>
          </w:p>
        </w:tc>
        <w:tc>
          <w:tcPr>
            <w:tcW w:w="2541" w:type="dxa"/>
            <w:tcBorders>
              <w:top w:val="nil"/>
              <w:left w:val="nil"/>
              <w:bottom w:val="double" w:sz="6" w:space="0" w:color="auto"/>
              <w:right w:val="single" w:sz="8" w:space="0" w:color="auto"/>
            </w:tcBorders>
            <w:shd w:val="clear" w:color="auto" w:fill="auto"/>
            <w:noWrap/>
            <w:vAlign w:val="center"/>
            <w:hideMark/>
          </w:tcPr>
          <w:p w14:paraId="20350B56" w14:textId="77777777" w:rsidR="001A32D1" w:rsidRPr="001A32D1" w:rsidRDefault="001A32D1" w:rsidP="001A32D1">
            <w:pPr>
              <w:spacing w:after="0" w:line="240" w:lineRule="auto"/>
              <w:jc w:val="right"/>
              <w:rPr>
                <w:rFonts w:ascii="Times New Roman" w:eastAsia="Times New Roman" w:hAnsi="Times New Roman" w:cs="Times New Roman"/>
                <w:lang w:eastAsia="hr-HR"/>
              </w:rPr>
            </w:pPr>
            <w:r w:rsidRPr="001A32D1">
              <w:rPr>
                <w:rFonts w:ascii="Times New Roman" w:eastAsia="Times New Roman" w:hAnsi="Times New Roman" w:cs="Times New Roman"/>
                <w:lang w:eastAsia="hr-HR"/>
              </w:rPr>
              <w:t xml:space="preserve">0,00   </w:t>
            </w:r>
          </w:p>
        </w:tc>
      </w:tr>
      <w:tr w:rsidR="001A32D1" w:rsidRPr="001A32D1" w14:paraId="1E829DBA" w14:textId="77777777" w:rsidTr="001A32D1">
        <w:trPr>
          <w:trHeight w:val="984"/>
        </w:trPr>
        <w:tc>
          <w:tcPr>
            <w:tcW w:w="7372" w:type="dxa"/>
            <w:gridSpan w:val="4"/>
            <w:tcBorders>
              <w:top w:val="double" w:sz="6" w:space="0" w:color="auto"/>
              <w:left w:val="single" w:sz="8" w:space="0" w:color="auto"/>
              <w:bottom w:val="single" w:sz="8" w:space="0" w:color="auto"/>
              <w:right w:val="single" w:sz="4" w:space="0" w:color="000000"/>
            </w:tcBorders>
            <w:shd w:val="clear" w:color="auto" w:fill="FFFFFF" w:themeFill="background1"/>
            <w:vAlign w:val="center"/>
            <w:hideMark/>
          </w:tcPr>
          <w:p w14:paraId="6A73635F" w14:textId="77777777" w:rsidR="001A32D1" w:rsidRPr="001A32D1" w:rsidRDefault="001A32D1" w:rsidP="001A32D1">
            <w:pPr>
              <w:spacing w:after="0" w:line="240" w:lineRule="auto"/>
              <w:jc w:val="center"/>
              <w:rPr>
                <w:rFonts w:ascii="Times New Roman" w:eastAsia="Times New Roman" w:hAnsi="Times New Roman" w:cs="Times New Roman"/>
                <w:b/>
                <w:bCs/>
                <w:lang w:eastAsia="hr-HR"/>
              </w:rPr>
            </w:pPr>
            <w:r w:rsidRPr="001A32D1">
              <w:rPr>
                <w:rFonts w:ascii="Times New Roman" w:eastAsia="Times New Roman" w:hAnsi="Times New Roman" w:cs="Times New Roman"/>
                <w:b/>
                <w:bCs/>
                <w:lang w:eastAsia="hr-HR"/>
              </w:rPr>
              <w:t>UKUPNA CIJENA BEZ PDV-a</w:t>
            </w:r>
          </w:p>
        </w:tc>
        <w:tc>
          <w:tcPr>
            <w:tcW w:w="2541" w:type="dxa"/>
            <w:tcBorders>
              <w:top w:val="nil"/>
              <w:left w:val="nil"/>
              <w:bottom w:val="single" w:sz="8" w:space="0" w:color="auto"/>
              <w:right w:val="single" w:sz="8" w:space="0" w:color="auto"/>
            </w:tcBorders>
            <w:shd w:val="clear" w:color="auto" w:fill="FFFFFF" w:themeFill="background1"/>
            <w:vAlign w:val="center"/>
            <w:hideMark/>
          </w:tcPr>
          <w:p w14:paraId="67B8257A" w14:textId="77777777" w:rsidR="001A32D1" w:rsidRPr="001A32D1" w:rsidRDefault="001A32D1" w:rsidP="001A32D1">
            <w:pPr>
              <w:spacing w:after="0" w:line="240" w:lineRule="auto"/>
              <w:jc w:val="right"/>
              <w:rPr>
                <w:rFonts w:ascii="Times New Roman" w:eastAsia="Times New Roman" w:hAnsi="Times New Roman" w:cs="Times New Roman"/>
                <w:b/>
                <w:bCs/>
                <w:lang w:eastAsia="hr-HR"/>
              </w:rPr>
            </w:pPr>
            <w:r w:rsidRPr="001A32D1">
              <w:rPr>
                <w:rFonts w:ascii="Times New Roman" w:eastAsia="Times New Roman" w:hAnsi="Times New Roman" w:cs="Times New Roman"/>
                <w:b/>
                <w:bCs/>
                <w:lang w:eastAsia="hr-HR"/>
              </w:rPr>
              <w:t xml:space="preserve">0,00 </w:t>
            </w:r>
          </w:p>
        </w:tc>
      </w:tr>
    </w:tbl>
    <w:p w14:paraId="4B0F7BFC" w14:textId="77777777" w:rsidR="001A32D1" w:rsidRPr="001A32D1" w:rsidRDefault="001A32D1" w:rsidP="00D46A09">
      <w:pPr>
        <w:pStyle w:val="ListParagraph"/>
        <w:spacing w:after="0" w:line="240" w:lineRule="auto"/>
        <w:ind w:left="0"/>
        <w:jc w:val="both"/>
        <w:rPr>
          <w:rFonts w:ascii="Times New Roman" w:eastAsia="Calibri" w:hAnsi="Times New Roman" w:cs="Times New Roman"/>
          <w:b/>
        </w:rPr>
      </w:pPr>
    </w:p>
    <w:sectPr w:rsidR="001A32D1" w:rsidRPr="001A32D1" w:rsidSect="00EA1BAA">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T Norms Pro">
    <w:altName w:val="Calibri"/>
    <w:charset w:val="00"/>
    <w:family w:val="auto"/>
    <w:pitch w:val="variable"/>
    <w:sig w:usb0="A00002FF" w:usb1="5000A4FB"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9F"/>
    <w:multiLevelType w:val="multilevel"/>
    <w:tmpl w:val="B746A566"/>
    <w:lvl w:ilvl="0">
      <w:start w:val="2"/>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720" w:hanging="720"/>
      </w:pPr>
      <w:rPr>
        <w:b/>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 w15:restartNumberingAfterBreak="0">
    <w:nsid w:val="02E95BD0"/>
    <w:multiLevelType w:val="multilevel"/>
    <w:tmpl w:val="B746A566"/>
    <w:lvl w:ilvl="0">
      <w:start w:val="2"/>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720" w:hanging="720"/>
      </w:pPr>
      <w:rPr>
        <w:b/>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09C32F4D"/>
    <w:multiLevelType w:val="multilevel"/>
    <w:tmpl w:val="B746A566"/>
    <w:lvl w:ilvl="0">
      <w:start w:val="2"/>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720" w:hanging="720"/>
      </w:pPr>
      <w:rPr>
        <w:b/>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0A35409B"/>
    <w:multiLevelType w:val="multilevel"/>
    <w:tmpl w:val="44F24DE2"/>
    <w:lvl w:ilvl="0">
      <w:start w:val="1"/>
      <w:numFmt w:val="decimal"/>
      <w:lvlText w:val="%1."/>
      <w:lvlJc w:val="left"/>
      <w:pPr>
        <w:ind w:left="502" w:hanging="360"/>
      </w:pPr>
      <w:rPr>
        <w:rFonts w:ascii="Times New Roman" w:eastAsia="Calibri" w:hAnsi="Times New Roman" w:cs="Times New Roman"/>
        <w:b/>
        <w:i w:val="0"/>
      </w:rPr>
    </w:lvl>
    <w:lvl w:ilvl="1">
      <w:start w:val="1"/>
      <w:numFmt w:val="decimal"/>
      <w:lvlText w:val="%1.%2."/>
      <w:lvlJc w:val="left"/>
      <w:pPr>
        <w:ind w:left="862" w:hanging="720"/>
      </w:pPr>
      <w:rPr>
        <w:b/>
      </w:rPr>
    </w:lvl>
    <w:lvl w:ilvl="2">
      <w:start w:val="1"/>
      <w:numFmt w:val="decimal"/>
      <w:lvlText w:val="%1.%2.%3."/>
      <w:lvlJc w:val="left"/>
      <w:pPr>
        <w:ind w:left="1732" w:hanging="720"/>
      </w:pPr>
    </w:lvl>
    <w:lvl w:ilvl="3">
      <w:start w:val="1"/>
      <w:numFmt w:val="decimal"/>
      <w:lvlText w:val="%1.%2.%3.%4."/>
      <w:lvlJc w:val="left"/>
      <w:pPr>
        <w:ind w:left="2527" w:hanging="1080"/>
      </w:pPr>
    </w:lvl>
    <w:lvl w:ilvl="4">
      <w:start w:val="1"/>
      <w:numFmt w:val="decimal"/>
      <w:lvlText w:val="%1.%2.%3.%4.%5."/>
      <w:lvlJc w:val="left"/>
      <w:pPr>
        <w:ind w:left="2962" w:hanging="1080"/>
      </w:pPr>
    </w:lvl>
    <w:lvl w:ilvl="5">
      <w:start w:val="1"/>
      <w:numFmt w:val="decimal"/>
      <w:lvlText w:val="%1.%2.%3.%4.%5.%6."/>
      <w:lvlJc w:val="left"/>
      <w:pPr>
        <w:ind w:left="3757" w:hanging="1440"/>
      </w:pPr>
    </w:lvl>
    <w:lvl w:ilvl="6">
      <w:start w:val="1"/>
      <w:numFmt w:val="decimal"/>
      <w:lvlText w:val="%1.%2.%3.%4.%5.%6.%7."/>
      <w:lvlJc w:val="left"/>
      <w:pPr>
        <w:ind w:left="4192" w:hanging="1440"/>
      </w:pPr>
    </w:lvl>
    <w:lvl w:ilvl="7">
      <w:start w:val="1"/>
      <w:numFmt w:val="decimal"/>
      <w:lvlText w:val="%1.%2.%3.%4.%5.%6.%7.%8."/>
      <w:lvlJc w:val="left"/>
      <w:pPr>
        <w:ind w:left="4987" w:hanging="1800"/>
      </w:pPr>
    </w:lvl>
    <w:lvl w:ilvl="8">
      <w:start w:val="1"/>
      <w:numFmt w:val="decimal"/>
      <w:lvlText w:val="%1.%2.%3.%4.%5.%6.%7.%8.%9."/>
      <w:lvlJc w:val="left"/>
      <w:pPr>
        <w:ind w:left="5422" w:hanging="1800"/>
      </w:pPr>
    </w:lvl>
  </w:abstractNum>
  <w:abstractNum w:abstractNumId="4" w15:restartNumberingAfterBreak="0">
    <w:nsid w:val="0B492B5C"/>
    <w:multiLevelType w:val="hybridMultilevel"/>
    <w:tmpl w:val="30D243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A328C5"/>
    <w:multiLevelType w:val="multilevel"/>
    <w:tmpl w:val="B746A566"/>
    <w:lvl w:ilvl="0">
      <w:start w:val="2"/>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720" w:hanging="720"/>
      </w:pPr>
      <w:rPr>
        <w:b/>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31DE469B"/>
    <w:multiLevelType w:val="multilevel"/>
    <w:tmpl w:val="B746A566"/>
    <w:lvl w:ilvl="0">
      <w:start w:val="2"/>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720" w:hanging="720"/>
      </w:pPr>
      <w:rPr>
        <w:b/>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32E12E78"/>
    <w:multiLevelType w:val="hybridMultilevel"/>
    <w:tmpl w:val="7C6A59D2"/>
    <w:lvl w:ilvl="0" w:tplc="041A000F">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8" w15:restartNumberingAfterBreak="0">
    <w:nsid w:val="33D52E62"/>
    <w:multiLevelType w:val="multilevel"/>
    <w:tmpl w:val="E4A2AAB0"/>
    <w:lvl w:ilvl="0">
      <w:start w:val="6"/>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7BA6538"/>
    <w:multiLevelType w:val="hybridMultilevel"/>
    <w:tmpl w:val="A34AB7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DD25CC"/>
    <w:multiLevelType w:val="hybridMultilevel"/>
    <w:tmpl w:val="DF94B1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C4A65C0"/>
    <w:multiLevelType w:val="multilevel"/>
    <w:tmpl w:val="44F24DE2"/>
    <w:lvl w:ilvl="0">
      <w:start w:val="1"/>
      <w:numFmt w:val="decimal"/>
      <w:lvlText w:val="%1."/>
      <w:lvlJc w:val="left"/>
      <w:pPr>
        <w:ind w:left="502" w:hanging="360"/>
      </w:pPr>
      <w:rPr>
        <w:rFonts w:ascii="Times New Roman" w:eastAsia="Calibri" w:hAnsi="Times New Roman" w:cs="Times New Roman"/>
        <w:b/>
        <w:i w:val="0"/>
      </w:rPr>
    </w:lvl>
    <w:lvl w:ilvl="1">
      <w:start w:val="1"/>
      <w:numFmt w:val="decimal"/>
      <w:lvlText w:val="%1.%2."/>
      <w:lvlJc w:val="left"/>
      <w:pPr>
        <w:ind w:left="862" w:hanging="720"/>
      </w:pPr>
      <w:rPr>
        <w:b/>
      </w:rPr>
    </w:lvl>
    <w:lvl w:ilvl="2">
      <w:start w:val="1"/>
      <w:numFmt w:val="decimal"/>
      <w:lvlText w:val="%1.%2.%3."/>
      <w:lvlJc w:val="left"/>
      <w:pPr>
        <w:ind w:left="1732" w:hanging="720"/>
      </w:pPr>
    </w:lvl>
    <w:lvl w:ilvl="3">
      <w:start w:val="1"/>
      <w:numFmt w:val="decimal"/>
      <w:lvlText w:val="%1.%2.%3.%4."/>
      <w:lvlJc w:val="left"/>
      <w:pPr>
        <w:ind w:left="2527" w:hanging="1080"/>
      </w:pPr>
    </w:lvl>
    <w:lvl w:ilvl="4">
      <w:start w:val="1"/>
      <w:numFmt w:val="decimal"/>
      <w:lvlText w:val="%1.%2.%3.%4.%5."/>
      <w:lvlJc w:val="left"/>
      <w:pPr>
        <w:ind w:left="2962" w:hanging="1080"/>
      </w:pPr>
    </w:lvl>
    <w:lvl w:ilvl="5">
      <w:start w:val="1"/>
      <w:numFmt w:val="decimal"/>
      <w:lvlText w:val="%1.%2.%3.%4.%5.%6."/>
      <w:lvlJc w:val="left"/>
      <w:pPr>
        <w:ind w:left="3757" w:hanging="1440"/>
      </w:pPr>
    </w:lvl>
    <w:lvl w:ilvl="6">
      <w:start w:val="1"/>
      <w:numFmt w:val="decimal"/>
      <w:lvlText w:val="%1.%2.%3.%4.%5.%6.%7."/>
      <w:lvlJc w:val="left"/>
      <w:pPr>
        <w:ind w:left="4192" w:hanging="1440"/>
      </w:pPr>
    </w:lvl>
    <w:lvl w:ilvl="7">
      <w:start w:val="1"/>
      <w:numFmt w:val="decimal"/>
      <w:lvlText w:val="%1.%2.%3.%4.%5.%6.%7.%8."/>
      <w:lvlJc w:val="left"/>
      <w:pPr>
        <w:ind w:left="4987" w:hanging="1800"/>
      </w:pPr>
    </w:lvl>
    <w:lvl w:ilvl="8">
      <w:start w:val="1"/>
      <w:numFmt w:val="decimal"/>
      <w:lvlText w:val="%1.%2.%3.%4.%5.%6.%7.%8.%9."/>
      <w:lvlJc w:val="left"/>
      <w:pPr>
        <w:ind w:left="5422" w:hanging="1800"/>
      </w:pPr>
    </w:lvl>
  </w:abstractNum>
  <w:abstractNum w:abstractNumId="12" w15:restartNumberingAfterBreak="0">
    <w:nsid w:val="53244E80"/>
    <w:multiLevelType w:val="hybridMultilevel"/>
    <w:tmpl w:val="981CDDE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6070831"/>
    <w:multiLevelType w:val="multilevel"/>
    <w:tmpl w:val="EA4848F2"/>
    <w:lvl w:ilvl="0">
      <w:start w:val="1"/>
      <w:numFmt w:val="decimal"/>
      <w:lvlText w:val="%1."/>
      <w:lvlJc w:val="left"/>
      <w:pPr>
        <w:ind w:left="1080" w:hanging="360"/>
      </w:pPr>
    </w:lvl>
    <w:lvl w:ilvl="1">
      <w:start w:val="2"/>
      <w:numFmt w:val="decimal"/>
      <w:isLgl/>
      <w:lvlText w:val="%1.%2."/>
      <w:lvlJc w:val="left"/>
      <w:pPr>
        <w:ind w:left="720" w:hanging="720"/>
      </w:pPr>
      <w:rPr>
        <w:b/>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14" w15:restartNumberingAfterBreak="0">
    <w:nsid w:val="601D7D89"/>
    <w:multiLevelType w:val="hybridMultilevel"/>
    <w:tmpl w:val="53BEF436"/>
    <w:lvl w:ilvl="0" w:tplc="89BA1FC0">
      <w:start w:val="3"/>
      <w:numFmt w:val="bullet"/>
      <w:lvlText w:val="-"/>
      <w:lvlJc w:val="left"/>
      <w:pPr>
        <w:ind w:left="1065" w:hanging="360"/>
      </w:pPr>
      <w:rPr>
        <w:rFonts w:ascii="Arial" w:eastAsia="Times New Roman" w:hAnsi="Arial" w:cs="Arial"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15" w15:restartNumberingAfterBreak="0">
    <w:nsid w:val="606B3583"/>
    <w:multiLevelType w:val="hybridMultilevel"/>
    <w:tmpl w:val="6C7C5796"/>
    <w:lvl w:ilvl="0" w:tplc="A510C40A">
      <w:numFmt w:val="bullet"/>
      <w:lvlText w:val="-"/>
      <w:lvlJc w:val="left"/>
      <w:pPr>
        <w:ind w:left="1065" w:hanging="705"/>
      </w:pPr>
      <w:rPr>
        <w:rFonts w:ascii="Verdana" w:eastAsiaTheme="minorHAnsi"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A80B90"/>
    <w:multiLevelType w:val="multilevel"/>
    <w:tmpl w:val="E4985730"/>
    <w:lvl w:ilvl="0">
      <w:start w:val="1"/>
      <w:numFmt w:val="decimal"/>
      <w:lvlText w:val="%1."/>
      <w:lvlJc w:val="left"/>
      <w:pPr>
        <w:ind w:left="720" w:hanging="360"/>
      </w:pPr>
      <w:rPr>
        <w:rFonts w:hint="default"/>
        <w:b w:val="0"/>
        <w:i w:val="0"/>
      </w:rPr>
    </w:lvl>
    <w:lvl w:ilvl="1">
      <w:start w:val="1"/>
      <w:numFmt w:val="lowerLetter"/>
      <w:lvlText w:val="%2."/>
      <w:lvlJc w:val="left"/>
      <w:pPr>
        <w:ind w:left="1152" w:hanging="432"/>
      </w:pPr>
      <w:rPr>
        <w:b w:val="0"/>
        <w:i w:val="0"/>
      </w:rPr>
    </w:lvl>
    <w:lvl w:ilvl="2">
      <w:start w:val="1"/>
      <w:numFmt w:val="lowerRoman"/>
      <w:lvlText w:val="%3."/>
      <w:lvlJc w:val="righ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680842B2"/>
    <w:multiLevelType w:val="hybridMultilevel"/>
    <w:tmpl w:val="AEEAF4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AD83CF3"/>
    <w:multiLevelType w:val="hybridMultilevel"/>
    <w:tmpl w:val="30D243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F0B4DD5"/>
    <w:multiLevelType w:val="multilevel"/>
    <w:tmpl w:val="B746A566"/>
    <w:lvl w:ilvl="0">
      <w:start w:val="2"/>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720" w:hanging="720"/>
      </w:pPr>
      <w:rPr>
        <w:b/>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73EA31C3"/>
    <w:multiLevelType w:val="hybridMultilevel"/>
    <w:tmpl w:val="8CA40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5AE6759"/>
    <w:multiLevelType w:val="hybridMultilevel"/>
    <w:tmpl w:val="0ECAD1B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84B1C1A"/>
    <w:multiLevelType w:val="multilevel"/>
    <w:tmpl w:val="68F0606C"/>
    <w:lvl w:ilvl="0">
      <w:start w:val="1"/>
      <w:numFmt w:val="decimal"/>
      <w:pStyle w:val="Heading1"/>
      <w:lvlText w:val="%1."/>
      <w:lvlJc w:val="left"/>
      <w:pPr>
        <w:ind w:left="9291" w:hanging="360"/>
      </w:pPr>
      <w:rPr>
        <w:rFonts w:hint="default"/>
      </w:rPr>
    </w:lvl>
    <w:lvl w:ilvl="1">
      <w:start w:val="1"/>
      <w:numFmt w:val="decimal"/>
      <w:pStyle w:val="Heading2"/>
      <w:isLgl/>
      <w:lvlText w:val="%1.%2."/>
      <w:lvlJc w:val="left"/>
      <w:pPr>
        <w:ind w:left="10643" w:hanging="720"/>
      </w:pPr>
      <w:rPr>
        <w:rFonts w:hint="default"/>
      </w:rPr>
    </w:lvl>
    <w:lvl w:ilvl="2">
      <w:start w:val="1"/>
      <w:numFmt w:val="decimal"/>
      <w:pStyle w:val="Heading3"/>
      <w:isLgl/>
      <w:lvlText w:val="%1.%2.%3."/>
      <w:lvlJc w:val="left"/>
      <w:pPr>
        <w:ind w:left="8669" w:hanging="1080"/>
      </w:pPr>
      <w:rPr>
        <w:rFonts w:hint="default"/>
      </w:rPr>
    </w:lvl>
    <w:lvl w:ilvl="3">
      <w:start w:val="1"/>
      <w:numFmt w:val="decimal"/>
      <w:isLgl/>
      <w:lvlText w:val="%1.%2.%3.%4."/>
      <w:lvlJc w:val="left"/>
      <w:pPr>
        <w:ind w:left="8669" w:hanging="1080"/>
      </w:pPr>
      <w:rPr>
        <w:rFonts w:hint="default"/>
        <w:b/>
        <w:bCs/>
      </w:rPr>
    </w:lvl>
    <w:lvl w:ilvl="4">
      <w:start w:val="1"/>
      <w:numFmt w:val="decimal"/>
      <w:isLgl/>
      <w:lvlText w:val="%1.%2.%3.%4.%5."/>
      <w:lvlJc w:val="left"/>
      <w:pPr>
        <w:ind w:left="9029" w:hanging="1440"/>
      </w:pPr>
      <w:rPr>
        <w:rFonts w:hint="default"/>
      </w:rPr>
    </w:lvl>
    <w:lvl w:ilvl="5">
      <w:start w:val="1"/>
      <w:numFmt w:val="decimal"/>
      <w:isLgl/>
      <w:lvlText w:val="%1.%2.%3.%4.%5.%6."/>
      <w:lvlJc w:val="left"/>
      <w:pPr>
        <w:ind w:left="9389" w:hanging="1800"/>
      </w:pPr>
      <w:rPr>
        <w:rFonts w:hint="default"/>
      </w:rPr>
    </w:lvl>
    <w:lvl w:ilvl="6">
      <w:start w:val="1"/>
      <w:numFmt w:val="decimal"/>
      <w:isLgl/>
      <w:lvlText w:val="%1.%2.%3.%4.%5.%6.%7."/>
      <w:lvlJc w:val="left"/>
      <w:pPr>
        <w:ind w:left="9389" w:hanging="1800"/>
      </w:pPr>
      <w:rPr>
        <w:rFonts w:hint="default"/>
      </w:rPr>
    </w:lvl>
    <w:lvl w:ilvl="7">
      <w:start w:val="1"/>
      <w:numFmt w:val="decimal"/>
      <w:isLgl/>
      <w:lvlText w:val="%1.%2.%3.%4.%5.%6.%7.%8."/>
      <w:lvlJc w:val="left"/>
      <w:pPr>
        <w:ind w:left="9749" w:hanging="2160"/>
      </w:pPr>
      <w:rPr>
        <w:rFonts w:hint="default"/>
      </w:rPr>
    </w:lvl>
    <w:lvl w:ilvl="8">
      <w:start w:val="1"/>
      <w:numFmt w:val="decimal"/>
      <w:isLgl/>
      <w:lvlText w:val="%1.%2.%3.%4.%5.%6.%7.%8.%9."/>
      <w:lvlJc w:val="left"/>
      <w:pPr>
        <w:ind w:left="10109" w:hanging="2520"/>
      </w:pPr>
      <w:rPr>
        <w:rFonts w:hint="default"/>
      </w:rPr>
    </w:lvl>
  </w:abstractNum>
  <w:abstractNum w:abstractNumId="23" w15:restartNumberingAfterBreak="0">
    <w:nsid w:val="7A055983"/>
    <w:multiLevelType w:val="hybridMultilevel"/>
    <w:tmpl w:val="9DE0068C"/>
    <w:lvl w:ilvl="0" w:tplc="041A000F">
      <w:start w:val="1"/>
      <w:numFmt w:val="decimal"/>
      <w:lvlText w:val="%1."/>
      <w:lvlJc w:val="left"/>
      <w:pPr>
        <w:ind w:left="1582" w:hanging="360"/>
      </w:pPr>
    </w:lvl>
    <w:lvl w:ilvl="1" w:tplc="041A0019" w:tentative="1">
      <w:start w:val="1"/>
      <w:numFmt w:val="lowerLetter"/>
      <w:lvlText w:val="%2."/>
      <w:lvlJc w:val="left"/>
      <w:pPr>
        <w:ind w:left="2302" w:hanging="360"/>
      </w:pPr>
    </w:lvl>
    <w:lvl w:ilvl="2" w:tplc="041A001B" w:tentative="1">
      <w:start w:val="1"/>
      <w:numFmt w:val="lowerRoman"/>
      <w:lvlText w:val="%3."/>
      <w:lvlJc w:val="right"/>
      <w:pPr>
        <w:ind w:left="3022" w:hanging="180"/>
      </w:pPr>
    </w:lvl>
    <w:lvl w:ilvl="3" w:tplc="041A000F" w:tentative="1">
      <w:start w:val="1"/>
      <w:numFmt w:val="decimal"/>
      <w:lvlText w:val="%4."/>
      <w:lvlJc w:val="left"/>
      <w:pPr>
        <w:ind w:left="3742" w:hanging="360"/>
      </w:pPr>
    </w:lvl>
    <w:lvl w:ilvl="4" w:tplc="041A0019" w:tentative="1">
      <w:start w:val="1"/>
      <w:numFmt w:val="lowerLetter"/>
      <w:lvlText w:val="%5."/>
      <w:lvlJc w:val="left"/>
      <w:pPr>
        <w:ind w:left="4462" w:hanging="360"/>
      </w:pPr>
    </w:lvl>
    <w:lvl w:ilvl="5" w:tplc="041A001B" w:tentative="1">
      <w:start w:val="1"/>
      <w:numFmt w:val="lowerRoman"/>
      <w:lvlText w:val="%6."/>
      <w:lvlJc w:val="right"/>
      <w:pPr>
        <w:ind w:left="5182" w:hanging="180"/>
      </w:pPr>
    </w:lvl>
    <w:lvl w:ilvl="6" w:tplc="041A000F" w:tentative="1">
      <w:start w:val="1"/>
      <w:numFmt w:val="decimal"/>
      <w:lvlText w:val="%7."/>
      <w:lvlJc w:val="left"/>
      <w:pPr>
        <w:ind w:left="5902" w:hanging="360"/>
      </w:pPr>
    </w:lvl>
    <w:lvl w:ilvl="7" w:tplc="041A0019" w:tentative="1">
      <w:start w:val="1"/>
      <w:numFmt w:val="lowerLetter"/>
      <w:lvlText w:val="%8."/>
      <w:lvlJc w:val="left"/>
      <w:pPr>
        <w:ind w:left="6622" w:hanging="360"/>
      </w:pPr>
    </w:lvl>
    <w:lvl w:ilvl="8" w:tplc="041A001B" w:tentative="1">
      <w:start w:val="1"/>
      <w:numFmt w:val="lowerRoman"/>
      <w:lvlText w:val="%9."/>
      <w:lvlJc w:val="right"/>
      <w:pPr>
        <w:ind w:left="7342" w:hanging="180"/>
      </w:pPr>
    </w:lvl>
  </w:abstractNum>
  <w:num w:numId="1">
    <w:abstractNumId w:val="20"/>
  </w:num>
  <w:num w:numId="2">
    <w:abstractNumId w:val="3"/>
  </w:num>
  <w:num w:numId="3">
    <w:abstractNumId w:val="19"/>
  </w:num>
  <w:num w:numId="4">
    <w:abstractNumId w:val="11"/>
  </w:num>
  <w:num w:numId="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0"/>
  </w:num>
  <w:num w:numId="12">
    <w:abstractNumId w:val="2"/>
  </w:num>
  <w:num w:numId="13">
    <w:abstractNumId w:val="5"/>
  </w:num>
  <w:num w:numId="14">
    <w:abstractNumId w:val="6"/>
  </w:num>
  <w:num w:numId="15">
    <w:abstractNumId w:val="1"/>
  </w:num>
  <w:num w:numId="16">
    <w:abstractNumId w:val="23"/>
  </w:num>
  <w:num w:numId="17">
    <w:abstractNumId w:val="22"/>
  </w:num>
  <w:num w:numId="18">
    <w:abstractNumId w:val="16"/>
  </w:num>
  <w:num w:numId="19">
    <w:abstractNumId w:val="12"/>
  </w:num>
  <w:num w:numId="20">
    <w:abstractNumId w:val="10"/>
  </w:num>
  <w:num w:numId="21">
    <w:abstractNumId w:val="21"/>
  </w:num>
  <w:num w:numId="22">
    <w:abstractNumId w:val="15"/>
  </w:num>
  <w:num w:numId="23">
    <w:abstractNumId w:val="9"/>
  </w:num>
  <w:num w:numId="24">
    <w:abstractNumId w:val="4"/>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FF"/>
    <w:rsid w:val="000A5E5C"/>
    <w:rsid w:val="000B04D9"/>
    <w:rsid w:val="000E2102"/>
    <w:rsid w:val="00190684"/>
    <w:rsid w:val="001A32D1"/>
    <w:rsid w:val="001A4700"/>
    <w:rsid w:val="001B5B87"/>
    <w:rsid w:val="001C70DC"/>
    <w:rsid w:val="001D5464"/>
    <w:rsid w:val="001E03A3"/>
    <w:rsid w:val="00230AF5"/>
    <w:rsid w:val="002C6E0C"/>
    <w:rsid w:val="00343307"/>
    <w:rsid w:val="00374818"/>
    <w:rsid w:val="004464BE"/>
    <w:rsid w:val="0045503B"/>
    <w:rsid w:val="004917A6"/>
    <w:rsid w:val="004D3226"/>
    <w:rsid w:val="004F4C1F"/>
    <w:rsid w:val="0070402C"/>
    <w:rsid w:val="007F7DFF"/>
    <w:rsid w:val="00803AEF"/>
    <w:rsid w:val="0086720B"/>
    <w:rsid w:val="00876B59"/>
    <w:rsid w:val="008C2B19"/>
    <w:rsid w:val="008D7466"/>
    <w:rsid w:val="00922843"/>
    <w:rsid w:val="009B598B"/>
    <w:rsid w:val="00A5106A"/>
    <w:rsid w:val="00A5607E"/>
    <w:rsid w:val="00A60C5F"/>
    <w:rsid w:val="00AC3CA7"/>
    <w:rsid w:val="00AD7118"/>
    <w:rsid w:val="00BA7778"/>
    <w:rsid w:val="00C11586"/>
    <w:rsid w:val="00C42D3E"/>
    <w:rsid w:val="00CA1B32"/>
    <w:rsid w:val="00CF50B0"/>
    <w:rsid w:val="00D25FE6"/>
    <w:rsid w:val="00D46A09"/>
    <w:rsid w:val="00D76808"/>
    <w:rsid w:val="00D836C1"/>
    <w:rsid w:val="00DC7614"/>
    <w:rsid w:val="00E42625"/>
    <w:rsid w:val="00EA0AF7"/>
    <w:rsid w:val="00EA1BAA"/>
    <w:rsid w:val="00EA4D8F"/>
    <w:rsid w:val="00F05799"/>
    <w:rsid w:val="00F16342"/>
    <w:rsid w:val="00F66A51"/>
    <w:rsid w:val="00F8377B"/>
    <w:rsid w:val="00FA02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7B35"/>
  <w15:docId w15:val="{264365E6-D38D-4C99-8C04-862B0968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H1 Char"/>
    <w:basedOn w:val="Normal"/>
    <w:next w:val="BodyText1"/>
    <w:link w:val="Heading1Char"/>
    <w:uiPriority w:val="9"/>
    <w:qFormat/>
    <w:rsid w:val="00D46A09"/>
    <w:pPr>
      <w:keepNext/>
      <w:numPr>
        <w:numId w:val="17"/>
      </w:numPr>
      <w:autoSpaceDE w:val="0"/>
      <w:autoSpaceDN w:val="0"/>
      <w:adjustRightInd w:val="0"/>
      <w:spacing w:before="400" w:after="240" w:line="240" w:lineRule="auto"/>
      <w:ind w:left="357" w:hanging="357"/>
      <w:jc w:val="both"/>
      <w:textAlignment w:val="center"/>
      <w:outlineLvl w:val="0"/>
    </w:pPr>
    <w:rPr>
      <w:rFonts w:ascii="Arial" w:hAnsi="Arial" w:cs="Arial"/>
      <w:b/>
      <w:bCs/>
      <w:sz w:val="28"/>
      <w:szCs w:val="20"/>
    </w:rPr>
  </w:style>
  <w:style w:type="paragraph" w:styleId="Heading2">
    <w:name w:val="heading 2"/>
    <w:aliases w:val="H2,H21"/>
    <w:basedOn w:val="Normal"/>
    <w:next w:val="BodyText1"/>
    <w:link w:val="Heading2Char"/>
    <w:uiPriority w:val="9"/>
    <w:unhideWhenUsed/>
    <w:qFormat/>
    <w:rsid w:val="00D46A09"/>
    <w:pPr>
      <w:numPr>
        <w:ilvl w:val="1"/>
        <w:numId w:val="17"/>
      </w:numPr>
      <w:autoSpaceDE w:val="0"/>
      <w:autoSpaceDN w:val="0"/>
      <w:adjustRightInd w:val="0"/>
      <w:spacing w:before="360" w:after="240" w:line="288" w:lineRule="auto"/>
      <w:ind w:left="720"/>
      <w:jc w:val="both"/>
      <w:textAlignment w:val="center"/>
      <w:outlineLvl w:val="1"/>
    </w:pPr>
    <w:rPr>
      <w:rFonts w:ascii="Arial" w:hAnsi="Arial" w:cs="TT Norms Pro"/>
      <w:b/>
      <w:bCs/>
      <w:i/>
      <w:szCs w:val="20"/>
    </w:rPr>
  </w:style>
  <w:style w:type="paragraph" w:styleId="Heading3">
    <w:name w:val="heading 3"/>
    <w:aliases w:val="H3,H31,H31 Char"/>
    <w:basedOn w:val="Normal"/>
    <w:next w:val="BodyText1"/>
    <w:link w:val="Heading3Char"/>
    <w:uiPriority w:val="9"/>
    <w:unhideWhenUsed/>
    <w:qFormat/>
    <w:rsid w:val="00D46A09"/>
    <w:pPr>
      <w:numPr>
        <w:ilvl w:val="2"/>
        <w:numId w:val="17"/>
      </w:numPr>
      <w:autoSpaceDE w:val="0"/>
      <w:autoSpaceDN w:val="0"/>
      <w:adjustRightInd w:val="0"/>
      <w:spacing w:before="240" w:after="0" w:line="288" w:lineRule="auto"/>
      <w:ind w:left="567" w:hanging="567"/>
      <w:jc w:val="both"/>
      <w:textAlignment w:val="center"/>
      <w:outlineLvl w:val="2"/>
    </w:pPr>
    <w:rPr>
      <w:rFonts w:ascii="Arial" w:hAnsi="Arial" w:cs="TT Norms Pro"/>
      <w:b/>
      <w:bCs/>
      <w:i/>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2B19"/>
    <w:pPr>
      <w:ind w:left="720"/>
      <w:contextualSpacing/>
    </w:pPr>
  </w:style>
  <w:style w:type="table" w:styleId="TableGrid">
    <w:name w:val="Table Grid"/>
    <w:basedOn w:val="TableNormal"/>
    <w:uiPriority w:val="59"/>
    <w:rsid w:val="000E2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4BE"/>
    <w:rPr>
      <w:color w:val="0000FF" w:themeColor="hyperlink"/>
      <w:u w:val="single"/>
    </w:rPr>
  </w:style>
  <w:style w:type="character" w:styleId="UnresolvedMention">
    <w:name w:val="Unresolved Mention"/>
    <w:basedOn w:val="DefaultParagraphFont"/>
    <w:uiPriority w:val="99"/>
    <w:semiHidden/>
    <w:unhideWhenUsed/>
    <w:rsid w:val="004464BE"/>
    <w:rPr>
      <w:color w:val="605E5C"/>
      <w:shd w:val="clear" w:color="auto" w:fill="E1DFDD"/>
    </w:rPr>
  </w:style>
  <w:style w:type="character" w:customStyle="1" w:styleId="Heading1Char">
    <w:name w:val="Heading 1 Char"/>
    <w:aliases w:val="H1 Char1,H1 Char Char"/>
    <w:basedOn w:val="DefaultParagraphFont"/>
    <w:link w:val="Heading1"/>
    <w:uiPriority w:val="9"/>
    <w:rsid w:val="00D46A09"/>
    <w:rPr>
      <w:rFonts w:ascii="Arial" w:hAnsi="Arial" w:cs="Arial"/>
      <w:b/>
      <w:bCs/>
      <w:sz w:val="28"/>
      <w:szCs w:val="20"/>
    </w:rPr>
  </w:style>
  <w:style w:type="character" w:customStyle="1" w:styleId="Heading2Char">
    <w:name w:val="Heading 2 Char"/>
    <w:aliases w:val="H2 Char,H21 Char"/>
    <w:basedOn w:val="DefaultParagraphFont"/>
    <w:link w:val="Heading2"/>
    <w:uiPriority w:val="9"/>
    <w:rsid w:val="00D46A09"/>
    <w:rPr>
      <w:rFonts w:ascii="Arial" w:hAnsi="Arial" w:cs="TT Norms Pro"/>
      <w:b/>
      <w:bCs/>
      <w:i/>
      <w:szCs w:val="20"/>
    </w:rPr>
  </w:style>
  <w:style w:type="character" w:customStyle="1" w:styleId="Heading3Char">
    <w:name w:val="Heading 3 Char"/>
    <w:aliases w:val="H3 Char,H31 Char1,H31 Char Char"/>
    <w:basedOn w:val="DefaultParagraphFont"/>
    <w:link w:val="Heading3"/>
    <w:uiPriority w:val="9"/>
    <w:rsid w:val="00D46A09"/>
    <w:rPr>
      <w:rFonts w:ascii="Arial" w:hAnsi="Arial" w:cs="TT Norms Pro"/>
      <w:b/>
      <w:bCs/>
      <w:i/>
      <w:sz w:val="20"/>
      <w:szCs w:val="18"/>
    </w:rPr>
  </w:style>
  <w:style w:type="paragraph" w:customStyle="1" w:styleId="BodyText1">
    <w:name w:val="Body Text1"/>
    <w:basedOn w:val="Normal"/>
    <w:link w:val="bodytextChar"/>
    <w:rsid w:val="00D46A09"/>
    <w:pPr>
      <w:autoSpaceDE w:val="0"/>
      <w:autoSpaceDN w:val="0"/>
      <w:adjustRightInd w:val="0"/>
      <w:spacing w:after="240" w:line="288" w:lineRule="auto"/>
      <w:jc w:val="both"/>
      <w:textAlignment w:val="center"/>
    </w:pPr>
    <w:rPr>
      <w:rFonts w:ascii="Arial" w:hAnsi="Arial" w:cs="TT Norms Pro"/>
      <w:color w:val="000000"/>
      <w:sz w:val="20"/>
      <w:szCs w:val="16"/>
    </w:rPr>
  </w:style>
  <w:style w:type="character" w:customStyle="1" w:styleId="bodytextChar">
    <w:name w:val="body text Char"/>
    <w:basedOn w:val="DefaultParagraphFont"/>
    <w:link w:val="BodyText1"/>
    <w:rsid w:val="00D46A09"/>
    <w:rPr>
      <w:rFonts w:ascii="Arial" w:hAnsi="Arial" w:cs="TT Norms Pro"/>
      <w:color w:val="000000"/>
      <w:sz w:val="20"/>
      <w:szCs w:val="16"/>
    </w:rPr>
  </w:style>
  <w:style w:type="character" w:customStyle="1" w:styleId="ListParagraphChar">
    <w:name w:val="List Paragraph Char"/>
    <w:basedOn w:val="DefaultParagraphFont"/>
    <w:link w:val="ListParagraph"/>
    <w:uiPriority w:val="34"/>
    <w:rsid w:val="00D46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8080">
      <w:bodyDiv w:val="1"/>
      <w:marLeft w:val="0"/>
      <w:marRight w:val="0"/>
      <w:marTop w:val="0"/>
      <w:marBottom w:val="0"/>
      <w:divBdr>
        <w:top w:val="none" w:sz="0" w:space="0" w:color="auto"/>
        <w:left w:val="none" w:sz="0" w:space="0" w:color="auto"/>
        <w:bottom w:val="none" w:sz="0" w:space="0" w:color="auto"/>
        <w:right w:val="none" w:sz="0" w:space="0" w:color="auto"/>
      </w:divBdr>
    </w:div>
    <w:div w:id="649866907">
      <w:bodyDiv w:val="1"/>
      <w:marLeft w:val="0"/>
      <w:marRight w:val="0"/>
      <w:marTop w:val="0"/>
      <w:marBottom w:val="0"/>
      <w:divBdr>
        <w:top w:val="none" w:sz="0" w:space="0" w:color="auto"/>
        <w:left w:val="none" w:sz="0" w:space="0" w:color="auto"/>
        <w:bottom w:val="none" w:sz="0" w:space="0" w:color="auto"/>
        <w:right w:val="none" w:sz="0" w:space="0" w:color="auto"/>
      </w:divBdr>
    </w:div>
    <w:div w:id="700398319">
      <w:bodyDiv w:val="1"/>
      <w:marLeft w:val="0"/>
      <w:marRight w:val="0"/>
      <w:marTop w:val="0"/>
      <w:marBottom w:val="0"/>
      <w:divBdr>
        <w:top w:val="none" w:sz="0" w:space="0" w:color="auto"/>
        <w:left w:val="none" w:sz="0" w:space="0" w:color="auto"/>
        <w:bottom w:val="none" w:sz="0" w:space="0" w:color="auto"/>
        <w:right w:val="none" w:sz="0" w:space="0" w:color="auto"/>
      </w:divBdr>
    </w:div>
    <w:div w:id="869681906">
      <w:bodyDiv w:val="1"/>
      <w:marLeft w:val="0"/>
      <w:marRight w:val="0"/>
      <w:marTop w:val="0"/>
      <w:marBottom w:val="0"/>
      <w:divBdr>
        <w:top w:val="none" w:sz="0" w:space="0" w:color="auto"/>
        <w:left w:val="none" w:sz="0" w:space="0" w:color="auto"/>
        <w:bottom w:val="none" w:sz="0" w:space="0" w:color="auto"/>
        <w:right w:val="none" w:sz="0" w:space="0" w:color="auto"/>
      </w:divBdr>
    </w:div>
    <w:div w:id="1677684960">
      <w:bodyDiv w:val="1"/>
      <w:marLeft w:val="0"/>
      <w:marRight w:val="0"/>
      <w:marTop w:val="0"/>
      <w:marBottom w:val="0"/>
      <w:divBdr>
        <w:top w:val="none" w:sz="0" w:space="0" w:color="auto"/>
        <w:left w:val="none" w:sz="0" w:space="0" w:color="auto"/>
        <w:bottom w:val="none" w:sz="0" w:space="0" w:color="auto"/>
        <w:right w:val="none" w:sz="0" w:space="0" w:color="auto"/>
      </w:divBdr>
    </w:div>
    <w:div w:id="203275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vg@mioc.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oc.hr" TargetMode="External"/><Relationship Id="rId17" Type="http://schemas.openxmlformats.org/officeDocument/2006/relationships/hyperlink" Target="mailto:xvg@mioc.hr" TargetMode="External"/><Relationship Id="rId2" Type="http://schemas.openxmlformats.org/officeDocument/2006/relationships/customXml" Target="../customXml/item2.xml"/><Relationship Id="rId16" Type="http://schemas.openxmlformats.org/officeDocument/2006/relationships/hyperlink" Target="mailto:xvg@mioc.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vg@mioc.hr" TargetMode="External"/><Relationship Id="rId5" Type="http://schemas.openxmlformats.org/officeDocument/2006/relationships/numbering" Target="numbering.xml"/><Relationship Id="rId15" Type="http://schemas.openxmlformats.org/officeDocument/2006/relationships/hyperlink" Target="mailto:nabava@mint.hr"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tajnistvo@mio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FBB6EE72EB344D94036CA13C875FA4" ma:contentTypeVersion="18" ma:contentTypeDescription="Stvaranje novog dokumenta." ma:contentTypeScope="" ma:versionID="fd0b826fc789f5ecdcc687698d32ce5e">
  <xsd:schema xmlns:xsd="http://www.w3.org/2001/XMLSchema" xmlns:xs="http://www.w3.org/2001/XMLSchema" xmlns:p="http://schemas.microsoft.com/office/2006/metadata/properties" xmlns:ns3="dca18350-ba64-4a63-885e-c867f46a5475" xmlns:ns4="e63f7203-675c-42d8-97de-749724be3d9b" targetNamespace="http://schemas.microsoft.com/office/2006/metadata/properties" ma:root="true" ma:fieldsID="246dbbaf30bed5bf0a85bdbdf407ae2c" ns3:_="" ns4:_="">
    <xsd:import namespace="dca18350-ba64-4a63-885e-c867f46a5475"/>
    <xsd:import namespace="e63f7203-675c-42d8-97de-749724be3d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18350-ba64-4a63-885e-c867f46a5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f7203-675c-42d8-97de-749724be3d9b" elementFormDefault="qualified">
    <xsd:import namespace="http://schemas.microsoft.com/office/2006/documentManagement/types"/>
    <xsd:import namespace="http://schemas.microsoft.com/office/infopath/2007/PartnerControls"/>
    <xsd:element name="SharedWithUsers" ma:index="19"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ji o zajedničkom korištenju" ma:internalName="SharedWithDetails" ma:readOnly="true">
      <xsd:simpleType>
        <xsd:restriction base="dms:Note">
          <xsd:maxLength value="255"/>
        </xsd:restriction>
      </xsd:simpleType>
    </xsd:element>
    <xsd:element name="SharingHintHash" ma:index="21"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ca18350-ba64-4a63-885e-c867f46a54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40E7-B2EF-445D-B10E-EA283B7FA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18350-ba64-4a63-885e-c867f46a5475"/>
    <ds:schemaRef ds:uri="e63f7203-675c-42d8-97de-749724be3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56D6B-4F08-4727-83E3-4265462A23E7}">
  <ds:schemaRef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63f7203-675c-42d8-97de-749724be3d9b"/>
    <ds:schemaRef ds:uri="http://purl.org/dc/terms/"/>
    <ds:schemaRef ds:uri="dca18350-ba64-4a63-885e-c867f46a547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42D339-842D-4BA9-BBAB-CD2FE3F85357}">
  <ds:schemaRefs>
    <ds:schemaRef ds:uri="http://schemas.microsoft.com/sharepoint/v3/contenttype/forms"/>
  </ds:schemaRefs>
</ds:datastoreItem>
</file>

<file path=customXml/itemProps4.xml><?xml version="1.0" encoding="utf-8"?>
<ds:datastoreItem xmlns:ds="http://schemas.openxmlformats.org/officeDocument/2006/customXml" ds:itemID="{B420EB58-5D2C-4B25-A678-B417AADB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3679</Words>
  <Characters>20973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Matošević</dc:creator>
  <cp:keywords/>
  <dc:description/>
  <cp:lastModifiedBy>Antonio Matošević</cp:lastModifiedBy>
  <cp:revision>2</cp:revision>
  <cp:lastPrinted>2024-02-15T18:12:00Z</cp:lastPrinted>
  <dcterms:created xsi:type="dcterms:W3CDTF">2024-02-16T14:00:00Z</dcterms:created>
  <dcterms:modified xsi:type="dcterms:W3CDTF">2024-02-16T14:00:00Z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0x01010077FBB6EE72EB344D94036CA13C875FA4</vt:lpwstr>
  </property>
</Properties>
</file>