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487D9" w14:textId="77777777" w:rsidR="00744A86" w:rsidRDefault="00744A86" w:rsidP="00744A86">
      <w:pPr>
        <w:rPr>
          <w:rFonts w:ascii="Calibri" w:hAnsi="Calibri"/>
          <w:lang w:val="hr-HR" w:eastAsia="en-GB"/>
        </w:rPr>
      </w:pPr>
      <w:bookmarkStart w:id="0" w:name="_GoBack"/>
      <w:bookmarkEnd w:id="0"/>
    </w:p>
    <w:p w14:paraId="01AC955C" w14:textId="77777777" w:rsidR="003700A6" w:rsidRDefault="003700A6" w:rsidP="00744A86">
      <w:pPr>
        <w:rPr>
          <w:rFonts w:ascii="Calibri" w:hAnsi="Calibri"/>
          <w:lang w:val="hr-HR" w:eastAsia="en-GB"/>
        </w:rPr>
      </w:pPr>
      <w:r>
        <w:rPr>
          <w:rFonts w:ascii="Calibri" w:hAnsi="Calibri"/>
          <w:lang w:val="hr-HR" w:eastAsia="en-GB"/>
        </w:rPr>
        <w:tab/>
      </w:r>
      <w:r>
        <w:rPr>
          <w:rFonts w:ascii="Calibri" w:hAnsi="Calibri"/>
          <w:lang w:val="hr-HR" w:eastAsia="en-GB"/>
        </w:rPr>
        <w:tab/>
      </w:r>
      <w:r>
        <w:rPr>
          <w:rFonts w:ascii="Calibri" w:hAnsi="Calibri"/>
          <w:lang w:val="hr-HR" w:eastAsia="en-GB"/>
        </w:rPr>
        <w:tab/>
      </w:r>
      <w:r>
        <w:rPr>
          <w:rFonts w:ascii="Calibri" w:hAnsi="Calibri"/>
          <w:lang w:val="hr-HR" w:eastAsia="en-GB"/>
        </w:rPr>
        <w:tab/>
      </w:r>
      <w:r>
        <w:rPr>
          <w:rFonts w:ascii="Calibri" w:hAnsi="Calibri"/>
          <w:lang w:val="hr-HR" w:eastAsia="en-GB"/>
        </w:rPr>
        <w:tab/>
      </w:r>
      <w:r>
        <w:rPr>
          <w:rFonts w:ascii="Calibri" w:hAnsi="Calibri"/>
          <w:lang w:val="hr-HR" w:eastAsia="en-GB"/>
        </w:rPr>
        <w:tab/>
      </w:r>
      <w:r>
        <w:rPr>
          <w:rFonts w:ascii="Calibri" w:hAnsi="Calibri"/>
          <w:lang w:val="hr-HR" w:eastAsia="en-GB"/>
        </w:rPr>
        <w:tab/>
      </w:r>
      <w:r>
        <w:rPr>
          <w:rFonts w:ascii="Calibri" w:hAnsi="Calibri"/>
          <w:lang w:val="hr-HR" w:eastAsia="en-GB"/>
        </w:rPr>
        <w:tab/>
      </w:r>
    </w:p>
    <w:p w14:paraId="54EA91E8" w14:textId="77777777" w:rsidR="00EE03AB" w:rsidRPr="00F7435B" w:rsidRDefault="00EE03AB" w:rsidP="00744A86">
      <w:pPr>
        <w:rPr>
          <w:rFonts w:ascii="Calibri" w:hAnsi="Calibri"/>
          <w:lang w:val="hr-HR" w:eastAsia="en-GB"/>
        </w:rPr>
      </w:pPr>
    </w:p>
    <w:p w14:paraId="45EC66EC" w14:textId="77777777" w:rsidR="00744A86" w:rsidRPr="00F7435B" w:rsidRDefault="00744A86" w:rsidP="00744A86">
      <w:pPr>
        <w:rPr>
          <w:rFonts w:ascii="Calibri" w:hAnsi="Calibri"/>
          <w:lang w:val="hr-HR" w:eastAsia="en-GB"/>
        </w:rPr>
      </w:pPr>
    </w:p>
    <w:p w14:paraId="19353CF6" w14:textId="77777777" w:rsidR="00744A86" w:rsidRPr="00F7435B" w:rsidRDefault="00744A86" w:rsidP="00744A86">
      <w:pPr>
        <w:rPr>
          <w:rFonts w:ascii="Calibri" w:hAnsi="Calibri"/>
          <w:lang w:val="hr-HR" w:eastAsia="en-GB"/>
        </w:rPr>
      </w:pPr>
    </w:p>
    <w:p w14:paraId="2A7058F3" w14:textId="77777777" w:rsidR="00744A86" w:rsidRPr="00F7435B" w:rsidRDefault="00744A86" w:rsidP="00744A86">
      <w:pPr>
        <w:rPr>
          <w:rFonts w:ascii="Calibri" w:hAnsi="Calibri"/>
          <w:lang w:val="hr-HR" w:eastAsia="en-GB"/>
        </w:rPr>
      </w:pPr>
    </w:p>
    <w:p w14:paraId="331122DE" w14:textId="77777777" w:rsidR="00744A86" w:rsidRPr="00E376FE" w:rsidRDefault="00E376FE" w:rsidP="00744A86">
      <w:pPr>
        <w:rPr>
          <w:rFonts w:ascii="Calibri" w:hAnsi="Calibri"/>
          <w:b/>
          <w:sz w:val="28"/>
          <w:szCs w:val="28"/>
          <w:lang w:val="hr-HR" w:eastAsia="en-GB"/>
        </w:rPr>
      </w:pPr>
      <w:r w:rsidRPr="00E376FE">
        <w:rPr>
          <w:rFonts w:ascii="Calibri" w:hAnsi="Calibri"/>
          <w:b/>
          <w:sz w:val="28"/>
          <w:szCs w:val="28"/>
          <w:lang w:val="hr-HR" w:eastAsia="en-GB"/>
        </w:rPr>
        <w:t>KLASA: 602-10/18-01/04</w:t>
      </w:r>
    </w:p>
    <w:p w14:paraId="33736827" w14:textId="77777777" w:rsidR="00E376FE" w:rsidRPr="00E376FE" w:rsidRDefault="00E376FE" w:rsidP="00744A86">
      <w:pPr>
        <w:rPr>
          <w:rFonts w:ascii="Calibri" w:hAnsi="Calibri"/>
          <w:b/>
          <w:sz w:val="28"/>
          <w:szCs w:val="28"/>
          <w:lang w:val="hr-HR" w:eastAsia="en-GB"/>
        </w:rPr>
      </w:pPr>
      <w:r w:rsidRPr="00E376FE">
        <w:rPr>
          <w:rFonts w:ascii="Calibri" w:hAnsi="Calibri"/>
          <w:b/>
          <w:sz w:val="28"/>
          <w:szCs w:val="28"/>
          <w:lang w:val="hr-HR" w:eastAsia="en-GB"/>
        </w:rPr>
        <w:t>URBROJ: 251-94-08-18-1</w:t>
      </w:r>
    </w:p>
    <w:p w14:paraId="6D6F8146" w14:textId="77777777" w:rsidR="00E376FE" w:rsidRPr="00E376FE" w:rsidRDefault="00E376FE" w:rsidP="00744A86">
      <w:pPr>
        <w:rPr>
          <w:rFonts w:ascii="Calibri" w:hAnsi="Calibri"/>
          <w:b/>
          <w:sz w:val="28"/>
          <w:szCs w:val="28"/>
          <w:lang w:val="hr-HR" w:eastAsia="en-GB"/>
        </w:rPr>
      </w:pPr>
      <w:r w:rsidRPr="00E376FE">
        <w:rPr>
          <w:rFonts w:ascii="Calibri" w:hAnsi="Calibri"/>
          <w:b/>
          <w:sz w:val="28"/>
          <w:szCs w:val="28"/>
          <w:lang w:val="hr-HR" w:eastAsia="en-GB"/>
        </w:rPr>
        <w:t xml:space="preserve">Zagreb, 21. ožujka 2018. </w:t>
      </w:r>
    </w:p>
    <w:p w14:paraId="69BF43DA" w14:textId="77777777" w:rsidR="00744A86" w:rsidRPr="00F7435B" w:rsidRDefault="00744A86" w:rsidP="00744A86">
      <w:pPr>
        <w:rPr>
          <w:rFonts w:ascii="Calibri" w:hAnsi="Calibri"/>
          <w:lang w:val="hr-HR" w:eastAsia="en-GB"/>
        </w:rPr>
      </w:pPr>
    </w:p>
    <w:p w14:paraId="699AF1E9" w14:textId="77777777" w:rsidR="00744A86" w:rsidRPr="00F7435B" w:rsidRDefault="00744A86" w:rsidP="00744A86">
      <w:pPr>
        <w:rPr>
          <w:rFonts w:ascii="Calibri" w:hAnsi="Calibri"/>
          <w:lang w:val="hr-HR" w:eastAsia="en-GB"/>
        </w:rPr>
      </w:pPr>
    </w:p>
    <w:p w14:paraId="783F712D" w14:textId="77777777" w:rsidR="00744A86" w:rsidRPr="00F7435B" w:rsidRDefault="00744A86" w:rsidP="00744A86">
      <w:pPr>
        <w:rPr>
          <w:rFonts w:ascii="Calibri" w:hAnsi="Calibri"/>
          <w:lang w:val="hr-HR" w:eastAsia="en-GB"/>
        </w:rPr>
      </w:pPr>
    </w:p>
    <w:p w14:paraId="34E5BD04" w14:textId="77777777" w:rsidR="00744A86" w:rsidRPr="00F7435B" w:rsidRDefault="00744A86" w:rsidP="00744A86">
      <w:pPr>
        <w:rPr>
          <w:rFonts w:ascii="Calibri" w:hAnsi="Calibri"/>
          <w:lang w:val="hr-HR" w:eastAsia="en-GB"/>
        </w:rPr>
      </w:pPr>
    </w:p>
    <w:p w14:paraId="6C910B0E" w14:textId="77777777" w:rsidR="00744A86" w:rsidRPr="00F7435B" w:rsidRDefault="00744A86" w:rsidP="00744A86">
      <w:pPr>
        <w:pStyle w:val="Title"/>
        <w:jc w:val="center"/>
        <w:rPr>
          <w:rFonts w:ascii="Calibri" w:hAnsi="Calibri" w:cs="Calibri"/>
        </w:rPr>
      </w:pPr>
      <w:r w:rsidRPr="00F7435B">
        <w:rPr>
          <w:rFonts w:ascii="Calibri" w:hAnsi="Calibri" w:cs="Calibri"/>
        </w:rPr>
        <w:t xml:space="preserve">STRATEŠKI PLAN PRIMJENE </w:t>
      </w:r>
      <w:r w:rsidRPr="00256D7E">
        <w:rPr>
          <w:rFonts w:ascii="Calibri" w:hAnsi="Calibri" w:cs="Calibri"/>
        </w:rPr>
        <w:t>INFORMACIJSKO</w:t>
      </w:r>
      <w:r w:rsidR="00307FA9" w:rsidRPr="00256D7E">
        <w:rPr>
          <w:rFonts w:ascii="Calibri" w:hAnsi="Calibri" w:cs="Calibri"/>
        </w:rPr>
        <w:t>-</w:t>
      </w:r>
      <w:r w:rsidR="007B7398">
        <w:rPr>
          <w:rFonts w:ascii="Calibri" w:hAnsi="Calibri" w:cs="Calibri"/>
        </w:rPr>
        <w:t>KOMU</w:t>
      </w:r>
      <w:r w:rsidRPr="00256D7E">
        <w:rPr>
          <w:rFonts w:ascii="Calibri" w:hAnsi="Calibri" w:cs="Calibri"/>
        </w:rPr>
        <w:t>NIKACIJSKE</w:t>
      </w:r>
      <w:r w:rsidRPr="00F7435B">
        <w:rPr>
          <w:rFonts w:ascii="Calibri" w:hAnsi="Calibri" w:cs="Calibri"/>
        </w:rPr>
        <w:t xml:space="preserve"> TEHNOLOGIJE U XV. GIMNAZIJI </w:t>
      </w:r>
      <w:r w:rsidRPr="00F7435B">
        <w:rPr>
          <w:rFonts w:ascii="Calibri" w:hAnsi="Calibri" w:cs="Calibri"/>
        </w:rPr>
        <w:br/>
        <w:t xml:space="preserve">ZA RAZDOBLJE </w:t>
      </w:r>
      <w:r w:rsidRPr="00F7435B">
        <w:rPr>
          <w:rFonts w:ascii="Calibri" w:hAnsi="Calibri" w:cs="Calibri"/>
        </w:rPr>
        <w:br/>
        <w:t xml:space="preserve">OD </w:t>
      </w:r>
      <w:r w:rsidR="0027573F">
        <w:rPr>
          <w:rFonts w:ascii="Calibri" w:hAnsi="Calibri" w:cs="Calibri"/>
        </w:rPr>
        <w:t>ŠKOLSKE GODINE</w:t>
      </w:r>
      <w:r w:rsidR="00256D7E">
        <w:rPr>
          <w:rFonts w:ascii="Calibri" w:hAnsi="Calibri" w:cs="Calibri"/>
          <w:lang w:val="hr-HR"/>
        </w:rPr>
        <w:t xml:space="preserve"> </w:t>
      </w:r>
      <w:r w:rsidRPr="00256D7E">
        <w:rPr>
          <w:rFonts w:ascii="Calibri" w:hAnsi="Calibri" w:cs="Calibri"/>
        </w:rPr>
        <w:t xml:space="preserve">2017./2018. </w:t>
      </w:r>
      <w:r w:rsidR="00256D7E">
        <w:rPr>
          <w:rFonts w:ascii="Calibri" w:hAnsi="Calibri" w:cs="Calibri"/>
        </w:rPr>
        <w:br/>
      </w:r>
      <w:r w:rsidRPr="00256D7E">
        <w:rPr>
          <w:rFonts w:ascii="Calibri" w:hAnsi="Calibri" w:cs="Calibri"/>
        </w:rPr>
        <w:t xml:space="preserve">DO </w:t>
      </w:r>
      <w:r w:rsidR="005F0FE1" w:rsidRPr="00256D7E">
        <w:rPr>
          <w:rFonts w:ascii="Calibri" w:hAnsi="Calibri" w:cs="Calibri"/>
        </w:rPr>
        <w:t>ŠK</w:t>
      </w:r>
      <w:r w:rsidR="0027573F">
        <w:rPr>
          <w:rFonts w:ascii="Calibri" w:hAnsi="Calibri" w:cs="Calibri"/>
          <w:lang w:val="hr-HR"/>
        </w:rPr>
        <w:t>OLSKE</w:t>
      </w:r>
      <w:r w:rsidR="005F0FE1" w:rsidRPr="00256D7E">
        <w:rPr>
          <w:rFonts w:ascii="Calibri" w:hAnsi="Calibri" w:cs="Calibri"/>
        </w:rPr>
        <w:t xml:space="preserve"> GOD</w:t>
      </w:r>
      <w:r w:rsidR="0027573F">
        <w:rPr>
          <w:rFonts w:ascii="Calibri" w:hAnsi="Calibri" w:cs="Calibri"/>
          <w:lang w:val="hr-HR"/>
        </w:rPr>
        <w:t>INE</w:t>
      </w:r>
      <w:r w:rsidRPr="00F7435B">
        <w:rPr>
          <w:rFonts w:ascii="Calibri" w:hAnsi="Calibri" w:cs="Calibri"/>
        </w:rPr>
        <w:t xml:space="preserve"> 2022./2023.</w:t>
      </w:r>
    </w:p>
    <w:p w14:paraId="136218AA" w14:textId="77777777" w:rsidR="00744A86" w:rsidRPr="00F7435B" w:rsidRDefault="00744A86" w:rsidP="00744A86">
      <w:pPr>
        <w:rPr>
          <w:rFonts w:ascii="Calibri" w:hAnsi="Calibri"/>
          <w:lang w:val="hr-HR" w:eastAsia="en-GB"/>
        </w:rPr>
      </w:pPr>
    </w:p>
    <w:p w14:paraId="3558FFE9" w14:textId="77777777" w:rsidR="00744A86" w:rsidRPr="00F7435B" w:rsidRDefault="00744A86" w:rsidP="00744A86">
      <w:pPr>
        <w:rPr>
          <w:rFonts w:ascii="Calibri" w:hAnsi="Calibri"/>
          <w:lang w:val="hr-HR" w:eastAsia="en-GB"/>
        </w:rPr>
      </w:pPr>
    </w:p>
    <w:p w14:paraId="325E526E" w14:textId="77777777" w:rsidR="008A35D8" w:rsidRDefault="008A35D8" w:rsidP="00744A86">
      <w:pPr>
        <w:rPr>
          <w:lang w:val="hr-HR"/>
        </w:rPr>
      </w:pPr>
    </w:p>
    <w:p w14:paraId="678D160F" w14:textId="77777777" w:rsidR="008A35D8" w:rsidRPr="008A35D8" w:rsidRDefault="008A35D8" w:rsidP="008A35D8">
      <w:pPr>
        <w:rPr>
          <w:lang w:val="hr-HR"/>
        </w:rPr>
      </w:pPr>
    </w:p>
    <w:p w14:paraId="2A941DF5" w14:textId="77777777" w:rsidR="008A35D8" w:rsidRPr="008A35D8" w:rsidRDefault="008A35D8" w:rsidP="008A35D8">
      <w:pPr>
        <w:rPr>
          <w:lang w:val="hr-HR"/>
        </w:rPr>
      </w:pPr>
    </w:p>
    <w:p w14:paraId="0F4E180C" w14:textId="77777777" w:rsidR="008A35D8" w:rsidRPr="008A35D8" w:rsidRDefault="008A35D8" w:rsidP="008A35D8">
      <w:pPr>
        <w:rPr>
          <w:lang w:val="hr-HR"/>
        </w:rPr>
      </w:pPr>
    </w:p>
    <w:p w14:paraId="41FD483F" w14:textId="77777777" w:rsidR="008A35D8" w:rsidRPr="008A35D8" w:rsidRDefault="008A35D8" w:rsidP="008A35D8">
      <w:pPr>
        <w:rPr>
          <w:lang w:val="hr-HR"/>
        </w:rPr>
      </w:pPr>
    </w:p>
    <w:p w14:paraId="2CC96218" w14:textId="77777777" w:rsidR="008A35D8" w:rsidRPr="008A35D8" w:rsidRDefault="008A35D8" w:rsidP="008A35D8">
      <w:pPr>
        <w:rPr>
          <w:lang w:val="hr-HR"/>
        </w:rPr>
      </w:pPr>
    </w:p>
    <w:p w14:paraId="44C4F7F4" w14:textId="77777777" w:rsidR="008A35D8" w:rsidRPr="008A35D8" w:rsidRDefault="008A35D8" w:rsidP="008A35D8">
      <w:pPr>
        <w:rPr>
          <w:lang w:val="hr-HR"/>
        </w:rPr>
      </w:pPr>
    </w:p>
    <w:p w14:paraId="53691F2F" w14:textId="77777777" w:rsidR="008A35D8" w:rsidRPr="008A35D8" w:rsidRDefault="008A35D8" w:rsidP="008A35D8">
      <w:pPr>
        <w:rPr>
          <w:lang w:val="hr-HR"/>
        </w:rPr>
      </w:pPr>
    </w:p>
    <w:p w14:paraId="02DE3C39" w14:textId="77777777" w:rsidR="008A35D8" w:rsidRPr="008A35D8" w:rsidRDefault="008A35D8" w:rsidP="008A35D8">
      <w:pPr>
        <w:rPr>
          <w:lang w:val="hr-HR"/>
        </w:rPr>
      </w:pPr>
    </w:p>
    <w:p w14:paraId="22B90AA2" w14:textId="77777777" w:rsidR="008A35D8" w:rsidRPr="008A35D8" w:rsidRDefault="008A35D8" w:rsidP="008A35D8">
      <w:pPr>
        <w:rPr>
          <w:lang w:val="hr-HR"/>
        </w:rPr>
      </w:pPr>
    </w:p>
    <w:p w14:paraId="2FD9BDF9" w14:textId="77777777" w:rsidR="008A35D8" w:rsidRPr="008A35D8" w:rsidRDefault="008A35D8" w:rsidP="008A35D8">
      <w:pPr>
        <w:rPr>
          <w:lang w:val="hr-HR"/>
        </w:rPr>
      </w:pPr>
    </w:p>
    <w:p w14:paraId="4F59D11F" w14:textId="77777777" w:rsidR="008A35D8" w:rsidRPr="008A35D8" w:rsidRDefault="008A35D8" w:rsidP="008A35D8">
      <w:pPr>
        <w:rPr>
          <w:lang w:val="hr-HR"/>
        </w:rPr>
      </w:pPr>
    </w:p>
    <w:p w14:paraId="43B88008" w14:textId="77777777" w:rsidR="008A35D8" w:rsidRPr="008A35D8" w:rsidRDefault="008A35D8" w:rsidP="008A35D8">
      <w:pPr>
        <w:rPr>
          <w:lang w:val="hr-HR"/>
        </w:rPr>
      </w:pPr>
    </w:p>
    <w:p w14:paraId="181490B8" w14:textId="77777777" w:rsidR="008A35D8" w:rsidRPr="00C51368" w:rsidRDefault="008A35D8" w:rsidP="008A35D8">
      <w:pPr>
        <w:rPr>
          <w:rFonts w:ascii="Calibri" w:hAnsi="Calibri" w:cs="Calibri"/>
          <w:lang w:val="hr-HR"/>
        </w:rPr>
      </w:pPr>
    </w:p>
    <w:p w14:paraId="6800A634" w14:textId="77777777" w:rsidR="008A35D8" w:rsidRPr="00C51368" w:rsidRDefault="008A35D8" w:rsidP="00744A86">
      <w:pPr>
        <w:rPr>
          <w:rFonts w:ascii="Calibri" w:hAnsi="Calibri" w:cs="Calibri"/>
          <w:lang w:val="hr-HR"/>
        </w:rPr>
      </w:pPr>
    </w:p>
    <w:p w14:paraId="7BF4FE0A" w14:textId="77777777" w:rsidR="00744A86" w:rsidRPr="00F7435B" w:rsidRDefault="00744A86" w:rsidP="00744A86">
      <w:pPr>
        <w:rPr>
          <w:rFonts w:ascii="Calibri" w:hAnsi="Calibri" w:cs="Calibri"/>
          <w:lang w:val="hr-HR"/>
        </w:rPr>
      </w:pPr>
      <w:r w:rsidRPr="00C51368">
        <w:rPr>
          <w:rFonts w:ascii="Calibri" w:hAnsi="Calibri" w:cs="Calibri"/>
          <w:lang w:val="hr-HR"/>
        </w:rPr>
        <w:br w:type="page"/>
      </w:r>
      <w:r w:rsidRPr="00F7435B">
        <w:rPr>
          <w:rFonts w:ascii="Calibri" w:hAnsi="Calibri" w:cs="Calibri"/>
          <w:lang w:val="hr-HR"/>
        </w:rPr>
        <w:lastRenderedPageBreak/>
        <w:t>Uvod:</w:t>
      </w:r>
    </w:p>
    <w:p w14:paraId="00C2CE15" w14:textId="77777777" w:rsidR="00744A86" w:rsidRPr="00F7435B" w:rsidRDefault="00744A86" w:rsidP="00744A86">
      <w:pPr>
        <w:rPr>
          <w:rFonts w:ascii="Calibri" w:hAnsi="Calibri" w:cs="Calibri"/>
          <w:lang w:val="hr-HR"/>
        </w:rPr>
      </w:pPr>
    </w:p>
    <w:p w14:paraId="4C68A643" w14:textId="77777777" w:rsidR="00744A86" w:rsidRPr="00F7435B" w:rsidRDefault="00D9779A" w:rsidP="00D9779A">
      <w:pPr>
        <w:rPr>
          <w:rFonts w:ascii="Calibri" w:hAnsi="Calibri" w:cs="Calibri"/>
          <w:lang w:val="hr-HR"/>
        </w:rPr>
      </w:pPr>
      <w:r w:rsidRPr="00F7435B">
        <w:rPr>
          <w:rFonts w:ascii="Calibri" w:hAnsi="Calibri" w:cs="Calibri"/>
          <w:lang w:val="hr-HR"/>
        </w:rPr>
        <w:t>Strate</w:t>
      </w:r>
      <w:r w:rsidR="005F0FE1">
        <w:rPr>
          <w:rFonts w:ascii="Calibri" w:hAnsi="Calibri" w:cs="Calibri"/>
          <w:lang w:val="hr-HR"/>
        </w:rPr>
        <w:t xml:space="preserve">ški plan primjene </w:t>
      </w:r>
      <w:r w:rsidR="005F0FE1" w:rsidRPr="00256D7E">
        <w:rPr>
          <w:rFonts w:ascii="Calibri" w:hAnsi="Calibri" w:cs="Calibri"/>
          <w:sz w:val="22"/>
          <w:lang w:val="hr-HR"/>
        </w:rPr>
        <w:t>informacijsko-</w:t>
      </w:r>
      <w:r w:rsidRPr="00256D7E">
        <w:rPr>
          <w:rFonts w:ascii="Calibri" w:hAnsi="Calibri" w:cs="Calibri"/>
          <w:sz w:val="22"/>
          <w:lang w:val="hr-HR"/>
        </w:rPr>
        <w:t xml:space="preserve">kominikacijske </w:t>
      </w:r>
      <w:r w:rsidRPr="00F7435B">
        <w:rPr>
          <w:rFonts w:ascii="Calibri" w:hAnsi="Calibri" w:cs="Calibri"/>
          <w:lang w:val="hr-HR"/>
        </w:rPr>
        <w:t>tehnologije je temeljni do</w:t>
      </w:r>
      <w:r w:rsidR="00980276" w:rsidRPr="00F7435B">
        <w:rPr>
          <w:rFonts w:ascii="Calibri" w:hAnsi="Calibri" w:cs="Calibri"/>
          <w:lang w:val="hr-HR"/>
        </w:rPr>
        <w:t>k</w:t>
      </w:r>
      <w:r w:rsidRPr="00F7435B">
        <w:rPr>
          <w:rFonts w:ascii="Calibri" w:hAnsi="Calibri" w:cs="Calibri"/>
          <w:lang w:val="hr-HR"/>
        </w:rPr>
        <w:t>ument na osnovi kojega će škola napredovati</w:t>
      </w:r>
      <w:r w:rsidR="00980276" w:rsidRPr="00F7435B">
        <w:rPr>
          <w:rFonts w:ascii="Calibri" w:hAnsi="Calibri" w:cs="Calibri"/>
          <w:lang w:val="hr-HR"/>
        </w:rPr>
        <w:t xml:space="preserve"> u </w:t>
      </w:r>
      <w:r w:rsidR="00256D7E">
        <w:rPr>
          <w:rFonts w:ascii="Calibri" w:hAnsi="Calibri" w:cs="Calibri"/>
          <w:lang w:val="hr-HR"/>
        </w:rPr>
        <w:t>uključivanju</w:t>
      </w:r>
      <w:r w:rsidR="00861F9E">
        <w:rPr>
          <w:rFonts w:ascii="Calibri" w:hAnsi="Calibri" w:cs="Calibri"/>
          <w:lang w:val="hr-HR"/>
        </w:rPr>
        <w:t xml:space="preserve"> </w:t>
      </w:r>
      <w:r w:rsidR="00980276" w:rsidRPr="00256D7E">
        <w:rPr>
          <w:rFonts w:ascii="Calibri" w:hAnsi="Calibri" w:cs="Calibri"/>
          <w:lang w:val="hr-HR"/>
        </w:rPr>
        <w:t>informacijsk</w:t>
      </w:r>
      <w:r w:rsidR="00307FA9" w:rsidRPr="00256D7E">
        <w:rPr>
          <w:rFonts w:ascii="Calibri" w:hAnsi="Calibri" w:cs="Calibri"/>
          <w:lang w:val="hr-HR"/>
        </w:rPr>
        <w:t>o-</w:t>
      </w:r>
      <w:r w:rsidRPr="00256D7E">
        <w:rPr>
          <w:rFonts w:ascii="Calibri" w:hAnsi="Calibri" w:cs="Calibri"/>
          <w:lang w:val="hr-HR"/>
        </w:rPr>
        <w:t xml:space="preserve">komunikacijske tehnologije u svim </w:t>
      </w:r>
      <w:r w:rsidR="00980276" w:rsidRPr="00256D7E">
        <w:rPr>
          <w:rFonts w:ascii="Calibri" w:hAnsi="Calibri" w:cs="Calibri"/>
          <w:lang w:val="hr-HR"/>
        </w:rPr>
        <w:t>oblicima</w:t>
      </w:r>
      <w:r w:rsidRPr="00256D7E">
        <w:rPr>
          <w:rFonts w:ascii="Calibri" w:hAnsi="Calibri" w:cs="Calibri"/>
          <w:lang w:val="hr-HR"/>
        </w:rPr>
        <w:t xml:space="preserve"> rada </w:t>
      </w:r>
      <w:r w:rsidR="00980276" w:rsidRPr="00256D7E">
        <w:rPr>
          <w:rFonts w:ascii="Calibri" w:hAnsi="Calibri" w:cs="Calibri"/>
          <w:lang w:val="hr-HR"/>
        </w:rPr>
        <w:t>i</w:t>
      </w:r>
      <w:r w:rsidRPr="00256D7E">
        <w:rPr>
          <w:rFonts w:ascii="Calibri" w:hAnsi="Calibri" w:cs="Calibri"/>
          <w:lang w:val="hr-HR"/>
        </w:rPr>
        <w:t xml:space="preserve"> djelovanja škole.</w:t>
      </w:r>
    </w:p>
    <w:p w14:paraId="65BF3FBD" w14:textId="77777777" w:rsidR="00D9779A" w:rsidRPr="00F7435B" w:rsidRDefault="00D9779A" w:rsidP="00D9779A">
      <w:pPr>
        <w:rPr>
          <w:rFonts w:ascii="Calibri" w:hAnsi="Calibri" w:cs="Calibri"/>
          <w:lang w:val="hr-HR"/>
        </w:rPr>
      </w:pPr>
    </w:p>
    <w:p w14:paraId="74FD3470" w14:textId="77777777" w:rsidR="00D9779A" w:rsidRPr="00F7435B" w:rsidRDefault="000B4706" w:rsidP="00D9779A">
      <w:pPr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Dokumen</w:t>
      </w:r>
      <w:r w:rsidR="00D9779A" w:rsidRPr="00F7435B">
        <w:rPr>
          <w:rFonts w:ascii="Calibri" w:hAnsi="Calibri" w:cs="Calibri"/>
          <w:lang w:val="hr-HR"/>
        </w:rPr>
        <w:t xml:space="preserve">t je izrađen piramidalno i njegovi dijelovi prikazani </w:t>
      </w:r>
      <w:r w:rsidR="00980276" w:rsidRPr="00F7435B">
        <w:rPr>
          <w:rFonts w:ascii="Calibri" w:hAnsi="Calibri" w:cs="Calibri"/>
          <w:lang w:val="hr-HR"/>
        </w:rPr>
        <w:t xml:space="preserve">su </w:t>
      </w:r>
      <w:r w:rsidR="00D9779A" w:rsidRPr="00F7435B">
        <w:rPr>
          <w:rFonts w:ascii="Calibri" w:hAnsi="Calibri" w:cs="Calibri"/>
          <w:lang w:val="hr-HR"/>
        </w:rPr>
        <w:t>slikom 1.</w:t>
      </w:r>
    </w:p>
    <w:p w14:paraId="30D1936A" w14:textId="77777777" w:rsidR="00744A86" w:rsidRPr="00F7435B" w:rsidRDefault="00744A86" w:rsidP="00744A86">
      <w:pPr>
        <w:rPr>
          <w:rFonts w:ascii="Calibri" w:hAnsi="Calibri" w:cs="Calibri"/>
          <w:lang w:val="hr-HR"/>
        </w:rPr>
      </w:pPr>
    </w:p>
    <w:p w14:paraId="7311248B" w14:textId="77777777" w:rsidR="00744A86" w:rsidRDefault="00744A86" w:rsidP="00744A86">
      <w:pPr>
        <w:rPr>
          <w:lang w:val="hr-HR"/>
        </w:rPr>
      </w:pPr>
    </w:p>
    <w:p w14:paraId="73B3DCEF" w14:textId="77777777" w:rsidR="00906BF5" w:rsidRDefault="00906BF5" w:rsidP="00744A86">
      <w:pPr>
        <w:rPr>
          <w:lang w:val="hr-HR"/>
        </w:rPr>
      </w:pPr>
    </w:p>
    <w:p w14:paraId="562FA127" w14:textId="77777777" w:rsidR="00906BF5" w:rsidRDefault="00906BF5" w:rsidP="00744A86">
      <w:pPr>
        <w:rPr>
          <w:lang w:val="hr-HR"/>
        </w:rPr>
      </w:pPr>
    </w:p>
    <w:p w14:paraId="7C463765" w14:textId="77777777" w:rsidR="00906BF5" w:rsidRDefault="00906BF5" w:rsidP="00744A86">
      <w:pPr>
        <w:rPr>
          <w:lang w:val="hr-HR"/>
        </w:rPr>
      </w:pPr>
    </w:p>
    <w:p w14:paraId="2CC822EA" w14:textId="77777777" w:rsidR="00906BF5" w:rsidRDefault="00906BF5" w:rsidP="00744A86">
      <w:pPr>
        <w:rPr>
          <w:lang w:val="hr-HR"/>
        </w:rPr>
      </w:pPr>
    </w:p>
    <w:p w14:paraId="14F0435A" w14:textId="77777777" w:rsidR="00906BF5" w:rsidRDefault="00906BF5" w:rsidP="00744A86">
      <w:pPr>
        <w:rPr>
          <w:lang w:val="hr-HR"/>
        </w:rPr>
      </w:pPr>
    </w:p>
    <w:p w14:paraId="60548D17" w14:textId="77777777" w:rsidR="00906BF5" w:rsidRDefault="00906BF5" w:rsidP="00744A86">
      <w:pPr>
        <w:rPr>
          <w:lang w:val="hr-HR"/>
        </w:rPr>
      </w:pPr>
    </w:p>
    <w:p w14:paraId="26B58A71" w14:textId="77777777" w:rsidR="00906BF5" w:rsidRDefault="00906BF5" w:rsidP="00744A86">
      <w:pPr>
        <w:rPr>
          <w:lang w:val="hr-HR"/>
        </w:rPr>
      </w:pPr>
    </w:p>
    <w:p w14:paraId="1D8CD7C9" w14:textId="77777777" w:rsidR="00906BF5" w:rsidRDefault="00906BF5" w:rsidP="00744A86">
      <w:pPr>
        <w:rPr>
          <w:lang w:val="hr-HR"/>
        </w:rPr>
      </w:pPr>
    </w:p>
    <w:p w14:paraId="3F3EFF7A" w14:textId="77777777" w:rsidR="00CE3ABB" w:rsidRDefault="00CE3ABB" w:rsidP="00744A86">
      <w:pPr>
        <w:rPr>
          <w:lang w:val="hr-HR"/>
        </w:rPr>
      </w:pPr>
    </w:p>
    <w:p w14:paraId="6EDBD3C5" w14:textId="77777777" w:rsidR="00CE3ABB" w:rsidRDefault="00CE3ABB" w:rsidP="00744A86">
      <w:pPr>
        <w:rPr>
          <w:lang w:val="hr-HR"/>
        </w:rPr>
      </w:pPr>
    </w:p>
    <w:p w14:paraId="02580E5A" w14:textId="18F0BD79" w:rsidR="00135B49" w:rsidRPr="00F7435B" w:rsidRDefault="00FD7F8E" w:rsidP="00135B49">
      <w:pPr>
        <w:jc w:val="center"/>
        <w:rPr>
          <w:lang w:val="hr-HR"/>
        </w:rPr>
      </w:pPr>
      <w:r>
        <w:rPr>
          <w:noProof/>
          <w:lang w:val="hr-HR"/>
        </w:rPr>
        <w:drawing>
          <wp:inline distT="0" distB="0" distL="0" distR="0" wp14:anchorId="2053584D" wp14:editId="174DA647">
            <wp:extent cx="4305300" cy="2638425"/>
            <wp:effectExtent l="0" t="0" r="0" b="0"/>
            <wp:docPr id="1" name="Picture 1" descr="s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B47D3" w14:textId="77777777" w:rsidR="00744A86" w:rsidRPr="00F7435B" w:rsidRDefault="00744A86" w:rsidP="00744A86">
      <w:pPr>
        <w:ind w:firstLine="720"/>
        <w:rPr>
          <w:lang w:val="hr-HR" w:eastAsia="en-GB"/>
        </w:rPr>
      </w:pPr>
    </w:p>
    <w:p w14:paraId="226F14D1" w14:textId="77777777" w:rsidR="00D9779A" w:rsidRPr="00F7435B" w:rsidRDefault="00D9779A" w:rsidP="00135B49">
      <w:pPr>
        <w:ind w:left="3600" w:firstLine="720"/>
        <w:rPr>
          <w:rFonts w:ascii="Calibri" w:hAnsi="Calibri" w:cs="Calibri"/>
          <w:lang w:val="hr-HR"/>
        </w:rPr>
      </w:pPr>
      <w:r w:rsidRPr="00F7435B">
        <w:rPr>
          <w:rFonts w:ascii="Calibri" w:hAnsi="Calibri" w:cs="Calibri"/>
          <w:lang w:val="hr-HR"/>
        </w:rPr>
        <w:t>Slika 1.</w:t>
      </w:r>
    </w:p>
    <w:p w14:paraId="1A7E5203" w14:textId="77777777" w:rsidR="00BB0E63" w:rsidRPr="00F7435B" w:rsidRDefault="00D9779A" w:rsidP="00A93C82">
      <w:pPr>
        <w:pStyle w:val="subheaders"/>
        <w:tabs>
          <w:tab w:val="left" w:pos="3119"/>
        </w:tabs>
        <w:spacing w:after="0" w:line="360" w:lineRule="auto"/>
        <w:rPr>
          <w:lang w:val="hr-HR"/>
        </w:rPr>
      </w:pPr>
      <w:r w:rsidRPr="00F7435B">
        <w:rPr>
          <w:rFonts w:ascii="Calibri" w:hAnsi="Calibri"/>
          <w:lang w:val="hr-HR" w:eastAsia="en-GB"/>
        </w:rPr>
        <w:br w:type="page"/>
      </w:r>
    </w:p>
    <w:p w14:paraId="7B1CFB3D" w14:textId="132990B2" w:rsidR="002D4E83" w:rsidRPr="00F7435B" w:rsidRDefault="00FD7F8E" w:rsidP="00135B49">
      <w:pPr>
        <w:ind w:left="-426"/>
        <w:rPr>
          <w:lang w:val="hr-HR"/>
        </w:rPr>
      </w:pPr>
      <w:r>
        <w:rPr>
          <w:noProof/>
          <w:lang w:val="hr-HR"/>
        </w:rPr>
        <w:drawing>
          <wp:inline distT="0" distB="0" distL="0" distR="0" wp14:anchorId="386F42DD" wp14:editId="08B497A0">
            <wp:extent cx="3200400" cy="1990725"/>
            <wp:effectExtent l="0" t="0" r="0" b="0"/>
            <wp:docPr id="2" name="Picture 2" descr="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F59EC" w14:textId="77777777" w:rsidR="00D9666D" w:rsidRPr="00F7435B" w:rsidRDefault="00D9666D" w:rsidP="002D4E83">
      <w:pPr>
        <w:rPr>
          <w:lang w:val="hr-HR" w:eastAsia="en-GB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C0C4C" w:rsidRPr="00F7435B" w14:paraId="03312B23" w14:textId="77777777" w:rsidTr="00CD6717">
        <w:trPr>
          <w:trHeight w:val="570"/>
        </w:trPr>
        <w:tc>
          <w:tcPr>
            <w:tcW w:w="10065" w:type="dxa"/>
            <w:shd w:val="clear" w:color="auto" w:fill="9CC2E5"/>
            <w:vAlign w:val="center"/>
          </w:tcPr>
          <w:p w14:paraId="10896D42" w14:textId="77777777" w:rsidR="004A27CA" w:rsidRPr="00256D7E" w:rsidRDefault="00D67A14" w:rsidP="00256D7E">
            <w:pPr>
              <w:rPr>
                <w:rFonts w:ascii="Calibri" w:hAnsi="Calibri" w:cs="Calibri"/>
                <w:b/>
                <w:iCs/>
                <w:lang w:val="hr-HR"/>
              </w:rPr>
            </w:pPr>
            <w:r w:rsidRPr="00256D7E">
              <w:rPr>
                <w:rFonts w:ascii="Calibri" w:hAnsi="Calibri" w:cs="Calibri"/>
                <w:b/>
                <w:iCs/>
                <w:lang w:val="hr-HR"/>
              </w:rPr>
              <w:t xml:space="preserve">Misija </w:t>
            </w:r>
            <w:r w:rsidR="00256D7E">
              <w:rPr>
                <w:rFonts w:ascii="Calibri" w:hAnsi="Calibri" w:cs="Calibri"/>
                <w:b/>
                <w:iCs/>
                <w:lang w:val="hr-HR"/>
              </w:rPr>
              <w:t>informacijsko-komunikacijske tehnologije</w:t>
            </w:r>
            <w:r w:rsidR="00980276" w:rsidRPr="00256D7E">
              <w:rPr>
                <w:rFonts w:ascii="Calibri" w:hAnsi="Calibri" w:cs="Calibri"/>
                <w:b/>
                <w:iCs/>
                <w:lang w:val="hr-HR"/>
              </w:rPr>
              <w:t xml:space="preserve"> </w:t>
            </w:r>
            <w:r w:rsidRPr="00256D7E">
              <w:rPr>
                <w:rFonts w:ascii="Calibri" w:hAnsi="Calibri" w:cs="Calibri"/>
                <w:b/>
                <w:iCs/>
                <w:lang w:val="hr-HR"/>
              </w:rPr>
              <w:t>u školi</w:t>
            </w:r>
          </w:p>
        </w:tc>
      </w:tr>
      <w:tr w:rsidR="00E6623E" w:rsidRPr="00F7435B" w14:paraId="6105E6DB" w14:textId="77777777" w:rsidTr="00CD6717">
        <w:trPr>
          <w:trHeight w:val="7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8CFF" w14:textId="77777777" w:rsidR="00F27482" w:rsidRPr="00F7435B" w:rsidRDefault="00F27482" w:rsidP="000266AF">
            <w:pPr>
              <w:jc w:val="both"/>
              <w:rPr>
                <w:rFonts w:ascii="Calibri" w:hAnsi="Calibri" w:cs="TheSansExtraLight-Plain"/>
                <w:lang w:val="hr-HR" w:eastAsia="en-GB"/>
              </w:rPr>
            </w:pPr>
          </w:p>
          <w:p w14:paraId="7D3DDDB7" w14:textId="77777777" w:rsidR="005025C3" w:rsidRPr="00F7435B" w:rsidRDefault="003A218C" w:rsidP="00D9779A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BA4D31">
              <w:rPr>
                <w:rFonts w:ascii="Calibri" w:hAnsi="Calibri" w:cs="TheSansExtraLight-Plain"/>
                <w:lang w:val="hr-HR" w:eastAsia="en-GB"/>
              </w:rPr>
              <w:t>Škola osigurava prikladno</w:t>
            </w:r>
            <w:r w:rsidR="00165C42" w:rsidRPr="00BA4D31">
              <w:rPr>
                <w:rFonts w:ascii="Calibri" w:hAnsi="Calibri" w:cs="TheSansExtraLight-Plain"/>
                <w:lang w:val="hr-HR" w:eastAsia="en-GB"/>
              </w:rPr>
              <w:t xml:space="preserve"> okruženje</w:t>
            </w:r>
            <w:r w:rsidR="003473AF" w:rsidRPr="00BA4D31">
              <w:rPr>
                <w:rFonts w:ascii="Calibri" w:hAnsi="Calibri" w:cs="TheSansExtraLight-Plain"/>
                <w:lang w:val="hr-HR" w:eastAsia="en-GB"/>
              </w:rPr>
              <w:t xml:space="preserve"> informacijs</w:t>
            </w:r>
            <w:r w:rsidRPr="00BA4D31">
              <w:rPr>
                <w:rFonts w:ascii="Calibri" w:hAnsi="Calibri" w:cs="TheSansExtraLight-Plain"/>
                <w:lang w:val="hr-HR" w:eastAsia="en-GB"/>
              </w:rPr>
              <w:t>k</w:t>
            </w:r>
            <w:r w:rsidR="003473AF" w:rsidRPr="00BA4D31">
              <w:rPr>
                <w:rFonts w:ascii="Calibri" w:hAnsi="Calibri" w:cs="TheSansExtraLight-Plain"/>
                <w:lang w:val="hr-HR" w:eastAsia="en-GB"/>
              </w:rPr>
              <w:t>o</w:t>
            </w:r>
            <w:r w:rsidRPr="00BA4D31">
              <w:rPr>
                <w:rFonts w:ascii="Calibri" w:hAnsi="Calibri" w:cs="TheSansExtraLight-Plain"/>
                <w:lang w:val="hr-HR" w:eastAsia="en-GB"/>
              </w:rPr>
              <w:t>-komunikacijske tehnologije (dalje: IKT)</w:t>
            </w:r>
            <w:r w:rsidR="00165C42" w:rsidRPr="00BA4D31">
              <w:rPr>
                <w:rFonts w:ascii="Calibri" w:hAnsi="Calibri" w:cs="TheSansExtraLight-Plain"/>
                <w:lang w:val="hr-HR" w:eastAsia="en-GB"/>
              </w:rPr>
              <w:t xml:space="preserve"> koje, u sinergiji</w:t>
            </w:r>
            <w:r w:rsidR="00980276" w:rsidRPr="00BA4D31">
              <w:rPr>
                <w:rFonts w:ascii="Calibri" w:hAnsi="Calibri" w:cs="TheSansExtraLight-Plain"/>
                <w:lang w:val="hr-HR" w:eastAsia="en-GB"/>
              </w:rPr>
              <w:t xml:space="preserve"> raznih</w:t>
            </w:r>
            <w:r w:rsidR="00980276" w:rsidRPr="00256D7E">
              <w:rPr>
                <w:rFonts w:ascii="Calibri" w:hAnsi="Calibri" w:cs="TheSansExtraLight-Plain"/>
                <w:lang w:val="hr-HR" w:eastAsia="en-GB"/>
              </w:rPr>
              <w:t xml:space="preserve"> metoda, oblika</w:t>
            </w:r>
            <w:r w:rsidR="00165C42" w:rsidRPr="00256D7E">
              <w:rPr>
                <w:rFonts w:ascii="Calibri" w:hAnsi="Calibri" w:cs="TheSansExtraLight-Plain"/>
                <w:lang w:val="hr-HR" w:eastAsia="en-GB"/>
              </w:rPr>
              <w:t xml:space="preserve"> i tehni</w:t>
            </w:r>
            <w:r w:rsidR="00980276" w:rsidRPr="00256D7E">
              <w:rPr>
                <w:rFonts w:ascii="Calibri" w:hAnsi="Calibri" w:cs="TheSansExtraLight-Plain"/>
                <w:lang w:val="hr-HR" w:eastAsia="en-GB"/>
              </w:rPr>
              <w:t>ka</w:t>
            </w:r>
            <w:r w:rsidR="00165C42" w:rsidRPr="00256D7E">
              <w:rPr>
                <w:rFonts w:ascii="Calibri" w:hAnsi="Calibri" w:cs="TheSansExtraLight-Plain"/>
                <w:lang w:val="hr-HR" w:eastAsia="en-GB"/>
              </w:rPr>
              <w:t xml:space="preserve"> učenja i poučavanja</w:t>
            </w:r>
            <w:r w:rsidR="00182B0D" w:rsidRPr="00256D7E">
              <w:rPr>
                <w:rFonts w:ascii="Calibri" w:hAnsi="Calibri" w:cs="TheSansExtraLight-Plain"/>
                <w:lang w:val="hr-HR" w:eastAsia="en-GB"/>
              </w:rPr>
              <w:t xml:space="preserve"> </w:t>
            </w:r>
            <w:r w:rsidR="00165C42" w:rsidRPr="00F7435B">
              <w:rPr>
                <w:rFonts w:ascii="Calibri" w:hAnsi="Calibri" w:cs="TheSansExtraLight-Plain"/>
                <w:lang w:val="hr-HR" w:eastAsia="en-GB"/>
              </w:rPr>
              <w:t>do</w:t>
            </w:r>
            <w:r w:rsidR="005025C3" w:rsidRPr="00F7435B">
              <w:rPr>
                <w:rFonts w:ascii="Calibri" w:hAnsi="Calibri" w:cs="TheSansExtraLight-Plain"/>
                <w:lang w:val="hr-HR" w:eastAsia="en-GB"/>
              </w:rPr>
              <w:t>pri</w:t>
            </w:r>
            <w:r w:rsidR="00165C42" w:rsidRPr="00F7435B">
              <w:rPr>
                <w:rFonts w:ascii="Calibri" w:hAnsi="Calibri" w:cs="TheSansExtraLight-Plain"/>
                <w:lang w:val="hr-HR" w:eastAsia="en-GB"/>
              </w:rPr>
              <w:t xml:space="preserve">nosi razvoju </w:t>
            </w:r>
            <w:r w:rsidR="001A391D" w:rsidRPr="00F7435B">
              <w:rPr>
                <w:rFonts w:ascii="Calibri" w:hAnsi="Calibri" w:cs="TheSansExtraLight-Plain"/>
                <w:lang w:val="hr-HR" w:eastAsia="en-GB"/>
              </w:rPr>
              <w:t xml:space="preserve">učeničkih i nastavničkih </w:t>
            </w:r>
            <w:r w:rsidR="00165C42" w:rsidRPr="00F7435B">
              <w:rPr>
                <w:rFonts w:ascii="Calibri" w:hAnsi="Calibri" w:cs="TheSansExtraLight-Plain"/>
                <w:lang w:val="hr-HR" w:eastAsia="en-GB"/>
              </w:rPr>
              <w:t>kompetencija</w:t>
            </w:r>
            <w:r w:rsidR="001A391D" w:rsidRPr="00F7435B">
              <w:rPr>
                <w:rFonts w:ascii="Calibri" w:hAnsi="Calibri" w:cs="TheSansExtraLight-Plain"/>
                <w:lang w:val="hr-HR" w:eastAsia="en-GB"/>
              </w:rPr>
              <w:t xml:space="preserve">. Takvo okruženje doprinosi </w:t>
            </w:r>
            <w:r w:rsidR="00165C42" w:rsidRPr="00F7435B">
              <w:rPr>
                <w:rFonts w:ascii="Calibri" w:hAnsi="Calibri" w:cs="TheSansExtraLight-Plain"/>
                <w:lang w:val="hr-HR" w:eastAsia="en-GB"/>
              </w:rPr>
              <w:t xml:space="preserve">stjecanju </w:t>
            </w:r>
            <w:r w:rsidR="001A391D" w:rsidRPr="00F7435B">
              <w:rPr>
                <w:rFonts w:ascii="Calibri" w:hAnsi="Calibri" w:cs="TheSansExtraLight-Plain"/>
                <w:lang w:val="hr-HR" w:eastAsia="en-GB"/>
              </w:rPr>
              <w:t xml:space="preserve">potrebnih </w:t>
            </w:r>
            <w:r w:rsidR="00165C42" w:rsidRPr="00F7435B">
              <w:rPr>
                <w:rFonts w:ascii="Calibri" w:hAnsi="Calibri" w:cs="TheSansExtraLight-Plain"/>
                <w:lang w:val="hr-HR" w:eastAsia="en-GB"/>
              </w:rPr>
              <w:t xml:space="preserve">znanja i vještina našim učenicima važnim za njihovo daljnje </w:t>
            </w:r>
            <w:r w:rsidR="00A17AC8" w:rsidRPr="00F7435B">
              <w:rPr>
                <w:rFonts w:ascii="Calibri" w:hAnsi="Calibri" w:cs="TheSansExtraLight-Plain"/>
                <w:lang w:val="hr-HR" w:eastAsia="en-GB"/>
              </w:rPr>
              <w:t>visokoškolsko</w:t>
            </w:r>
            <w:r w:rsidR="001A391D" w:rsidRPr="00F7435B">
              <w:rPr>
                <w:rFonts w:ascii="Calibri" w:hAnsi="Calibri" w:cs="TheSansExtraLight-Plain"/>
                <w:lang w:val="hr-HR" w:eastAsia="en-GB"/>
              </w:rPr>
              <w:t xml:space="preserve"> i cjeloživotno </w:t>
            </w:r>
            <w:r w:rsidR="00165C42" w:rsidRPr="00F7435B">
              <w:rPr>
                <w:rFonts w:ascii="Calibri" w:hAnsi="Calibri" w:cs="TheSansExtraLight-Plain"/>
                <w:lang w:val="hr-HR" w:eastAsia="en-GB"/>
              </w:rPr>
              <w:t xml:space="preserve">obrazovanje, kako bi na najbolji način mogli odgovoriti izazovima budućnosti koji ih čekaju </w:t>
            </w:r>
            <w:r w:rsidR="001A391D" w:rsidRPr="00F7435B">
              <w:rPr>
                <w:rFonts w:ascii="Calibri" w:hAnsi="Calibri" w:cs="TheSansExtraLight-Plain"/>
                <w:lang w:val="hr-HR" w:eastAsia="en-GB"/>
              </w:rPr>
              <w:t>u</w:t>
            </w:r>
            <w:r w:rsidR="00165C42" w:rsidRPr="00F7435B">
              <w:rPr>
                <w:rFonts w:ascii="Calibri" w:hAnsi="Calibri" w:cs="TheSansExtraLight-Plain"/>
                <w:lang w:val="hr-HR" w:eastAsia="en-GB"/>
              </w:rPr>
              <w:t xml:space="preserve"> poslovnom svijetu</w:t>
            </w:r>
            <w:r w:rsidR="001A391D" w:rsidRPr="00F7435B">
              <w:rPr>
                <w:rFonts w:ascii="Calibri" w:hAnsi="Calibri" w:cs="TheSansExtraLight-Plain"/>
                <w:lang w:val="hr-HR" w:eastAsia="en-GB"/>
              </w:rPr>
              <w:t xml:space="preserve"> </w:t>
            </w:r>
            <w:r w:rsidR="003473AF" w:rsidRPr="00F7435B">
              <w:rPr>
                <w:rFonts w:ascii="Calibri" w:hAnsi="Calibri" w:cs="TheSansExtraLight-Plain"/>
                <w:lang w:val="hr-HR" w:eastAsia="en-GB"/>
              </w:rPr>
              <w:t xml:space="preserve">i </w:t>
            </w:r>
            <w:r w:rsidR="001A391D" w:rsidRPr="00F7435B">
              <w:rPr>
                <w:rFonts w:ascii="Calibri" w:hAnsi="Calibri" w:cs="TheSansExtraLight-Plain"/>
                <w:lang w:val="hr-HR" w:eastAsia="en-GB"/>
              </w:rPr>
              <w:t xml:space="preserve">u privatnom životu. </w:t>
            </w:r>
            <w:r w:rsidR="00165C42" w:rsidRPr="00F7435B">
              <w:rPr>
                <w:rFonts w:ascii="Calibri" w:hAnsi="Calibri" w:cs="TheSansExtraLight-Plain"/>
                <w:lang w:val="hr-HR" w:eastAsia="en-GB"/>
              </w:rPr>
              <w:t>Osim toga, potičemo primjenu digitalnih kompetenc</w:t>
            </w:r>
            <w:r w:rsidR="00F046F0" w:rsidRPr="00F7435B">
              <w:rPr>
                <w:rFonts w:ascii="Calibri" w:hAnsi="Calibri" w:cs="TheSansExtraLight-Plain"/>
                <w:lang w:val="hr-HR" w:eastAsia="en-GB"/>
              </w:rPr>
              <w:t>ija u svrhu razvoja kreativnosti te</w:t>
            </w:r>
            <w:r w:rsidR="00165C42" w:rsidRPr="00F7435B">
              <w:rPr>
                <w:rFonts w:ascii="Calibri" w:hAnsi="Calibri" w:cs="TheSansExtraLight-Plain"/>
                <w:lang w:val="hr-HR" w:eastAsia="en-GB"/>
              </w:rPr>
              <w:t xml:space="preserve"> rješavanja svakodnevnih situacija. </w:t>
            </w:r>
          </w:p>
          <w:p w14:paraId="496FA679" w14:textId="77777777" w:rsidR="005025C3" w:rsidRPr="00BA4D31" w:rsidRDefault="00165C42" w:rsidP="00D9779A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lang w:val="hr-HR" w:eastAsia="en-GB"/>
              </w:rPr>
              <w:t>Odgojno-</w:t>
            </w:r>
            <w:r w:rsidRPr="00BA4D31">
              <w:rPr>
                <w:rFonts w:ascii="Calibri" w:hAnsi="Calibri" w:cs="TheSansExtraLight-Plain"/>
                <w:lang w:val="hr-HR" w:eastAsia="en-GB"/>
              </w:rPr>
              <w:t>obrazovni</w:t>
            </w:r>
            <w:r w:rsidR="00D1273D" w:rsidRPr="00BA4D31">
              <w:rPr>
                <w:rFonts w:ascii="Calibri" w:hAnsi="Calibri" w:cs="TheSansExtraLight-Plain"/>
                <w:lang w:val="hr-HR" w:eastAsia="en-GB"/>
              </w:rPr>
              <w:t xml:space="preserve"> zaposlenici </w:t>
            </w:r>
            <w:r w:rsidRPr="00BA4D31">
              <w:rPr>
                <w:rFonts w:ascii="Calibri" w:hAnsi="Calibri" w:cs="TheSansExtraLight-Plain"/>
                <w:lang w:val="hr-HR" w:eastAsia="en-GB"/>
              </w:rPr>
              <w:t>koriste IKT</w:t>
            </w:r>
            <w:r w:rsidR="00182B0D" w:rsidRPr="00BA4D31">
              <w:rPr>
                <w:rFonts w:ascii="Calibri" w:hAnsi="Calibri" w:cs="TheSansExtraLight-Plain"/>
                <w:lang w:val="hr-HR" w:eastAsia="en-GB"/>
              </w:rPr>
              <w:t>-ove</w:t>
            </w:r>
            <w:r w:rsidRPr="00BA4D31">
              <w:rPr>
                <w:rFonts w:ascii="Calibri" w:hAnsi="Calibri" w:cs="TheSansExtraLight-Plain"/>
                <w:lang w:val="hr-HR" w:eastAsia="en-GB"/>
              </w:rPr>
              <w:t xml:space="preserve"> resurse </w:t>
            </w:r>
            <w:r w:rsidR="00182B0D" w:rsidRPr="00BA4D31">
              <w:rPr>
                <w:rFonts w:ascii="Calibri" w:hAnsi="Calibri" w:cs="TheSansExtraLight-Plain"/>
                <w:lang w:val="hr-HR" w:eastAsia="en-GB"/>
              </w:rPr>
              <w:t xml:space="preserve">s ciljem </w:t>
            </w:r>
            <w:r w:rsidRPr="00BA4D31">
              <w:rPr>
                <w:rFonts w:ascii="Calibri" w:hAnsi="Calibri" w:cs="TheSansExtraLight-Plain"/>
                <w:lang w:val="hr-HR" w:eastAsia="en-GB"/>
              </w:rPr>
              <w:t xml:space="preserve">što </w:t>
            </w:r>
            <w:r w:rsidR="001A391D" w:rsidRPr="00BA4D31">
              <w:rPr>
                <w:rFonts w:ascii="Calibri" w:hAnsi="Calibri" w:cs="TheSansExtraLight-Plain"/>
                <w:lang w:val="hr-HR" w:eastAsia="en-GB"/>
              </w:rPr>
              <w:t>kvalitetnijeg rada</w:t>
            </w:r>
            <w:r w:rsidR="00182B0D" w:rsidRPr="00BA4D31">
              <w:rPr>
                <w:rFonts w:ascii="Calibri" w:hAnsi="Calibri" w:cs="TheSansExtraLight-Plain"/>
                <w:lang w:val="hr-HR" w:eastAsia="en-GB"/>
              </w:rPr>
              <w:t xml:space="preserve"> i</w:t>
            </w:r>
            <w:r w:rsidR="001A391D" w:rsidRPr="00BA4D31">
              <w:rPr>
                <w:rFonts w:ascii="Calibri" w:hAnsi="Calibri" w:cs="TheSansExtraLight-Plain"/>
                <w:lang w:val="hr-HR" w:eastAsia="en-GB"/>
              </w:rPr>
              <w:t xml:space="preserve"> razvoja učeničkih kompetencija i ostv</w:t>
            </w:r>
            <w:r w:rsidR="005025C3" w:rsidRPr="00BA4D31">
              <w:rPr>
                <w:rFonts w:ascii="Calibri" w:hAnsi="Calibri" w:cs="TheSansExtraLight-Plain"/>
                <w:lang w:val="hr-HR" w:eastAsia="en-GB"/>
              </w:rPr>
              <w:t>a</w:t>
            </w:r>
            <w:r w:rsidR="001A391D" w:rsidRPr="00BA4D31">
              <w:rPr>
                <w:rFonts w:ascii="Calibri" w:hAnsi="Calibri" w:cs="TheSansExtraLight-Plain"/>
                <w:lang w:val="hr-HR" w:eastAsia="en-GB"/>
              </w:rPr>
              <w:t>renja zadanih ishoda učenja. IKT</w:t>
            </w:r>
            <w:r w:rsidR="00182B0D" w:rsidRPr="00BA4D31">
              <w:rPr>
                <w:rFonts w:ascii="Calibri" w:hAnsi="Calibri" w:cs="TheSansExtraLight-Plain"/>
                <w:lang w:val="hr-HR" w:eastAsia="en-GB"/>
              </w:rPr>
              <w:t>-ovi</w:t>
            </w:r>
            <w:r w:rsidR="001A391D" w:rsidRPr="00BA4D31">
              <w:rPr>
                <w:rFonts w:ascii="Calibri" w:hAnsi="Calibri" w:cs="TheSansExtraLight-Plain"/>
                <w:lang w:val="hr-HR" w:eastAsia="en-GB"/>
              </w:rPr>
              <w:t xml:space="preserve"> resursi pomažu odgojno-obrazovnim </w:t>
            </w:r>
            <w:r w:rsidR="00D1273D" w:rsidRPr="00BA4D31">
              <w:rPr>
                <w:rFonts w:ascii="Calibri" w:hAnsi="Calibri" w:cs="TheSansExtraLight-Plain"/>
                <w:lang w:val="hr-HR" w:eastAsia="en-GB"/>
              </w:rPr>
              <w:t xml:space="preserve">zaposlenicima </w:t>
            </w:r>
            <w:r w:rsidR="00182B0D" w:rsidRPr="00BA4D31">
              <w:rPr>
                <w:rFonts w:ascii="Calibri" w:hAnsi="Calibri" w:cs="TheSansExtraLight-Plain"/>
                <w:lang w:val="hr-HR" w:eastAsia="en-GB"/>
              </w:rPr>
              <w:t xml:space="preserve">u boljem iskorištavanju </w:t>
            </w:r>
            <w:r w:rsidR="001A391D" w:rsidRPr="00BA4D31">
              <w:rPr>
                <w:rFonts w:ascii="Calibri" w:hAnsi="Calibri" w:cs="TheSansExtraLight-Plain"/>
                <w:lang w:val="hr-HR" w:eastAsia="en-GB"/>
              </w:rPr>
              <w:t xml:space="preserve">vremena </w:t>
            </w:r>
            <w:r w:rsidR="00182B0D" w:rsidRPr="00BA4D31">
              <w:rPr>
                <w:rFonts w:ascii="Calibri" w:hAnsi="Calibri" w:cs="TheSansExtraLight-Plain"/>
                <w:lang w:val="hr-HR" w:eastAsia="en-GB"/>
              </w:rPr>
              <w:t xml:space="preserve">za pripremu i izvođenje </w:t>
            </w:r>
            <w:r w:rsidR="001A391D" w:rsidRPr="00BA4D31">
              <w:rPr>
                <w:rFonts w:ascii="Calibri" w:hAnsi="Calibri" w:cs="TheSansExtraLight-Plain"/>
                <w:lang w:val="hr-HR" w:eastAsia="en-GB"/>
              </w:rPr>
              <w:t>nastavnih sati i drugih oblika rada s učenicima.</w:t>
            </w:r>
            <w:r w:rsidR="00F046F0" w:rsidRPr="00BA4D31">
              <w:rPr>
                <w:rFonts w:ascii="Calibri" w:hAnsi="Calibri" w:cs="TheSansExtraLight-Plain"/>
                <w:lang w:val="hr-HR" w:eastAsia="en-GB"/>
              </w:rPr>
              <w:t xml:space="preserve"> </w:t>
            </w:r>
          </w:p>
          <w:p w14:paraId="5B52467F" w14:textId="77777777" w:rsidR="00891EB9" w:rsidRPr="00BA4D31" w:rsidRDefault="00165C42" w:rsidP="00D9779A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BA4D31">
              <w:rPr>
                <w:rFonts w:ascii="Calibri" w:hAnsi="Calibri" w:cs="TheSansExtraLight-Plain"/>
                <w:lang w:val="hr-HR" w:eastAsia="en-GB"/>
              </w:rPr>
              <w:t>Nenastavno osoblje koristi IKT</w:t>
            </w:r>
            <w:r w:rsidR="00182B0D" w:rsidRPr="00BA4D31">
              <w:rPr>
                <w:rFonts w:ascii="Calibri" w:hAnsi="Calibri" w:cs="TheSansExtraLight-Plain"/>
                <w:lang w:val="hr-HR" w:eastAsia="en-GB"/>
              </w:rPr>
              <w:t>-ove</w:t>
            </w:r>
            <w:r w:rsidRPr="00BA4D31">
              <w:rPr>
                <w:rFonts w:ascii="Calibri" w:hAnsi="Calibri" w:cs="TheSansExtraLight-Plain"/>
                <w:lang w:val="hr-HR" w:eastAsia="en-GB"/>
              </w:rPr>
              <w:t xml:space="preserve"> resurse radi što boljeg upravljanja vremenom potrebnim za obavljanje poslova, olakšavanj</w:t>
            </w:r>
            <w:r w:rsidR="00182B0D" w:rsidRPr="00BA4D31">
              <w:rPr>
                <w:rFonts w:ascii="Calibri" w:hAnsi="Calibri" w:cs="TheSansExtraLight-Plain"/>
                <w:lang w:val="hr-HR" w:eastAsia="en-GB"/>
              </w:rPr>
              <w:t>e</w:t>
            </w:r>
            <w:r w:rsidRPr="00BA4D31">
              <w:rPr>
                <w:rFonts w:ascii="Calibri" w:hAnsi="Calibri" w:cs="TheSansExtraLight-Plain"/>
                <w:lang w:val="hr-HR" w:eastAsia="en-GB"/>
              </w:rPr>
              <w:t xml:space="preserve"> obavlja</w:t>
            </w:r>
            <w:r w:rsidR="00182B0D" w:rsidRPr="00BA4D31">
              <w:rPr>
                <w:rFonts w:ascii="Calibri" w:hAnsi="Calibri" w:cs="TheSansExtraLight-Plain"/>
                <w:lang w:val="hr-HR" w:eastAsia="en-GB"/>
              </w:rPr>
              <w:t xml:space="preserve">nja poslova te transparentnosti </w:t>
            </w:r>
            <w:r w:rsidRPr="00BA4D31">
              <w:rPr>
                <w:rFonts w:ascii="Calibri" w:hAnsi="Calibri" w:cs="TheSansExtraLight-Plain"/>
                <w:lang w:val="hr-HR" w:eastAsia="en-GB"/>
              </w:rPr>
              <w:t xml:space="preserve">poslovnih procesa. </w:t>
            </w:r>
          </w:p>
          <w:p w14:paraId="7E676E78" w14:textId="77777777" w:rsidR="00E6623E" w:rsidRPr="00F7435B" w:rsidRDefault="00165C42" w:rsidP="00BA4D31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BA4D31">
              <w:rPr>
                <w:rFonts w:ascii="Calibri" w:hAnsi="Calibri" w:cs="TheSansExtraLight-Plain"/>
                <w:lang w:val="hr-HR" w:eastAsia="en-GB"/>
              </w:rPr>
              <w:t xml:space="preserve">Učenike i </w:t>
            </w:r>
            <w:r w:rsidR="00D1273D" w:rsidRPr="00BA4D31">
              <w:rPr>
                <w:rFonts w:ascii="Calibri" w:hAnsi="Calibri" w:cs="TheSansExtraLight-Plain"/>
                <w:lang w:val="hr-HR" w:eastAsia="en-GB"/>
              </w:rPr>
              <w:t xml:space="preserve">zaposlenike </w:t>
            </w:r>
            <w:r w:rsidRPr="00BA4D31">
              <w:rPr>
                <w:rFonts w:ascii="Calibri" w:hAnsi="Calibri" w:cs="TheSansExtraLight-Plain"/>
                <w:lang w:val="hr-HR" w:eastAsia="en-GB"/>
              </w:rPr>
              <w:t>škola upućuje na pravila kućnog reda i prihvatljivog korištenja IKT</w:t>
            </w:r>
            <w:r w:rsidR="00182B0D" w:rsidRPr="00BA4D31">
              <w:rPr>
                <w:rFonts w:ascii="Calibri" w:hAnsi="Calibri" w:cs="TheSansExtraLight-Plain"/>
                <w:lang w:val="hr-HR" w:eastAsia="en-GB"/>
              </w:rPr>
              <w:t>-ovih</w:t>
            </w:r>
            <w:r w:rsidRPr="00BA4D31">
              <w:rPr>
                <w:rFonts w:ascii="Calibri" w:hAnsi="Calibri" w:cs="TheSansExtraLight-Plain"/>
                <w:lang w:val="hr-HR" w:eastAsia="en-GB"/>
              </w:rPr>
              <w:t xml:space="preserve"> resursa radi stvaranja dobrih odnosa</w:t>
            </w:r>
            <w:r w:rsidRPr="00F7435B">
              <w:rPr>
                <w:rFonts w:ascii="Calibri" w:hAnsi="Calibri" w:cs="TheSansExtraLight-Plain"/>
                <w:lang w:val="hr-HR" w:eastAsia="en-GB"/>
              </w:rPr>
              <w:t xml:space="preserve"> </w:t>
            </w:r>
            <w:r w:rsidR="00F046F0" w:rsidRPr="00F7435B">
              <w:rPr>
                <w:rFonts w:ascii="Calibri" w:hAnsi="Calibri" w:cs="TheSansExtraLight-Plain"/>
                <w:lang w:val="hr-HR" w:eastAsia="en-GB"/>
              </w:rPr>
              <w:t>u virtualnoj zajednici</w:t>
            </w:r>
            <w:r w:rsidR="005025C3" w:rsidRPr="00F7435B">
              <w:rPr>
                <w:rFonts w:ascii="Calibri" w:hAnsi="Calibri" w:cs="TheSansExtraLight-Plain"/>
                <w:lang w:val="hr-HR" w:eastAsia="en-GB"/>
              </w:rPr>
              <w:t>,</w:t>
            </w:r>
            <w:r w:rsidR="00F046F0" w:rsidRPr="00F7435B">
              <w:rPr>
                <w:rFonts w:ascii="Calibri" w:hAnsi="Calibri" w:cs="TheSansExtraLight-Plain"/>
                <w:lang w:val="hr-HR" w:eastAsia="en-GB"/>
              </w:rPr>
              <w:t xml:space="preserve"> ali </w:t>
            </w:r>
            <w:r w:rsidRPr="00F7435B">
              <w:rPr>
                <w:rFonts w:ascii="Calibri" w:hAnsi="Calibri" w:cs="TheSansExtraLight-Plain"/>
                <w:lang w:val="hr-HR" w:eastAsia="en-GB"/>
              </w:rPr>
              <w:t xml:space="preserve">i izvan </w:t>
            </w:r>
            <w:r w:rsidR="00F046F0" w:rsidRPr="00273EF7">
              <w:rPr>
                <w:rFonts w:ascii="Calibri" w:hAnsi="Calibri" w:cs="TheSansExtraLight-Plain"/>
                <w:lang w:val="hr-HR" w:eastAsia="en-GB"/>
              </w:rPr>
              <w:t>nje</w:t>
            </w:r>
            <w:r w:rsidR="00182B0D" w:rsidRPr="00273EF7">
              <w:rPr>
                <w:rFonts w:ascii="Calibri" w:hAnsi="Calibri" w:cs="TheSansExtraLight-Plain"/>
                <w:lang w:val="hr-HR" w:eastAsia="en-GB"/>
              </w:rPr>
              <w:t>, kao i</w:t>
            </w:r>
            <w:r w:rsidRPr="00273EF7">
              <w:rPr>
                <w:rFonts w:ascii="Calibri" w:hAnsi="Calibri" w:cs="TheSansExtraLight-Plain"/>
                <w:lang w:val="hr-HR" w:eastAsia="en-GB"/>
              </w:rPr>
              <w:t xml:space="preserve"> </w:t>
            </w:r>
            <w:r w:rsidRPr="00F7435B">
              <w:rPr>
                <w:rFonts w:ascii="Calibri" w:hAnsi="Calibri" w:cs="TheSansExtraLight-Plain"/>
                <w:lang w:val="hr-HR" w:eastAsia="en-GB"/>
              </w:rPr>
              <w:t>poštovanja pozitivnih pravnih p</w:t>
            </w:r>
            <w:r w:rsidR="00D9779A" w:rsidRPr="00F7435B">
              <w:rPr>
                <w:rFonts w:ascii="Calibri" w:hAnsi="Calibri" w:cs="TheSansExtraLight-Plain"/>
                <w:lang w:val="hr-HR" w:eastAsia="en-GB"/>
              </w:rPr>
              <w:t>ropisa.</w:t>
            </w:r>
          </w:p>
        </w:tc>
      </w:tr>
    </w:tbl>
    <w:p w14:paraId="3A7643BD" w14:textId="0E5803D2" w:rsidR="00DC0C4C" w:rsidRPr="00F7435B" w:rsidRDefault="004A27CA" w:rsidP="00135B49">
      <w:pPr>
        <w:ind w:left="-426"/>
        <w:rPr>
          <w:lang w:val="hr-HR"/>
        </w:rPr>
      </w:pPr>
      <w:r w:rsidRPr="00F7435B">
        <w:rPr>
          <w:lang w:val="hr-HR" w:eastAsia="en-GB"/>
        </w:rPr>
        <w:br w:type="page"/>
      </w:r>
      <w:r w:rsidR="00FD7F8E">
        <w:rPr>
          <w:noProof/>
          <w:lang w:val="hr-HR"/>
        </w:rPr>
        <w:lastRenderedPageBreak/>
        <w:drawing>
          <wp:inline distT="0" distB="0" distL="0" distR="0" wp14:anchorId="1F64D74D" wp14:editId="4339755B">
            <wp:extent cx="2924175" cy="1838325"/>
            <wp:effectExtent l="0" t="0" r="0" b="0"/>
            <wp:docPr id="3" name="Picture 3" descr="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17DE1" w14:textId="77777777" w:rsidR="004A27CA" w:rsidRPr="00F7435B" w:rsidRDefault="004A27CA" w:rsidP="004A27CA">
      <w:pPr>
        <w:rPr>
          <w:lang w:val="hr-HR" w:eastAsia="en-GB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C0C4C" w:rsidRPr="00F7435B" w14:paraId="35894693" w14:textId="77777777" w:rsidTr="00CD6717">
        <w:trPr>
          <w:trHeight w:val="570"/>
        </w:trPr>
        <w:tc>
          <w:tcPr>
            <w:tcW w:w="10065" w:type="dxa"/>
            <w:shd w:val="clear" w:color="auto" w:fill="9CC2E5"/>
            <w:vAlign w:val="center"/>
          </w:tcPr>
          <w:p w14:paraId="481700DF" w14:textId="77777777" w:rsidR="00DC0C4C" w:rsidRPr="00F7435B" w:rsidRDefault="00D67A14" w:rsidP="005E5A8D">
            <w:pPr>
              <w:rPr>
                <w:rFonts w:ascii="Calibri" w:hAnsi="Calibri"/>
                <w:b/>
                <w:lang w:val="hr-HR"/>
              </w:rPr>
            </w:pPr>
            <w:r w:rsidRPr="00F7435B">
              <w:rPr>
                <w:rFonts w:ascii="Calibri" w:hAnsi="Calibri"/>
                <w:b/>
                <w:lang w:val="hr-HR"/>
              </w:rPr>
              <w:t xml:space="preserve">Temeljne vrijednosti – u što vjerujemo: </w:t>
            </w:r>
          </w:p>
        </w:tc>
      </w:tr>
      <w:tr w:rsidR="00DC0C4C" w:rsidRPr="00F7435B" w14:paraId="3F6A1186" w14:textId="77777777" w:rsidTr="00CD6717">
        <w:tc>
          <w:tcPr>
            <w:tcW w:w="10065" w:type="dxa"/>
          </w:tcPr>
          <w:p w14:paraId="6E654DE4" w14:textId="77777777" w:rsidR="00905CF8" w:rsidRPr="00F7435B" w:rsidRDefault="00905CF8" w:rsidP="00256D7E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256D7E">
              <w:rPr>
                <w:rFonts w:ascii="Calibri" w:hAnsi="Calibri" w:cs="TheSansExtraLight-Plain"/>
                <w:lang w:val="hr-HR" w:eastAsia="en-GB"/>
              </w:rPr>
              <w:t>Škola osigurava kvalitetno, primjereno i sigurno IKT</w:t>
            </w:r>
            <w:r w:rsidR="00182B0D" w:rsidRPr="00256D7E">
              <w:rPr>
                <w:rFonts w:ascii="Calibri" w:hAnsi="Calibri" w:cs="TheSansExtraLight-Plain"/>
                <w:lang w:val="hr-HR" w:eastAsia="en-GB"/>
              </w:rPr>
              <w:t>-ovo</w:t>
            </w:r>
            <w:r w:rsidRPr="00256D7E">
              <w:rPr>
                <w:rFonts w:ascii="Calibri" w:hAnsi="Calibri" w:cs="TheSansExtraLight-Plain"/>
                <w:lang w:val="hr-HR" w:eastAsia="en-GB"/>
              </w:rPr>
              <w:t xml:space="preserve"> okruženje koje potiče</w:t>
            </w:r>
            <w:r w:rsidR="0057235A" w:rsidRPr="00256D7E">
              <w:rPr>
                <w:rFonts w:ascii="Calibri" w:hAnsi="Calibri" w:cs="TheSansExtraLight-Plain"/>
                <w:lang w:val="hr-HR" w:eastAsia="en-GB"/>
              </w:rPr>
              <w:t xml:space="preserve"> </w:t>
            </w:r>
            <w:r w:rsidR="008451AE" w:rsidRPr="00256D7E">
              <w:rPr>
                <w:rFonts w:ascii="Calibri" w:hAnsi="Calibri" w:cs="TheSansExtraLight-Plain"/>
                <w:lang w:val="hr-HR" w:eastAsia="en-GB"/>
              </w:rPr>
              <w:t>su</w:t>
            </w:r>
            <w:r w:rsidR="0057235A" w:rsidRPr="00256D7E">
              <w:rPr>
                <w:rFonts w:ascii="Calibri" w:hAnsi="Calibri" w:cs="TheSansExtraLight-Plain"/>
                <w:lang w:val="hr-HR" w:eastAsia="en-GB"/>
              </w:rPr>
              <w:t xml:space="preserve">dionike na kvalitetnu komunikaciju </w:t>
            </w:r>
            <w:r w:rsidR="003C18FC" w:rsidRPr="00256D7E">
              <w:rPr>
                <w:rFonts w:ascii="Calibri" w:hAnsi="Calibri" w:cs="TheSansExtraLight-Plain"/>
                <w:lang w:val="hr-HR" w:eastAsia="en-GB"/>
              </w:rPr>
              <w:t xml:space="preserve">i </w:t>
            </w:r>
            <w:r w:rsidR="000C52C1" w:rsidRPr="00256D7E">
              <w:rPr>
                <w:rFonts w:ascii="Calibri" w:hAnsi="Calibri" w:cs="TheSansExtraLight-Plain"/>
                <w:lang w:val="hr-HR" w:eastAsia="en-GB"/>
              </w:rPr>
              <w:t xml:space="preserve">u virtualnom i u </w:t>
            </w:r>
            <w:r w:rsidR="0057235A" w:rsidRPr="00256D7E">
              <w:rPr>
                <w:rFonts w:ascii="Calibri" w:hAnsi="Calibri" w:cs="TheSansExtraLight-Plain"/>
                <w:lang w:val="hr-HR" w:eastAsia="en-GB"/>
              </w:rPr>
              <w:t xml:space="preserve">stvarnom okruženju. </w:t>
            </w:r>
            <w:r w:rsidR="0004402E" w:rsidRPr="00256D7E">
              <w:rPr>
                <w:rFonts w:ascii="Calibri" w:hAnsi="Calibri" w:cs="TheSansExtraLight-Plain"/>
                <w:lang w:val="hr-HR" w:eastAsia="en-GB"/>
              </w:rPr>
              <w:t>Kvalitetno korištenje IKT</w:t>
            </w:r>
            <w:r w:rsidR="003C18FC" w:rsidRPr="00256D7E">
              <w:rPr>
                <w:rFonts w:ascii="Calibri" w:hAnsi="Calibri" w:cs="TheSansExtraLight-Plain"/>
                <w:lang w:val="hr-HR" w:eastAsia="en-GB"/>
              </w:rPr>
              <w:t>-a</w:t>
            </w:r>
            <w:r w:rsidR="0004402E" w:rsidRPr="00256D7E">
              <w:rPr>
                <w:rFonts w:ascii="Calibri" w:hAnsi="Calibri" w:cs="TheSansExtraLight-Plain"/>
                <w:lang w:val="hr-HR" w:eastAsia="en-GB"/>
              </w:rPr>
              <w:t xml:space="preserve"> važan </w:t>
            </w:r>
            <w:r w:rsidR="003C18FC" w:rsidRPr="00256D7E">
              <w:rPr>
                <w:rFonts w:ascii="Calibri" w:hAnsi="Calibri" w:cs="TheSansExtraLight-Plain"/>
                <w:lang w:val="hr-HR" w:eastAsia="en-GB"/>
              </w:rPr>
              <w:t xml:space="preserve">je </w:t>
            </w:r>
            <w:r w:rsidR="0004402E" w:rsidRPr="00256D7E">
              <w:rPr>
                <w:rFonts w:ascii="Calibri" w:hAnsi="Calibri" w:cs="TheSansExtraLight-Plain"/>
                <w:lang w:val="hr-HR" w:eastAsia="en-GB"/>
              </w:rPr>
              <w:t>dio cjelokupnog</w:t>
            </w:r>
            <w:r w:rsidR="0004402E" w:rsidRPr="00F7435B">
              <w:rPr>
                <w:rFonts w:ascii="Calibri" w:hAnsi="Calibri" w:cs="TheSansExtraLight-Plain"/>
                <w:lang w:val="hr-HR" w:eastAsia="en-GB"/>
              </w:rPr>
              <w:t xml:space="preserve"> djelovanja škole. </w:t>
            </w:r>
          </w:p>
        </w:tc>
      </w:tr>
      <w:tr w:rsidR="004A27CA" w:rsidRPr="00F7435B" w14:paraId="20CC942A" w14:textId="77777777" w:rsidTr="00CD6717">
        <w:tc>
          <w:tcPr>
            <w:tcW w:w="10065" w:type="dxa"/>
          </w:tcPr>
          <w:p w14:paraId="632F1885" w14:textId="77777777" w:rsidR="0057235A" w:rsidRPr="00F7435B" w:rsidRDefault="005E7C10" w:rsidP="00256D7E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lang w:val="hr-HR" w:eastAsia="en-GB"/>
              </w:rPr>
              <w:t xml:space="preserve">Škola potiče sve vrste pozitivne </w:t>
            </w:r>
            <w:r w:rsidR="00051EB6" w:rsidRPr="00F7435B">
              <w:rPr>
                <w:rFonts w:ascii="Calibri" w:hAnsi="Calibri" w:cs="TheSansExtraLight-Plain"/>
                <w:lang w:val="hr-HR" w:eastAsia="en-GB"/>
              </w:rPr>
              <w:t xml:space="preserve">komunikacije </w:t>
            </w:r>
            <w:r w:rsidR="003C18FC" w:rsidRPr="00256D7E">
              <w:rPr>
                <w:rFonts w:ascii="Calibri" w:hAnsi="Calibri" w:cs="TheSansExtraLight-Plain"/>
                <w:lang w:val="hr-HR" w:eastAsia="en-GB"/>
              </w:rPr>
              <w:t>među</w:t>
            </w:r>
            <w:r w:rsidR="00051EB6" w:rsidRPr="00256D7E">
              <w:rPr>
                <w:rFonts w:ascii="Calibri" w:hAnsi="Calibri" w:cs="TheSansExtraLight-Plain"/>
                <w:lang w:val="hr-HR" w:eastAsia="en-GB"/>
              </w:rPr>
              <w:t xml:space="preserve"> nastavni</w:t>
            </w:r>
            <w:r w:rsidR="003C18FC" w:rsidRPr="00256D7E">
              <w:rPr>
                <w:rFonts w:ascii="Calibri" w:hAnsi="Calibri" w:cs="TheSansExtraLight-Plain"/>
                <w:lang w:val="hr-HR" w:eastAsia="en-GB"/>
              </w:rPr>
              <w:t>cima, učenicima</w:t>
            </w:r>
            <w:r w:rsidR="00051EB6" w:rsidRPr="00256D7E">
              <w:rPr>
                <w:rFonts w:ascii="Calibri" w:hAnsi="Calibri" w:cs="TheSansExtraLight-Plain"/>
                <w:lang w:val="hr-HR" w:eastAsia="en-GB"/>
              </w:rPr>
              <w:t xml:space="preserve">, </w:t>
            </w:r>
            <w:r w:rsidRPr="00256D7E">
              <w:rPr>
                <w:rFonts w:ascii="Calibri" w:hAnsi="Calibri" w:cs="TheSansExtraLight-Plain"/>
                <w:lang w:val="hr-HR" w:eastAsia="en-GB"/>
              </w:rPr>
              <w:t>roditelj</w:t>
            </w:r>
            <w:r w:rsidR="003C18FC" w:rsidRPr="00256D7E">
              <w:rPr>
                <w:rFonts w:ascii="Calibri" w:hAnsi="Calibri" w:cs="TheSansExtraLight-Plain"/>
                <w:lang w:val="hr-HR" w:eastAsia="en-GB"/>
              </w:rPr>
              <w:t>im</w:t>
            </w:r>
            <w:r w:rsidRPr="00256D7E">
              <w:rPr>
                <w:rFonts w:ascii="Calibri" w:hAnsi="Calibri" w:cs="TheSansExtraLight-Plain"/>
                <w:lang w:val="hr-HR" w:eastAsia="en-GB"/>
              </w:rPr>
              <w:t xml:space="preserve">a </w:t>
            </w:r>
            <w:r w:rsidR="003C18FC" w:rsidRPr="00256D7E">
              <w:rPr>
                <w:rFonts w:ascii="Calibri" w:hAnsi="Calibri" w:cs="TheSansExtraLight-Plain"/>
                <w:lang w:val="hr-HR" w:eastAsia="en-GB"/>
              </w:rPr>
              <w:t xml:space="preserve">i lokalnom zajednicom </w:t>
            </w:r>
            <w:r w:rsidRPr="00256D7E">
              <w:rPr>
                <w:rFonts w:ascii="Calibri" w:hAnsi="Calibri" w:cs="TheSansExtraLight-Plain"/>
                <w:lang w:val="hr-HR" w:eastAsia="en-GB"/>
              </w:rPr>
              <w:t xml:space="preserve">uz </w:t>
            </w:r>
            <w:r w:rsidR="00514DE5" w:rsidRPr="00256D7E">
              <w:rPr>
                <w:rFonts w:ascii="Calibri" w:hAnsi="Calibri" w:cs="TheSansExtraLight-Plain"/>
                <w:lang w:val="hr-HR" w:eastAsia="en-GB"/>
              </w:rPr>
              <w:t>poštovanje</w:t>
            </w:r>
            <w:r w:rsidR="00FC2485" w:rsidRPr="00256D7E">
              <w:rPr>
                <w:rFonts w:ascii="Calibri" w:hAnsi="Calibri" w:cs="TheSansExtraLight-Plain"/>
                <w:lang w:val="hr-HR" w:eastAsia="en-GB"/>
              </w:rPr>
              <w:t xml:space="preserve"> </w:t>
            </w:r>
            <w:r w:rsidRPr="00256D7E">
              <w:rPr>
                <w:rFonts w:ascii="Calibri" w:hAnsi="Calibri" w:cs="TheSansExtraLight-Plain"/>
                <w:lang w:val="hr-HR" w:eastAsia="en-GB"/>
              </w:rPr>
              <w:t>pravila o prihvatljivom</w:t>
            </w:r>
            <w:r w:rsidRPr="00F7435B">
              <w:rPr>
                <w:rFonts w:ascii="Calibri" w:hAnsi="Calibri" w:cs="TheSansExtraLight-Plain"/>
                <w:lang w:val="hr-HR" w:eastAsia="en-GB"/>
              </w:rPr>
              <w:t xml:space="preserve"> korištenju računalnih resursa i svih</w:t>
            </w:r>
            <w:r w:rsidR="00EE1BCD" w:rsidRPr="00F7435B">
              <w:rPr>
                <w:rFonts w:ascii="Calibri" w:hAnsi="Calibri" w:cs="TheSansExtraLight-Plain"/>
                <w:lang w:val="hr-HR" w:eastAsia="en-GB"/>
              </w:rPr>
              <w:t xml:space="preserve"> pravila </w:t>
            </w:r>
            <w:r w:rsidR="003C18FC" w:rsidRPr="00256D7E">
              <w:rPr>
                <w:rFonts w:ascii="Calibri" w:hAnsi="Calibri" w:cs="TheSansExtraLight-Plain"/>
                <w:lang w:val="hr-HR" w:eastAsia="en-GB"/>
              </w:rPr>
              <w:t xml:space="preserve">civilizirane </w:t>
            </w:r>
            <w:r w:rsidR="00EE1BCD" w:rsidRPr="00256D7E">
              <w:rPr>
                <w:rFonts w:ascii="Calibri" w:hAnsi="Calibri" w:cs="TheSansExtraLight-Plain"/>
                <w:lang w:val="hr-HR" w:eastAsia="en-GB"/>
              </w:rPr>
              <w:t>komunikacije</w:t>
            </w:r>
            <w:r w:rsidR="00EE1BCD" w:rsidRPr="00F7435B">
              <w:rPr>
                <w:rFonts w:ascii="Calibri" w:hAnsi="Calibri" w:cs="TheSansExtraLight-Plain"/>
                <w:lang w:val="hr-HR" w:eastAsia="en-GB"/>
              </w:rPr>
              <w:t>.</w:t>
            </w:r>
          </w:p>
        </w:tc>
      </w:tr>
      <w:tr w:rsidR="004A27CA" w:rsidRPr="00F7435B" w14:paraId="7A4B2515" w14:textId="77777777" w:rsidTr="00CD6717">
        <w:tc>
          <w:tcPr>
            <w:tcW w:w="10065" w:type="dxa"/>
          </w:tcPr>
          <w:p w14:paraId="635CCDAC" w14:textId="77777777" w:rsidR="005E7C10" w:rsidRPr="00256D7E" w:rsidRDefault="005E7C10" w:rsidP="003C18FC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256D7E">
              <w:rPr>
                <w:rFonts w:ascii="Calibri" w:hAnsi="Calibri" w:cs="TheSansExtraLight-Plain"/>
                <w:lang w:val="hr-HR" w:eastAsia="en-GB"/>
              </w:rPr>
              <w:t>Au</w:t>
            </w:r>
            <w:r w:rsidR="00051EB6" w:rsidRPr="00256D7E">
              <w:rPr>
                <w:rFonts w:ascii="Calibri" w:hAnsi="Calibri" w:cs="TheSansExtraLight-Plain"/>
                <w:lang w:val="hr-HR" w:eastAsia="en-GB"/>
              </w:rPr>
              <w:t>torska prava nužno trebaju pošto</w:t>
            </w:r>
            <w:r w:rsidRPr="00256D7E">
              <w:rPr>
                <w:rFonts w:ascii="Calibri" w:hAnsi="Calibri" w:cs="TheSansExtraLight-Plain"/>
                <w:lang w:val="hr-HR" w:eastAsia="en-GB"/>
              </w:rPr>
              <w:t xml:space="preserve">vati svi korisnici tuđih autorskih djela bez obzira jesu li iz </w:t>
            </w:r>
            <w:r w:rsidRPr="00256D7E">
              <w:rPr>
                <w:rFonts w:ascii="Calibri" w:hAnsi="Calibri" w:cs="TheSansExtraLight-Plain"/>
                <w:i/>
                <w:lang w:val="hr-HR" w:eastAsia="en-GB"/>
              </w:rPr>
              <w:t>online</w:t>
            </w:r>
            <w:r w:rsidRPr="00256D7E">
              <w:rPr>
                <w:rFonts w:ascii="Calibri" w:hAnsi="Calibri" w:cs="TheSansExtraLight-Plain"/>
                <w:lang w:val="hr-HR" w:eastAsia="en-GB"/>
              </w:rPr>
              <w:t xml:space="preserve"> okruženja ili iz klasičnih izvo</w:t>
            </w:r>
            <w:r w:rsidR="006E1AE8" w:rsidRPr="00256D7E">
              <w:rPr>
                <w:rFonts w:ascii="Calibri" w:hAnsi="Calibri" w:cs="TheSansExtraLight-Plain"/>
                <w:lang w:val="hr-HR" w:eastAsia="en-GB"/>
              </w:rPr>
              <w:t>ra. Isto tako</w:t>
            </w:r>
            <w:r w:rsidR="003C18FC" w:rsidRPr="00256D7E">
              <w:rPr>
                <w:rFonts w:ascii="Calibri" w:hAnsi="Calibri" w:cs="TheSansExtraLight-Plain"/>
                <w:lang w:val="hr-HR" w:eastAsia="en-GB"/>
              </w:rPr>
              <w:t>,</w:t>
            </w:r>
            <w:r w:rsidR="006E1AE8" w:rsidRPr="00256D7E">
              <w:rPr>
                <w:rFonts w:ascii="Calibri" w:hAnsi="Calibri" w:cs="TheSansExtraLight-Plain"/>
                <w:lang w:val="hr-HR" w:eastAsia="en-GB"/>
              </w:rPr>
              <w:t xml:space="preserve"> kreatori </w:t>
            </w:r>
            <w:r w:rsidR="006E1AE8" w:rsidRPr="00256D7E">
              <w:rPr>
                <w:rFonts w:ascii="Calibri" w:hAnsi="Calibri" w:cs="TheSansExtraLight-Plain"/>
                <w:i/>
                <w:lang w:val="hr-HR" w:eastAsia="en-GB"/>
              </w:rPr>
              <w:t>online</w:t>
            </w:r>
            <w:r w:rsidR="006E1AE8" w:rsidRPr="00256D7E">
              <w:rPr>
                <w:rFonts w:ascii="Calibri" w:hAnsi="Calibri" w:cs="TheSansExtraLight-Plain"/>
                <w:lang w:val="hr-HR" w:eastAsia="en-GB"/>
              </w:rPr>
              <w:t xml:space="preserve"> dokumenata</w:t>
            </w:r>
            <w:r w:rsidR="003C18FC" w:rsidRPr="00256D7E">
              <w:rPr>
                <w:rFonts w:ascii="Calibri" w:hAnsi="Calibri" w:cs="TheSansExtraLight-Plain"/>
                <w:lang w:val="hr-HR" w:eastAsia="en-GB"/>
              </w:rPr>
              <w:t>,</w:t>
            </w:r>
            <w:r w:rsidR="006E1AE8" w:rsidRPr="00256D7E">
              <w:rPr>
                <w:rFonts w:ascii="Calibri" w:hAnsi="Calibri" w:cs="TheSansExtraLight-Plain"/>
                <w:lang w:val="hr-HR" w:eastAsia="en-GB"/>
              </w:rPr>
              <w:t xml:space="preserve"> nastavnici i učenici trebaju znati štititi autorskim pravom svoje dokumente.</w:t>
            </w:r>
            <w:r w:rsidR="0004402E" w:rsidRPr="00256D7E">
              <w:rPr>
                <w:rFonts w:ascii="Calibri" w:hAnsi="Calibri" w:cs="TheSansExtraLight-Plain"/>
                <w:lang w:val="hr-HR" w:eastAsia="en-GB"/>
              </w:rPr>
              <w:t xml:space="preserve"> </w:t>
            </w:r>
          </w:p>
        </w:tc>
      </w:tr>
      <w:tr w:rsidR="004A27CA" w:rsidRPr="00F7435B" w14:paraId="7199A6F3" w14:textId="77777777" w:rsidTr="00CD6717">
        <w:tc>
          <w:tcPr>
            <w:tcW w:w="10065" w:type="dxa"/>
          </w:tcPr>
          <w:p w14:paraId="2FDAA285" w14:textId="77777777" w:rsidR="006E1AE8" w:rsidRPr="00F7435B" w:rsidRDefault="0004402E" w:rsidP="00D9779A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lang w:val="hr-HR" w:eastAsia="en-GB"/>
              </w:rPr>
              <w:t>Korištenje IKT-a daje dobru osnovu za postizanje transparentosti u svim školskim procesima (nastavnim i poslovnim).</w:t>
            </w:r>
          </w:p>
        </w:tc>
      </w:tr>
    </w:tbl>
    <w:p w14:paraId="2EA6A1ED" w14:textId="77777777" w:rsidR="00950B2E" w:rsidRPr="00F7435B" w:rsidRDefault="00950B2E" w:rsidP="00DC0C4C">
      <w:pPr>
        <w:jc w:val="both"/>
        <w:rPr>
          <w:rFonts w:ascii="Calibri" w:hAnsi="Calibri" w:cs="Arial"/>
          <w:color w:val="000000"/>
          <w:sz w:val="20"/>
          <w:szCs w:val="20"/>
          <w:lang w:val="hr-HR"/>
        </w:rPr>
      </w:pPr>
    </w:p>
    <w:p w14:paraId="499EDF6F" w14:textId="77777777" w:rsidR="00A93C82" w:rsidRDefault="00A93C82" w:rsidP="00DC0C4C">
      <w:pPr>
        <w:jc w:val="both"/>
        <w:rPr>
          <w:rFonts w:ascii="Calibri" w:hAnsi="Calibri" w:cs="Arial"/>
          <w:color w:val="000000"/>
          <w:sz w:val="20"/>
          <w:szCs w:val="20"/>
          <w:lang w:val="hr-HR"/>
        </w:rPr>
      </w:pPr>
    </w:p>
    <w:p w14:paraId="6EEE7319" w14:textId="6D652062" w:rsidR="00135B49" w:rsidRDefault="00FD7F8E" w:rsidP="00DC0C4C">
      <w:pPr>
        <w:jc w:val="both"/>
        <w:rPr>
          <w:rFonts w:ascii="Calibri" w:hAnsi="Calibri" w:cs="Arial"/>
          <w:color w:val="000000"/>
          <w:sz w:val="20"/>
          <w:szCs w:val="20"/>
          <w:lang w:val="hr-HR"/>
        </w:rPr>
      </w:pPr>
      <w:r>
        <w:rPr>
          <w:rFonts w:ascii="Calibri" w:hAnsi="Calibri" w:cs="Arial"/>
          <w:noProof/>
          <w:color w:val="000000"/>
          <w:sz w:val="20"/>
          <w:szCs w:val="20"/>
          <w:lang w:val="hr-HR"/>
        </w:rPr>
        <w:drawing>
          <wp:inline distT="0" distB="0" distL="0" distR="0" wp14:anchorId="7AA47598" wp14:editId="4B2534BD">
            <wp:extent cx="2695575" cy="1685925"/>
            <wp:effectExtent l="0" t="0" r="0" b="0"/>
            <wp:docPr id="4" name="Picture 4" descr="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274C0" w14:textId="77777777" w:rsidR="00DC0C4C" w:rsidRPr="00F7435B" w:rsidRDefault="00DC0C4C" w:rsidP="00DC0C4C">
      <w:pPr>
        <w:jc w:val="both"/>
        <w:rPr>
          <w:lang w:val="hr-HR"/>
        </w:rPr>
      </w:pPr>
    </w:p>
    <w:p w14:paraId="5B05CE87" w14:textId="77777777" w:rsidR="00950B2E" w:rsidRPr="00F7435B" w:rsidRDefault="00950B2E" w:rsidP="00DC0C4C">
      <w:pPr>
        <w:jc w:val="both"/>
        <w:rPr>
          <w:rFonts w:ascii="Calibri" w:hAnsi="Calibri" w:cs="Arial"/>
          <w:color w:val="000000"/>
          <w:sz w:val="20"/>
          <w:szCs w:val="20"/>
          <w:lang w:val="hr-HR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950B2E" w:rsidRPr="00F7435B" w14:paraId="5392FD78" w14:textId="77777777" w:rsidTr="00CD6717">
        <w:trPr>
          <w:trHeight w:val="57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08D0F6A6" w14:textId="77777777" w:rsidR="00950B2E" w:rsidRPr="00F7435B" w:rsidRDefault="00950B2E" w:rsidP="009C6413">
            <w:pPr>
              <w:rPr>
                <w:rFonts w:ascii="Calibri" w:hAnsi="Calibri" w:cs="Calibri"/>
                <w:lang w:val="hr-HR"/>
              </w:rPr>
            </w:pPr>
            <w:r w:rsidRPr="00F7435B">
              <w:rPr>
                <w:rFonts w:ascii="Calibri" w:hAnsi="Calibri" w:cs="Calibri"/>
                <w:b/>
                <w:iCs/>
                <w:lang w:val="hr-HR"/>
              </w:rPr>
              <w:t xml:space="preserve">Vizija </w:t>
            </w:r>
            <w:r w:rsidRPr="00E83D1D">
              <w:rPr>
                <w:rFonts w:ascii="Calibri" w:hAnsi="Calibri" w:cs="Calibri"/>
                <w:b/>
                <w:iCs/>
                <w:lang w:val="hr-HR"/>
              </w:rPr>
              <w:t>IKT</w:t>
            </w:r>
            <w:r w:rsidR="003C18FC" w:rsidRPr="00E83D1D">
              <w:rPr>
                <w:rFonts w:ascii="Calibri" w:hAnsi="Calibri" w:cs="Calibri"/>
                <w:b/>
                <w:iCs/>
                <w:lang w:val="hr-HR"/>
              </w:rPr>
              <w:t>-a</w:t>
            </w:r>
            <w:r w:rsidRPr="00E83D1D">
              <w:rPr>
                <w:rFonts w:ascii="Calibri" w:hAnsi="Calibri" w:cs="Calibri"/>
                <w:b/>
                <w:iCs/>
                <w:lang w:val="hr-HR"/>
              </w:rPr>
              <w:t xml:space="preserve"> u</w:t>
            </w:r>
            <w:r w:rsidRPr="00F7435B">
              <w:rPr>
                <w:rFonts w:ascii="Calibri" w:hAnsi="Calibri" w:cs="Calibri"/>
                <w:b/>
                <w:iCs/>
                <w:lang w:val="hr-HR"/>
              </w:rPr>
              <w:t xml:space="preserve"> školi</w:t>
            </w:r>
            <w:r w:rsidR="009C6413" w:rsidRPr="00F7435B">
              <w:rPr>
                <w:rFonts w:ascii="Calibri" w:hAnsi="Calibri" w:cs="Calibri"/>
                <w:lang w:val="hr-HR"/>
              </w:rPr>
              <w:t xml:space="preserve"> </w:t>
            </w:r>
          </w:p>
        </w:tc>
      </w:tr>
      <w:tr w:rsidR="00950B2E" w:rsidRPr="00F7435B" w14:paraId="6F491423" w14:textId="77777777" w:rsidTr="002832A3">
        <w:trPr>
          <w:trHeight w:val="41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C327" w14:textId="77777777" w:rsidR="000C52C1" w:rsidRPr="00E83D1D" w:rsidRDefault="00FC2485" w:rsidP="00D9779A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lang w:val="hr-HR" w:eastAsia="en-GB"/>
              </w:rPr>
              <w:t xml:space="preserve">Naša vizija je postati </w:t>
            </w:r>
            <w:r w:rsidRPr="00E83D1D">
              <w:rPr>
                <w:rFonts w:ascii="Calibri" w:hAnsi="Calibri" w:cs="TheSansExtraLight-Plain"/>
                <w:lang w:val="hr-HR" w:eastAsia="en-GB"/>
              </w:rPr>
              <w:t>digitalno zrela škola koja će korištenjem IKT</w:t>
            </w:r>
            <w:r w:rsidR="003C18FC" w:rsidRPr="00E83D1D">
              <w:rPr>
                <w:rFonts w:ascii="Calibri" w:hAnsi="Calibri" w:cs="TheSansExtraLight-Plain"/>
                <w:lang w:val="hr-HR" w:eastAsia="en-GB"/>
              </w:rPr>
              <w:t>-a</w:t>
            </w:r>
            <w:r w:rsidRPr="00E83D1D">
              <w:rPr>
                <w:rFonts w:ascii="Calibri" w:hAnsi="Calibri" w:cs="TheSansExtraLight-Plain"/>
                <w:lang w:val="hr-HR" w:eastAsia="en-GB"/>
              </w:rPr>
              <w:t xml:space="preserve"> u učenju i poučavanju nadopuniti ostale </w:t>
            </w:r>
            <w:r w:rsidR="001B2329" w:rsidRPr="00E83D1D">
              <w:rPr>
                <w:rFonts w:ascii="Calibri" w:hAnsi="Calibri" w:cs="TheSansExtraLight-Plain"/>
                <w:lang w:val="hr-HR" w:eastAsia="en-GB"/>
              </w:rPr>
              <w:t>na</w:t>
            </w:r>
            <w:r w:rsidR="0071602F" w:rsidRPr="00E83D1D">
              <w:rPr>
                <w:rFonts w:ascii="Calibri" w:hAnsi="Calibri" w:cs="TheSansExtraLight-Plain"/>
                <w:lang w:val="hr-HR" w:eastAsia="en-GB"/>
              </w:rPr>
              <w:t>s</w:t>
            </w:r>
            <w:r w:rsidR="001B2329" w:rsidRPr="00E83D1D">
              <w:rPr>
                <w:rFonts w:ascii="Calibri" w:hAnsi="Calibri" w:cs="TheSansExtraLight-Plain"/>
                <w:lang w:val="hr-HR" w:eastAsia="en-GB"/>
              </w:rPr>
              <w:t>tavne metode i oblike</w:t>
            </w:r>
            <w:r w:rsidR="003C18FC" w:rsidRPr="00E83D1D">
              <w:rPr>
                <w:rFonts w:ascii="Calibri" w:hAnsi="Calibri" w:cs="TheSansExtraLight-Plain"/>
                <w:lang w:val="hr-HR" w:eastAsia="en-GB"/>
              </w:rPr>
              <w:t xml:space="preserve"> s ciljem</w:t>
            </w:r>
            <w:r w:rsidR="001B2329" w:rsidRPr="00E83D1D">
              <w:rPr>
                <w:rFonts w:ascii="Calibri" w:hAnsi="Calibri" w:cs="TheSansExtraLight-Plain"/>
                <w:lang w:val="hr-HR" w:eastAsia="en-GB"/>
              </w:rPr>
              <w:t xml:space="preserve"> ostvarenja obrazovnih ishoda </w:t>
            </w:r>
            <w:r w:rsidR="000C52C1" w:rsidRPr="00E83D1D">
              <w:rPr>
                <w:rFonts w:ascii="Calibri" w:hAnsi="Calibri" w:cs="TheSansExtraLight-Plain"/>
                <w:lang w:val="hr-HR" w:eastAsia="en-GB"/>
              </w:rPr>
              <w:t xml:space="preserve">i tako </w:t>
            </w:r>
            <w:r w:rsidRPr="00E83D1D">
              <w:rPr>
                <w:rFonts w:ascii="Calibri" w:hAnsi="Calibri" w:cs="TheSansExtraLight-Plain"/>
                <w:lang w:val="hr-HR" w:eastAsia="en-GB"/>
              </w:rPr>
              <w:t xml:space="preserve">unaprijediti način stjecanja i primjene novih znanja i </w:t>
            </w:r>
            <w:r w:rsidR="003C18FC" w:rsidRPr="00E83D1D">
              <w:rPr>
                <w:rFonts w:ascii="Calibri" w:hAnsi="Calibri" w:cs="TheSansExtraLight-Plain"/>
                <w:lang w:val="hr-HR" w:eastAsia="en-GB"/>
              </w:rPr>
              <w:t xml:space="preserve">učeničkih </w:t>
            </w:r>
            <w:r w:rsidRPr="00E83D1D">
              <w:rPr>
                <w:rFonts w:ascii="Calibri" w:hAnsi="Calibri" w:cs="TheSansExtraLight-Plain"/>
                <w:lang w:val="hr-HR" w:eastAsia="en-GB"/>
              </w:rPr>
              <w:t xml:space="preserve">vještina </w:t>
            </w:r>
            <w:r w:rsidR="00BB00B7" w:rsidRPr="00E83D1D">
              <w:rPr>
                <w:rFonts w:ascii="Calibri" w:hAnsi="Calibri" w:cs="TheSansExtraLight-Plain"/>
                <w:lang w:val="hr-HR" w:eastAsia="en-GB"/>
              </w:rPr>
              <w:t xml:space="preserve">koje će </w:t>
            </w:r>
            <w:r w:rsidRPr="00E83D1D">
              <w:rPr>
                <w:rFonts w:ascii="Calibri" w:hAnsi="Calibri" w:cs="TheSansExtraLight-Plain"/>
                <w:lang w:val="hr-HR" w:eastAsia="en-GB"/>
              </w:rPr>
              <w:t xml:space="preserve">pritom </w:t>
            </w:r>
            <w:r w:rsidR="00294A7D" w:rsidRPr="00E83D1D">
              <w:rPr>
                <w:rFonts w:ascii="Calibri" w:hAnsi="Calibri" w:cs="TheSansExtraLight-Plain"/>
                <w:lang w:val="hr-HR" w:eastAsia="en-GB"/>
              </w:rPr>
              <w:t xml:space="preserve">učenicima </w:t>
            </w:r>
            <w:r w:rsidRPr="00E83D1D">
              <w:rPr>
                <w:rFonts w:ascii="Calibri" w:hAnsi="Calibri" w:cs="TheSansExtraLight-Plain"/>
                <w:lang w:val="hr-HR" w:eastAsia="en-GB"/>
              </w:rPr>
              <w:t>omogućiti individualizirani pristup</w:t>
            </w:r>
            <w:r w:rsidR="00294A7D" w:rsidRPr="00E83D1D">
              <w:rPr>
                <w:rFonts w:ascii="Calibri" w:hAnsi="Calibri" w:cs="TheSansExtraLight-Plain"/>
                <w:lang w:val="hr-HR" w:eastAsia="en-GB"/>
              </w:rPr>
              <w:t xml:space="preserve">, kao i </w:t>
            </w:r>
            <w:r w:rsidRPr="00E83D1D">
              <w:rPr>
                <w:rFonts w:ascii="Calibri" w:hAnsi="Calibri" w:cs="TheSansExtraLight-Plain"/>
                <w:lang w:val="hr-HR" w:eastAsia="en-GB"/>
              </w:rPr>
              <w:t xml:space="preserve">razvoj digitalnih kompetencija nastavnika i učenika. </w:t>
            </w:r>
          </w:p>
          <w:p w14:paraId="6FD591D9" w14:textId="77777777" w:rsidR="00FC2485" w:rsidRPr="00F7435B" w:rsidRDefault="00FC2485" w:rsidP="00E83D1D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E83D1D">
              <w:rPr>
                <w:rFonts w:ascii="Calibri" w:hAnsi="Calibri" w:cs="TheSansExtraLight-Plain"/>
                <w:lang w:val="hr-HR" w:eastAsia="en-GB"/>
              </w:rPr>
              <w:t xml:space="preserve">Primjena IKT-a treba pridonijeti </w:t>
            </w:r>
            <w:r w:rsidR="00294A7D" w:rsidRPr="00E83D1D">
              <w:rPr>
                <w:rFonts w:ascii="Calibri" w:hAnsi="Calibri" w:cs="TheSansExtraLight-Plain"/>
                <w:lang w:val="hr-HR" w:eastAsia="en-GB"/>
              </w:rPr>
              <w:t xml:space="preserve">optimiranju trošenja vremena </w:t>
            </w:r>
            <w:r w:rsidRPr="00E83D1D">
              <w:rPr>
                <w:rFonts w:ascii="Calibri" w:hAnsi="Calibri" w:cs="TheSansExtraLight-Plain"/>
                <w:lang w:val="hr-HR" w:eastAsia="en-GB"/>
              </w:rPr>
              <w:t>pri obavljanju nenastavnih poslova</w:t>
            </w:r>
            <w:r w:rsidR="00294A7D" w:rsidRPr="00E83D1D">
              <w:rPr>
                <w:rFonts w:ascii="Calibri" w:hAnsi="Calibri" w:cs="TheSansExtraLight-Plain"/>
                <w:lang w:val="hr-HR" w:eastAsia="en-GB"/>
              </w:rPr>
              <w:t>;</w:t>
            </w:r>
            <w:r w:rsidRPr="00E83D1D">
              <w:rPr>
                <w:rFonts w:ascii="Calibri" w:hAnsi="Calibri" w:cs="TheSansExtraLight-Plain"/>
                <w:lang w:val="hr-HR" w:eastAsia="en-GB"/>
              </w:rPr>
              <w:t xml:space="preserve"> olakšati i pojednostaviti obavljanje istih te pridonijeti transparentnosti.</w:t>
            </w:r>
          </w:p>
        </w:tc>
      </w:tr>
    </w:tbl>
    <w:p w14:paraId="6196688A" w14:textId="77777777" w:rsidR="00E25A0A" w:rsidRPr="002832A3" w:rsidRDefault="00E25A0A" w:rsidP="002832A3">
      <w:pPr>
        <w:rPr>
          <w:rFonts w:ascii="Calibri" w:hAnsi="Calibri" w:cs="Arial"/>
          <w:color w:val="000000"/>
          <w:sz w:val="20"/>
          <w:szCs w:val="20"/>
          <w:lang w:val="hr-HR"/>
        </w:rPr>
      </w:pPr>
      <w:r w:rsidRPr="00F7435B">
        <w:rPr>
          <w:rFonts w:ascii="Calibri" w:hAnsi="Calibri" w:cs="Arial"/>
          <w:sz w:val="36"/>
          <w:szCs w:val="28"/>
          <w:lang w:val="hr-HR"/>
        </w:rPr>
        <w:br w:type="page"/>
      </w:r>
    </w:p>
    <w:p w14:paraId="623570A4" w14:textId="31C8B6E8" w:rsidR="002832A3" w:rsidRPr="002832A3" w:rsidRDefault="00FD7F8E" w:rsidP="002832A3">
      <w:pPr>
        <w:ind w:left="-426"/>
        <w:jc w:val="both"/>
        <w:rPr>
          <w:rFonts w:ascii="Calibri" w:hAnsi="Calibri" w:cs="Arial"/>
          <w:color w:val="000000"/>
          <w:sz w:val="20"/>
          <w:szCs w:val="20"/>
          <w:lang w:val="hr-HR"/>
        </w:rPr>
      </w:pPr>
      <w:r>
        <w:rPr>
          <w:rFonts w:ascii="Calibri" w:hAnsi="Calibri" w:cs="Arial"/>
          <w:noProof/>
          <w:color w:val="000000"/>
          <w:sz w:val="20"/>
          <w:szCs w:val="20"/>
          <w:lang w:val="hr-HR"/>
        </w:rPr>
        <w:drawing>
          <wp:inline distT="0" distB="0" distL="0" distR="0" wp14:anchorId="12403325" wp14:editId="6033797E">
            <wp:extent cx="2809875" cy="1790700"/>
            <wp:effectExtent l="0" t="0" r="0" b="0"/>
            <wp:docPr id="5" name="Picture 5" descr="s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F1CBE" w14:textId="77777777" w:rsidR="002832A3" w:rsidRPr="002832A3" w:rsidRDefault="002832A3" w:rsidP="002832A3">
      <w:pPr>
        <w:jc w:val="both"/>
        <w:rPr>
          <w:rFonts w:ascii="Calibri" w:hAnsi="Calibri" w:cs="Arial"/>
          <w:color w:val="000000"/>
          <w:sz w:val="20"/>
          <w:szCs w:val="20"/>
          <w:lang w:val="hr-HR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371"/>
      </w:tblGrid>
      <w:tr w:rsidR="00FD6695" w:rsidRPr="00F7435B" w14:paraId="1BE5EBDF" w14:textId="77777777" w:rsidTr="00CD6717">
        <w:trPr>
          <w:trHeight w:val="570"/>
        </w:trPr>
        <w:tc>
          <w:tcPr>
            <w:tcW w:w="10065" w:type="dxa"/>
            <w:gridSpan w:val="2"/>
            <w:shd w:val="clear" w:color="auto" w:fill="9CC2E5"/>
          </w:tcPr>
          <w:p w14:paraId="256E84B5" w14:textId="77777777" w:rsidR="00FD6695" w:rsidRPr="00F7435B" w:rsidRDefault="000E2FD7" w:rsidP="000E2FD7">
            <w:pPr>
              <w:ind w:left="284" w:hanging="284"/>
              <w:rPr>
                <w:rFonts w:ascii="Calibri" w:hAnsi="Calibri"/>
                <w:b/>
                <w:lang w:val="hr-HR"/>
              </w:rPr>
            </w:pPr>
            <w:r w:rsidRPr="00F7435B">
              <w:rPr>
                <w:rFonts w:ascii="Calibri" w:hAnsi="Calibri"/>
                <w:b/>
                <w:lang w:val="hr-HR"/>
              </w:rPr>
              <w:t xml:space="preserve">Strateške inicijative </w:t>
            </w:r>
          </w:p>
        </w:tc>
      </w:tr>
      <w:tr w:rsidR="008868D5" w:rsidRPr="00F7435B" w14:paraId="2BB66AE8" w14:textId="77777777" w:rsidTr="00CD6717">
        <w:tc>
          <w:tcPr>
            <w:tcW w:w="2694" w:type="dxa"/>
            <w:shd w:val="clear" w:color="auto" w:fill="9CC2E5"/>
          </w:tcPr>
          <w:p w14:paraId="5E9694DD" w14:textId="77777777" w:rsidR="008868D5" w:rsidRPr="00F7435B" w:rsidRDefault="00A06E0B" w:rsidP="008868D5">
            <w:pPr>
              <w:pStyle w:val="ColorfulList-Accent1"/>
              <w:spacing w:after="0"/>
              <w:ind w:left="0"/>
              <w:rPr>
                <w:rFonts w:ascii="Calibri" w:eastAsia="Times New Roman" w:hAnsi="Calibri" w:cs="Calibri"/>
                <w:b/>
                <w:sz w:val="24"/>
                <w:szCs w:val="24"/>
                <w:lang w:val="hr-HR"/>
              </w:rPr>
            </w:pPr>
            <w:r w:rsidRPr="00F7435B">
              <w:rPr>
                <w:rFonts w:ascii="Calibri" w:eastAsia="Times New Roman" w:hAnsi="Calibri" w:cs="Calibri"/>
                <w:b/>
                <w:sz w:val="24"/>
                <w:szCs w:val="24"/>
                <w:lang w:val="hr-HR"/>
              </w:rPr>
              <w:t>Strateška inicijativa</w:t>
            </w:r>
          </w:p>
        </w:tc>
        <w:tc>
          <w:tcPr>
            <w:tcW w:w="7371" w:type="dxa"/>
            <w:shd w:val="clear" w:color="auto" w:fill="9CC2E5"/>
          </w:tcPr>
          <w:p w14:paraId="51D9CDBB" w14:textId="77777777" w:rsidR="008868D5" w:rsidRPr="00F7435B" w:rsidRDefault="008868D5" w:rsidP="00A06E0B">
            <w:pPr>
              <w:rPr>
                <w:rFonts w:ascii="Calibri" w:hAnsi="Calibri" w:cs="TheSansExtraLight-Plain"/>
                <w:b/>
                <w:sz w:val="22"/>
                <w:szCs w:val="20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b/>
                <w:sz w:val="22"/>
                <w:szCs w:val="20"/>
                <w:lang w:val="hr-HR" w:eastAsia="en-GB"/>
              </w:rPr>
              <w:t>Strateško postignuće</w:t>
            </w:r>
          </w:p>
        </w:tc>
      </w:tr>
      <w:tr w:rsidR="00FD6695" w:rsidRPr="00F7435B" w14:paraId="4B9CCBAB" w14:textId="77777777" w:rsidTr="00CD6717">
        <w:tc>
          <w:tcPr>
            <w:tcW w:w="2694" w:type="dxa"/>
          </w:tcPr>
          <w:p w14:paraId="1030164F" w14:textId="77777777" w:rsidR="00FD6695" w:rsidRPr="00F7435B" w:rsidRDefault="00FD6695" w:rsidP="00E25A0A">
            <w:pPr>
              <w:pStyle w:val="ColorfulList-Accent1"/>
              <w:numPr>
                <w:ilvl w:val="0"/>
                <w:numId w:val="18"/>
              </w:numPr>
              <w:spacing w:after="0"/>
              <w:ind w:left="284" w:hanging="284"/>
              <w:rPr>
                <w:rFonts w:ascii="Calibri" w:eastAsia="Times New Roman" w:hAnsi="Calibri" w:cs="Calibri"/>
                <w:sz w:val="24"/>
                <w:szCs w:val="24"/>
                <w:lang w:val="hr-HR"/>
              </w:rPr>
            </w:pPr>
            <w:r w:rsidRPr="00F7435B">
              <w:rPr>
                <w:rFonts w:ascii="Calibri" w:eastAsia="Times New Roman" w:hAnsi="Calibri" w:cs="Calibri"/>
                <w:sz w:val="24"/>
                <w:szCs w:val="24"/>
                <w:lang w:val="hr-HR"/>
              </w:rPr>
              <w:t>Planiranje, upravljanje i vodstvo</w:t>
            </w:r>
          </w:p>
        </w:tc>
        <w:tc>
          <w:tcPr>
            <w:tcW w:w="7371" w:type="dxa"/>
          </w:tcPr>
          <w:p w14:paraId="1FD487E1" w14:textId="77777777" w:rsidR="004E649E" w:rsidRPr="00BA4D31" w:rsidRDefault="004E649E" w:rsidP="005E7FD4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BA4D31">
              <w:rPr>
                <w:rFonts w:ascii="Calibri" w:hAnsi="Calibri" w:cs="TheSansExtraLight-Plain"/>
                <w:lang w:val="hr-HR" w:eastAsia="en-GB"/>
              </w:rPr>
              <w:t>Izrađeni</w:t>
            </w:r>
            <w:r w:rsidR="005768B3" w:rsidRPr="00BA4D31">
              <w:rPr>
                <w:rFonts w:ascii="Calibri" w:hAnsi="Calibri" w:cs="TheSansExtraLight-Plain"/>
                <w:lang w:val="hr-HR" w:eastAsia="en-GB"/>
              </w:rPr>
              <w:t xml:space="preserve"> su</w:t>
            </w:r>
            <w:r w:rsidRPr="00BA4D31">
              <w:rPr>
                <w:rFonts w:ascii="Calibri" w:hAnsi="Calibri" w:cs="TheSansExtraLight-Plain"/>
                <w:lang w:val="hr-HR" w:eastAsia="en-GB"/>
              </w:rPr>
              <w:t xml:space="preserve"> strateški dokumenti važni za </w:t>
            </w:r>
            <w:r w:rsidR="00294A7D" w:rsidRPr="00BA4D31">
              <w:rPr>
                <w:rFonts w:ascii="Calibri" w:hAnsi="Calibri" w:cs="TheSansExtraLight-Plain"/>
                <w:lang w:val="hr-HR" w:eastAsia="en-GB"/>
              </w:rPr>
              <w:t xml:space="preserve">upotrebu </w:t>
            </w:r>
            <w:r w:rsidR="003F4A42" w:rsidRPr="00BA4D31">
              <w:rPr>
                <w:rFonts w:ascii="Calibri" w:hAnsi="Calibri" w:cs="TheSansExtraLight-Plain"/>
                <w:lang w:val="hr-HR" w:eastAsia="en-GB"/>
              </w:rPr>
              <w:t xml:space="preserve">IKT-a u svim </w:t>
            </w:r>
            <w:r w:rsidR="00294A7D" w:rsidRPr="00BA4D31">
              <w:rPr>
                <w:rFonts w:ascii="Calibri" w:hAnsi="Calibri" w:cs="TheSansExtraLight-Plain"/>
                <w:lang w:val="hr-HR" w:eastAsia="en-GB"/>
              </w:rPr>
              <w:t xml:space="preserve">područjima </w:t>
            </w:r>
            <w:r w:rsidR="003F4A42" w:rsidRPr="00BA4D31">
              <w:rPr>
                <w:rFonts w:ascii="Calibri" w:hAnsi="Calibri" w:cs="TheSansExtraLight-Plain"/>
                <w:lang w:val="hr-HR" w:eastAsia="en-GB"/>
              </w:rPr>
              <w:t xml:space="preserve">djelovanja škole. </w:t>
            </w:r>
          </w:p>
          <w:p w14:paraId="376D788A" w14:textId="77777777" w:rsidR="004E649E" w:rsidRPr="00BA4D31" w:rsidRDefault="003F4A42" w:rsidP="005E7FD4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BA4D31">
              <w:rPr>
                <w:rFonts w:ascii="Calibri" w:hAnsi="Calibri" w:cs="TheSansExtraLight-Plain"/>
                <w:lang w:val="hr-HR" w:eastAsia="en-GB"/>
              </w:rPr>
              <w:t xml:space="preserve">U postojećim dokumentima </w:t>
            </w:r>
            <w:r w:rsidR="004E649E" w:rsidRPr="00BA4D31">
              <w:rPr>
                <w:rFonts w:ascii="Calibri" w:hAnsi="Calibri" w:cs="TheSansExtraLight-Plain"/>
                <w:lang w:val="hr-HR" w:eastAsia="en-GB"/>
              </w:rPr>
              <w:t>definira</w:t>
            </w:r>
            <w:r w:rsidR="008A21F2" w:rsidRPr="00BA4D31">
              <w:rPr>
                <w:rFonts w:ascii="Calibri" w:hAnsi="Calibri" w:cs="TheSansExtraLight-Plain"/>
                <w:lang w:val="hr-HR" w:eastAsia="en-GB"/>
              </w:rPr>
              <w:t>n</w:t>
            </w:r>
            <w:r w:rsidR="005768B3" w:rsidRPr="00BA4D31">
              <w:rPr>
                <w:rFonts w:ascii="Calibri" w:hAnsi="Calibri" w:cs="TheSansExtraLight-Plain"/>
                <w:lang w:val="hr-HR" w:eastAsia="en-GB"/>
              </w:rPr>
              <w:t xml:space="preserve"> je</w:t>
            </w:r>
            <w:r w:rsidRPr="00BA4D31">
              <w:rPr>
                <w:rFonts w:ascii="Calibri" w:hAnsi="Calibri" w:cs="TheSansExtraLight-Plain"/>
                <w:lang w:val="hr-HR" w:eastAsia="en-GB"/>
              </w:rPr>
              <w:t xml:space="preserve"> </w:t>
            </w:r>
            <w:r w:rsidR="004E649E" w:rsidRPr="00BA4D31">
              <w:rPr>
                <w:rFonts w:ascii="Calibri" w:hAnsi="Calibri" w:cs="TheSansExtraLight-Plain"/>
                <w:lang w:val="hr-HR" w:eastAsia="en-GB"/>
              </w:rPr>
              <w:t>plan nabave IKT</w:t>
            </w:r>
            <w:r w:rsidR="00294A7D" w:rsidRPr="00BA4D31">
              <w:rPr>
                <w:rFonts w:ascii="Calibri" w:hAnsi="Calibri" w:cs="TheSansExtraLight-Plain"/>
                <w:lang w:val="hr-HR" w:eastAsia="en-GB"/>
              </w:rPr>
              <w:t>-ove</w:t>
            </w:r>
            <w:r w:rsidR="004E649E" w:rsidRPr="00BA4D31">
              <w:rPr>
                <w:rFonts w:ascii="Calibri" w:hAnsi="Calibri" w:cs="TheSansExtraLight-Plain"/>
                <w:lang w:val="hr-HR" w:eastAsia="en-GB"/>
              </w:rPr>
              <w:t xml:space="preserve"> opreme</w:t>
            </w:r>
            <w:r w:rsidRPr="00BA4D31">
              <w:rPr>
                <w:rFonts w:ascii="Calibri" w:hAnsi="Calibri" w:cs="TheSansExtraLight-Plain"/>
                <w:lang w:val="hr-HR" w:eastAsia="en-GB"/>
              </w:rPr>
              <w:t xml:space="preserve"> te načini </w:t>
            </w:r>
            <w:r w:rsidR="004E649E" w:rsidRPr="00BA4D31">
              <w:rPr>
                <w:rFonts w:ascii="Calibri" w:hAnsi="Calibri" w:cs="TheSansExtraLight-Plain"/>
                <w:lang w:val="hr-HR" w:eastAsia="en-GB"/>
              </w:rPr>
              <w:t>integracije IKT-a u poslovan</w:t>
            </w:r>
            <w:r w:rsidR="009C2618" w:rsidRPr="00BA4D31">
              <w:rPr>
                <w:rFonts w:ascii="Calibri" w:hAnsi="Calibri" w:cs="TheSansExtraLight-Plain"/>
                <w:lang w:val="hr-HR" w:eastAsia="en-GB"/>
              </w:rPr>
              <w:t>j</w:t>
            </w:r>
            <w:r w:rsidR="004E649E" w:rsidRPr="00BA4D31">
              <w:rPr>
                <w:rFonts w:ascii="Calibri" w:hAnsi="Calibri" w:cs="TheSansExtraLight-Plain"/>
                <w:lang w:val="hr-HR" w:eastAsia="en-GB"/>
              </w:rPr>
              <w:t>u, učenju i poučavanju</w:t>
            </w:r>
            <w:r w:rsidR="00DE2F31" w:rsidRPr="00BA4D31">
              <w:rPr>
                <w:rFonts w:ascii="Calibri" w:hAnsi="Calibri" w:cs="TheSansExtraLight-Plain"/>
                <w:lang w:val="hr-HR" w:eastAsia="en-GB"/>
              </w:rPr>
              <w:t>.</w:t>
            </w:r>
          </w:p>
          <w:p w14:paraId="7DB609A4" w14:textId="77777777" w:rsidR="004E649E" w:rsidRPr="00BA4D31" w:rsidRDefault="005768B3" w:rsidP="00BA4D31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BA4D31">
              <w:rPr>
                <w:rFonts w:ascii="Calibri" w:hAnsi="Calibri" w:cs="TheSansExtraLight-Plain"/>
                <w:lang w:val="hr-HR" w:eastAsia="en-GB"/>
              </w:rPr>
              <w:t>P</w:t>
            </w:r>
            <w:r w:rsidR="008A21F2" w:rsidRPr="00BA4D31">
              <w:rPr>
                <w:rFonts w:ascii="Calibri" w:hAnsi="Calibri" w:cs="TheSansExtraLight-Plain"/>
                <w:lang w:val="hr-HR" w:eastAsia="en-GB"/>
              </w:rPr>
              <w:t>odat</w:t>
            </w:r>
            <w:r w:rsidRPr="00BA4D31">
              <w:rPr>
                <w:rFonts w:ascii="Calibri" w:hAnsi="Calibri" w:cs="TheSansExtraLight-Plain"/>
                <w:lang w:val="hr-HR" w:eastAsia="en-GB"/>
              </w:rPr>
              <w:t>ci</w:t>
            </w:r>
            <w:r w:rsidR="003F4A42" w:rsidRPr="00BA4D31">
              <w:rPr>
                <w:rFonts w:ascii="Calibri" w:hAnsi="Calibri" w:cs="TheSansExtraLight-Plain"/>
                <w:lang w:val="hr-HR" w:eastAsia="en-GB"/>
              </w:rPr>
              <w:t xml:space="preserve"> dobiveni iz raznih </w:t>
            </w:r>
            <w:r w:rsidR="004E649E" w:rsidRPr="00BA4D31">
              <w:rPr>
                <w:rFonts w:ascii="Calibri" w:hAnsi="Calibri" w:cs="TheSansExtraLight-Plain"/>
                <w:lang w:val="hr-HR" w:eastAsia="en-GB"/>
              </w:rPr>
              <w:t xml:space="preserve">informacijskih sustava </w:t>
            </w:r>
            <w:r w:rsidRPr="00BA4D31">
              <w:rPr>
                <w:rFonts w:ascii="Calibri" w:hAnsi="Calibri" w:cs="TheSansExtraLight-Plain"/>
                <w:lang w:val="hr-HR" w:eastAsia="en-GB"/>
              </w:rPr>
              <w:t xml:space="preserve">obrađuju se i analiziraju </w:t>
            </w:r>
            <w:r w:rsidR="00294A7D" w:rsidRPr="00BA4D31">
              <w:rPr>
                <w:rFonts w:ascii="Calibri" w:hAnsi="Calibri" w:cs="TheSansExtraLight-Plain"/>
                <w:lang w:val="hr-HR" w:eastAsia="en-GB"/>
              </w:rPr>
              <w:t xml:space="preserve">radi </w:t>
            </w:r>
            <w:r w:rsidR="004E649E" w:rsidRPr="00BA4D31">
              <w:rPr>
                <w:rFonts w:ascii="Calibri" w:hAnsi="Calibri" w:cs="TheSansExtraLight-Plain"/>
                <w:lang w:val="hr-HR" w:eastAsia="en-GB"/>
              </w:rPr>
              <w:t>poboljšanja aktivnosti škole</w:t>
            </w:r>
            <w:r w:rsidR="003F4A42" w:rsidRPr="00BA4D31">
              <w:rPr>
                <w:rFonts w:ascii="Calibri" w:hAnsi="Calibri" w:cs="TheSansExtraLight-Plain"/>
                <w:lang w:val="hr-HR" w:eastAsia="en-GB"/>
              </w:rPr>
              <w:t xml:space="preserve">. </w:t>
            </w:r>
            <w:r w:rsidR="00BA4D31" w:rsidRPr="00BA4D31">
              <w:rPr>
                <w:rFonts w:ascii="Calibri" w:hAnsi="Calibri" w:cs="TheSansExtraLight-Plain"/>
                <w:lang w:val="hr-HR" w:eastAsia="en-GB"/>
              </w:rPr>
              <w:t>D</w:t>
            </w:r>
            <w:r w:rsidR="00294A7D" w:rsidRPr="00BA4D31">
              <w:rPr>
                <w:rFonts w:ascii="Calibri" w:hAnsi="Calibri" w:cs="TheSansExtraLight-Plain"/>
                <w:lang w:val="hr-HR" w:eastAsia="en-GB"/>
              </w:rPr>
              <w:t>jelatnici</w:t>
            </w:r>
            <w:r w:rsidR="003F4A42" w:rsidRPr="00BA4D31">
              <w:rPr>
                <w:rFonts w:ascii="Calibri" w:hAnsi="Calibri" w:cs="TheSansExtraLight-Plain"/>
                <w:lang w:val="hr-HR" w:eastAsia="en-GB"/>
              </w:rPr>
              <w:t xml:space="preserve"> </w:t>
            </w:r>
            <w:r w:rsidR="004E649E" w:rsidRPr="00BA4D31">
              <w:rPr>
                <w:rFonts w:ascii="Calibri" w:hAnsi="Calibri" w:cs="TheSansExtraLight-Plain"/>
                <w:lang w:val="hr-HR" w:eastAsia="en-GB"/>
              </w:rPr>
              <w:t>škole koriste izrađene analize radi postizanja boljih rezultata u učenju i poučavanju te u poslovanju škole</w:t>
            </w:r>
            <w:r w:rsidR="003F4A42" w:rsidRPr="00BA4D31">
              <w:rPr>
                <w:rFonts w:ascii="Calibri" w:hAnsi="Calibri" w:cs="TheSansExtraLight-Plain"/>
                <w:lang w:val="hr-HR" w:eastAsia="en-GB"/>
              </w:rPr>
              <w:t xml:space="preserve">. </w:t>
            </w:r>
          </w:p>
        </w:tc>
      </w:tr>
      <w:tr w:rsidR="00FD6695" w:rsidRPr="00F7435B" w14:paraId="2ECBC989" w14:textId="77777777" w:rsidTr="00CD6717">
        <w:tc>
          <w:tcPr>
            <w:tcW w:w="2694" w:type="dxa"/>
          </w:tcPr>
          <w:p w14:paraId="593E38F5" w14:textId="77777777" w:rsidR="00FD6695" w:rsidRPr="00F7435B" w:rsidRDefault="00FD6695" w:rsidP="00E25A0A">
            <w:pPr>
              <w:pStyle w:val="ColorfulList-Accent1"/>
              <w:numPr>
                <w:ilvl w:val="0"/>
                <w:numId w:val="18"/>
              </w:numPr>
              <w:spacing w:after="0"/>
              <w:ind w:left="284" w:hanging="284"/>
              <w:rPr>
                <w:rFonts w:ascii="Calibri" w:eastAsia="Times New Roman" w:hAnsi="Calibri" w:cs="Calibri"/>
                <w:sz w:val="24"/>
                <w:szCs w:val="24"/>
                <w:lang w:val="hr-HR"/>
              </w:rPr>
            </w:pPr>
            <w:r w:rsidRPr="00F7435B">
              <w:rPr>
                <w:rFonts w:ascii="Calibri" w:eastAsia="Times New Roman" w:hAnsi="Calibri" w:cs="Calibri"/>
                <w:sz w:val="24"/>
                <w:szCs w:val="24"/>
                <w:lang w:val="hr-HR"/>
              </w:rPr>
              <w:t>IKT u učenju i poučavanju</w:t>
            </w:r>
          </w:p>
        </w:tc>
        <w:tc>
          <w:tcPr>
            <w:tcW w:w="7371" w:type="dxa"/>
          </w:tcPr>
          <w:p w14:paraId="431C070A" w14:textId="77777777" w:rsidR="00E063C6" w:rsidRPr="00BA4D31" w:rsidRDefault="00E83D1D" w:rsidP="005E7FD4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BA4D31">
              <w:rPr>
                <w:rFonts w:ascii="Calibri" w:hAnsi="Calibri" w:cs="TheSansExtraLight-Plain"/>
                <w:lang w:val="hr-HR" w:eastAsia="en-GB"/>
              </w:rPr>
              <w:t xml:space="preserve">Gotovo </w:t>
            </w:r>
            <w:r w:rsidR="00E063C6" w:rsidRPr="00BA4D31">
              <w:rPr>
                <w:rFonts w:ascii="Calibri" w:hAnsi="Calibri" w:cs="TheSansExtraLight-Plain"/>
                <w:lang w:val="hr-HR" w:eastAsia="en-GB"/>
              </w:rPr>
              <w:t>svi od</w:t>
            </w:r>
            <w:r w:rsidR="00CB045E" w:rsidRPr="00BA4D31">
              <w:rPr>
                <w:rFonts w:ascii="Calibri" w:hAnsi="Calibri" w:cs="TheSansExtraLight-Plain"/>
                <w:lang w:val="hr-HR" w:eastAsia="en-GB"/>
              </w:rPr>
              <w:t xml:space="preserve">gojno-obrazovni </w:t>
            </w:r>
            <w:r w:rsidR="00AE4EF1" w:rsidRPr="00BA4D31">
              <w:rPr>
                <w:rFonts w:ascii="Calibri" w:hAnsi="Calibri" w:cs="TheSansExtraLight-Plain"/>
                <w:lang w:val="hr-HR" w:eastAsia="en-GB"/>
              </w:rPr>
              <w:t>zaposlenici</w:t>
            </w:r>
            <w:r w:rsidR="00CB045E" w:rsidRPr="00BA4D31">
              <w:rPr>
                <w:rFonts w:ascii="Calibri" w:hAnsi="Calibri" w:cs="TheSansExtraLight-Plain"/>
                <w:lang w:val="hr-HR" w:eastAsia="en-GB"/>
              </w:rPr>
              <w:t xml:space="preserve"> koriste</w:t>
            </w:r>
            <w:r w:rsidR="002830B1" w:rsidRPr="00BA4D31">
              <w:rPr>
                <w:rFonts w:ascii="Calibri" w:hAnsi="Calibri" w:cs="TheSansExtraLight-Plain"/>
                <w:lang w:val="hr-HR" w:eastAsia="en-GB"/>
              </w:rPr>
              <w:t xml:space="preserve"> se</w:t>
            </w:r>
            <w:r w:rsidR="004E6D6C" w:rsidRPr="00BA4D31">
              <w:rPr>
                <w:rFonts w:ascii="Calibri" w:hAnsi="Calibri" w:cs="TheSansExtraLight-Plain"/>
                <w:lang w:val="hr-HR" w:eastAsia="en-GB"/>
              </w:rPr>
              <w:t xml:space="preserve"> </w:t>
            </w:r>
            <w:r w:rsidR="002830B1" w:rsidRPr="00BA4D31">
              <w:rPr>
                <w:rFonts w:ascii="Calibri" w:hAnsi="Calibri" w:cs="TheSansExtraLight-Plain"/>
                <w:lang w:val="hr-HR" w:eastAsia="en-GB"/>
              </w:rPr>
              <w:t>informacijama</w:t>
            </w:r>
            <w:r w:rsidR="00E063C6" w:rsidRPr="00BA4D31">
              <w:rPr>
                <w:rFonts w:ascii="Calibri" w:hAnsi="Calibri" w:cs="TheSansExtraLight-Plain"/>
                <w:lang w:val="hr-HR" w:eastAsia="en-GB"/>
              </w:rPr>
              <w:t xml:space="preserve"> dobiveni</w:t>
            </w:r>
            <w:r w:rsidR="004E6D6C" w:rsidRPr="00BA4D31">
              <w:rPr>
                <w:rFonts w:ascii="Calibri" w:hAnsi="Calibri" w:cs="TheSansExtraLight-Plain"/>
                <w:lang w:val="hr-HR" w:eastAsia="en-GB"/>
              </w:rPr>
              <w:t>m</w:t>
            </w:r>
            <w:r w:rsidR="00E063C6" w:rsidRPr="00BA4D31">
              <w:rPr>
                <w:rFonts w:ascii="Calibri" w:hAnsi="Calibri" w:cs="TheSansExtraLight-Plain"/>
                <w:lang w:val="hr-HR" w:eastAsia="en-GB"/>
              </w:rPr>
              <w:t xml:space="preserve"> </w:t>
            </w:r>
            <w:r w:rsidRPr="00BA4D31">
              <w:rPr>
                <w:rFonts w:ascii="Calibri" w:hAnsi="Calibri" w:cs="TheSansExtraLight-Plain"/>
                <w:lang w:val="hr-HR" w:eastAsia="en-GB"/>
              </w:rPr>
              <w:t xml:space="preserve">upotrebom </w:t>
            </w:r>
            <w:r w:rsidR="00E063C6" w:rsidRPr="00BA4D31">
              <w:rPr>
                <w:rFonts w:ascii="Calibri" w:hAnsi="Calibri" w:cs="TheSansExtraLight-Plain"/>
                <w:lang w:val="hr-HR" w:eastAsia="en-GB"/>
              </w:rPr>
              <w:t>IKT-a</w:t>
            </w:r>
            <w:r w:rsidR="00D71199" w:rsidRPr="00BA4D31">
              <w:rPr>
                <w:rFonts w:ascii="Calibri" w:hAnsi="Calibri" w:cs="TheSansExtraLight-Plain"/>
                <w:lang w:val="hr-HR" w:eastAsia="en-GB"/>
              </w:rPr>
              <w:t xml:space="preserve"> i</w:t>
            </w:r>
            <w:r w:rsidR="00E063C6" w:rsidRPr="00BA4D31">
              <w:rPr>
                <w:rFonts w:ascii="Calibri" w:hAnsi="Calibri" w:cs="TheSansExtraLight-Plain"/>
                <w:lang w:val="hr-HR" w:eastAsia="en-GB"/>
              </w:rPr>
              <w:t xml:space="preserve"> </w:t>
            </w:r>
            <w:r w:rsidR="00E063C6" w:rsidRPr="00BA4D31">
              <w:rPr>
                <w:rFonts w:ascii="Calibri" w:hAnsi="Calibri" w:cs="TheSansExtraLight-Plain"/>
                <w:i/>
                <w:lang w:val="hr-HR" w:eastAsia="en-GB"/>
              </w:rPr>
              <w:t>online</w:t>
            </w:r>
            <w:r w:rsidR="00E063C6" w:rsidRPr="00BA4D31">
              <w:rPr>
                <w:rFonts w:ascii="Calibri" w:hAnsi="Calibri" w:cs="TheSansExtraLight-Plain"/>
                <w:lang w:val="hr-HR" w:eastAsia="en-GB"/>
              </w:rPr>
              <w:t xml:space="preserve"> materijalima u procesu učenja i poučavanja te komuniciraju</w:t>
            </w:r>
            <w:r w:rsidR="00D1273D" w:rsidRPr="00BA4D31">
              <w:rPr>
                <w:rFonts w:ascii="Calibri" w:hAnsi="Calibri" w:cs="TheSansExtraLight-Plain"/>
                <w:lang w:val="hr-HR" w:eastAsia="en-GB"/>
              </w:rPr>
              <w:t xml:space="preserve"> pomoću</w:t>
            </w:r>
            <w:r w:rsidR="00E063C6" w:rsidRPr="00BA4D31">
              <w:rPr>
                <w:rFonts w:ascii="Calibri" w:hAnsi="Calibri" w:cs="TheSansExtraLight-Plain"/>
                <w:lang w:val="hr-HR" w:eastAsia="en-GB"/>
              </w:rPr>
              <w:t xml:space="preserve"> IKT-</w:t>
            </w:r>
            <w:r w:rsidRPr="00BA4D31">
              <w:rPr>
                <w:rFonts w:ascii="Calibri" w:hAnsi="Calibri" w:cs="TheSansExtraLight-Plain"/>
                <w:lang w:val="hr-HR" w:eastAsia="en-GB"/>
              </w:rPr>
              <w:t>a</w:t>
            </w:r>
            <w:r w:rsidR="00E063C6" w:rsidRPr="00BA4D31">
              <w:rPr>
                <w:rFonts w:ascii="Calibri" w:hAnsi="Calibri" w:cs="TheSansExtraLight-Plain"/>
                <w:lang w:val="hr-HR" w:eastAsia="en-GB"/>
              </w:rPr>
              <w:t>. Planiraju i primjenjuju uporabu IKT-a u poučavanju</w:t>
            </w:r>
            <w:r w:rsidR="00D71199" w:rsidRPr="00BA4D31">
              <w:rPr>
                <w:rFonts w:ascii="Calibri" w:hAnsi="Calibri" w:cs="TheSansExtraLight-Plain"/>
                <w:lang w:val="hr-HR" w:eastAsia="en-GB"/>
              </w:rPr>
              <w:t>,</w:t>
            </w:r>
            <w:r w:rsidR="00E063C6" w:rsidRPr="00BA4D31">
              <w:rPr>
                <w:rFonts w:ascii="Calibri" w:hAnsi="Calibri" w:cs="TheSansExtraLight-Plain"/>
                <w:lang w:val="hr-HR" w:eastAsia="en-GB"/>
              </w:rPr>
              <w:t xml:space="preserve"> tj. koriste se dostupnim digitalnim obrazovnim sadržajima ili ih prilagođavaju potrebama nastavnog procesa. Veći dio nastavnika samostalno izrađuje i dijeli obrazovne sadržaje.</w:t>
            </w:r>
          </w:p>
          <w:p w14:paraId="2546E406" w14:textId="77777777" w:rsidR="00E063C6" w:rsidRPr="00BA4D31" w:rsidRDefault="00210BCB" w:rsidP="005E7FD4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BA4D31">
              <w:rPr>
                <w:rFonts w:ascii="Calibri" w:hAnsi="Calibri" w:cs="TheSansExtraLight-Plain"/>
                <w:lang w:val="hr-HR" w:eastAsia="en-GB"/>
              </w:rPr>
              <w:t xml:space="preserve">Gotovo </w:t>
            </w:r>
            <w:r w:rsidR="00E063C6" w:rsidRPr="00BA4D31">
              <w:rPr>
                <w:rFonts w:ascii="Calibri" w:hAnsi="Calibri" w:cs="TheSansExtraLight-Plain"/>
                <w:lang w:val="hr-HR" w:eastAsia="en-GB"/>
              </w:rPr>
              <w:t xml:space="preserve">svi nastavnici koriste </w:t>
            </w:r>
            <w:r w:rsidR="007F0107" w:rsidRPr="00BA4D31">
              <w:rPr>
                <w:rFonts w:ascii="Calibri" w:hAnsi="Calibri" w:cs="TheSansExtraLight-Plain"/>
                <w:lang w:val="hr-HR" w:eastAsia="en-GB"/>
              </w:rPr>
              <w:t xml:space="preserve">se </w:t>
            </w:r>
            <w:r w:rsidR="00E063C6" w:rsidRPr="00BA4D31">
              <w:rPr>
                <w:rFonts w:ascii="Calibri" w:hAnsi="Calibri" w:cs="TheSansExtraLight-Plain"/>
                <w:lang w:val="hr-HR" w:eastAsia="en-GB"/>
              </w:rPr>
              <w:t>IKT</w:t>
            </w:r>
            <w:r w:rsidR="007F0107" w:rsidRPr="00BA4D31">
              <w:rPr>
                <w:rFonts w:ascii="Calibri" w:hAnsi="Calibri" w:cs="TheSansExtraLight-Plain"/>
                <w:lang w:val="hr-HR" w:eastAsia="en-GB"/>
              </w:rPr>
              <w:t>-om</w:t>
            </w:r>
            <w:r w:rsidR="00E063C6" w:rsidRPr="00BA4D31">
              <w:rPr>
                <w:rFonts w:ascii="Calibri" w:hAnsi="Calibri" w:cs="TheSansExtraLight-Plain"/>
                <w:lang w:val="hr-HR" w:eastAsia="en-GB"/>
              </w:rPr>
              <w:t xml:space="preserve"> u neko</w:t>
            </w:r>
            <w:r w:rsidR="00DE2F31" w:rsidRPr="00BA4D31">
              <w:rPr>
                <w:rFonts w:ascii="Calibri" w:hAnsi="Calibri" w:cs="TheSansExtraLight-Plain"/>
                <w:lang w:val="hr-HR" w:eastAsia="en-GB"/>
              </w:rPr>
              <w:t>m od oblika vrednovanja te razm</w:t>
            </w:r>
            <w:r w:rsidR="00E063C6" w:rsidRPr="00BA4D31">
              <w:rPr>
                <w:rFonts w:ascii="Calibri" w:hAnsi="Calibri" w:cs="TheSansExtraLight-Plain"/>
                <w:lang w:val="hr-HR" w:eastAsia="en-GB"/>
              </w:rPr>
              <w:t>jeni informacija o učenikovom napretku.</w:t>
            </w:r>
          </w:p>
          <w:p w14:paraId="2BA68868" w14:textId="77777777" w:rsidR="000B6772" w:rsidRPr="00BA4D31" w:rsidRDefault="009D7629" w:rsidP="005E7FD4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BA4D31">
              <w:rPr>
                <w:rFonts w:ascii="Calibri" w:hAnsi="Calibri" w:cs="TheSansExtraLight-Plain"/>
                <w:lang w:val="hr-HR" w:eastAsia="en-GB"/>
              </w:rPr>
              <w:t xml:space="preserve">Učenici </w:t>
            </w:r>
            <w:r w:rsidR="00531AFC" w:rsidRPr="00BA4D31">
              <w:rPr>
                <w:rFonts w:ascii="Calibri" w:hAnsi="Calibri" w:cs="TheSansExtraLight-Plain"/>
                <w:lang w:val="hr-HR" w:eastAsia="en-GB"/>
              </w:rPr>
              <w:t xml:space="preserve">se koriste IKT-om </w:t>
            </w:r>
            <w:r w:rsidRPr="00BA4D31">
              <w:rPr>
                <w:rFonts w:ascii="Calibri" w:hAnsi="Calibri" w:cs="TheSansExtraLight-Plain"/>
                <w:lang w:val="hr-HR" w:eastAsia="en-GB"/>
              </w:rPr>
              <w:t xml:space="preserve">u procesu učenja te u komunikaciji s ostalim </w:t>
            </w:r>
            <w:r w:rsidR="007F0107" w:rsidRPr="00BA4D31">
              <w:rPr>
                <w:rFonts w:ascii="Calibri" w:hAnsi="Calibri" w:cs="TheSansExtraLight-Plain"/>
                <w:lang w:val="hr-HR" w:eastAsia="en-GB"/>
              </w:rPr>
              <w:t>su</w:t>
            </w:r>
            <w:r w:rsidRPr="00BA4D31">
              <w:rPr>
                <w:rFonts w:ascii="Calibri" w:hAnsi="Calibri" w:cs="TheSansExtraLight-Plain"/>
                <w:lang w:val="hr-HR" w:eastAsia="en-GB"/>
              </w:rPr>
              <w:t xml:space="preserve">dionicima nastavnog </w:t>
            </w:r>
            <w:r w:rsidR="00E75006" w:rsidRPr="00BA4D31">
              <w:rPr>
                <w:rFonts w:ascii="Calibri" w:hAnsi="Calibri" w:cs="TheSansExtraLight-Plain"/>
                <w:lang w:val="hr-HR" w:eastAsia="en-GB"/>
              </w:rPr>
              <w:t>procesa.</w:t>
            </w:r>
          </w:p>
        </w:tc>
      </w:tr>
      <w:tr w:rsidR="00FD6695" w:rsidRPr="00F7435B" w14:paraId="3F2FF0E8" w14:textId="77777777" w:rsidTr="00CD6717">
        <w:tc>
          <w:tcPr>
            <w:tcW w:w="2694" w:type="dxa"/>
          </w:tcPr>
          <w:p w14:paraId="5AFF58BF" w14:textId="77777777" w:rsidR="00FD6695" w:rsidRPr="00F7435B" w:rsidRDefault="00FD6695" w:rsidP="00E25A0A">
            <w:pPr>
              <w:pStyle w:val="ColorfulList-Accent1"/>
              <w:numPr>
                <w:ilvl w:val="0"/>
                <w:numId w:val="18"/>
              </w:numPr>
              <w:spacing w:after="0"/>
              <w:ind w:left="284" w:hanging="284"/>
              <w:rPr>
                <w:rFonts w:ascii="Calibri" w:eastAsia="Times New Roman" w:hAnsi="Calibri" w:cs="Calibri"/>
                <w:sz w:val="24"/>
                <w:szCs w:val="24"/>
                <w:lang w:val="hr-HR"/>
              </w:rPr>
            </w:pPr>
            <w:r w:rsidRPr="00F7435B">
              <w:rPr>
                <w:rFonts w:ascii="Calibri" w:eastAsia="Times New Roman" w:hAnsi="Calibri" w:cs="Calibri"/>
                <w:sz w:val="24"/>
                <w:szCs w:val="24"/>
                <w:lang w:val="hr-HR"/>
              </w:rPr>
              <w:t xml:space="preserve">Razvoj digitalnih kompetencija </w:t>
            </w:r>
          </w:p>
        </w:tc>
        <w:tc>
          <w:tcPr>
            <w:tcW w:w="7371" w:type="dxa"/>
          </w:tcPr>
          <w:p w14:paraId="10FC7846" w14:textId="77777777" w:rsidR="00402140" w:rsidRPr="00BA4D31" w:rsidRDefault="00BA4D31" w:rsidP="005E7FD4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BA4D31">
              <w:rPr>
                <w:rFonts w:ascii="Calibri" w:hAnsi="Calibri" w:cs="TheSansExtraLight-Plain"/>
                <w:lang w:val="hr-HR" w:eastAsia="en-GB"/>
              </w:rPr>
              <w:t>Z</w:t>
            </w:r>
            <w:r w:rsidR="00D1273D" w:rsidRPr="00BA4D31">
              <w:rPr>
                <w:rFonts w:ascii="Calibri" w:hAnsi="Calibri" w:cs="TheSansExtraLight-Plain"/>
                <w:lang w:val="hr-HR" w:eastAsia="en-GB"/>
              </w:rPr>
              <w:t xml:space="preserve">aposlenici </w:t>
            </w:r>
            <w:r w:rsidR="00402140" w:rsidRPr="00BA4D31">
              <w:rPr>
                <w:rFonts w:ascii="Calibri" w:hAnsi="Calibri" w:cs="TheSansExtraLight-Plain"/>
                <w:lang w:val="hr-HR" w:eastAsia="en-GB"/>
              </w:rPr>
              <w:t>škole imaju dov</w:t>
            </w:r>
            <w:r w:rsidR="00360258" w:rsidRPr="00BA4D31">
              <w:rPr>
                <w:rFonts w:ascii="Calibri" w:hAnsi="Calibri" w:cs="TheSansExtraLight-Plain"/>
                <w:lang w:val="hr-HR" w:eastAsia="en-GB"/>
              </w:rPr>
              <w:t>o</w:t>
            </w:r>
            <w:r w:rsidR="00402140" w:rsidRPr="00BA4D31">
              <w:rPr>
                <w:rFonts w:ascii="Calibri" w:hAnsi="Calibri" w:cs="TheSansExtraLight-Plain"/>
                <w:lang w:val="hr-HR" w:eastAsia="en-GB"/>
              </w:rPr>
              <w:t>ljno z</w:t>
            </w:r>
            <w:r w:rsidR="00360258" w:rsidRPr="00BA4D31">
              <w:rPr>
                <w:rFonts w:ascii="Calibri" w:hAnsi="Calibri" w:cs="TheSansExtraLight-Plain"/>
                <w:lang w:val="hr-HR" w:eastAsia="en-GB"/>
              </w:rPr>
              <w:t xml:space="preserve">nanja i samopouzdanja za </w:t>
            </w:r>
            <w:r w:rsidR="0075636B" w:rsidRPr="00BA4D31">
              <w:rPr>
                <w:rFonts w:ascii="Calibri" w:hAnsi="Calibri" w:cs="TheSansExtraLight-Plain"/>
                <w:lang w:val="hr-HR" w:eastAsia="en-GB"/>
              </w:rPr>
              <w:t xml:space="preserve">upotrebu </w:t>
            </w:r>
            <w:r w:rsidR="00360258" w:rsidRPr="00BA4D31">
              <w:rPr>
                <w:rFonts w:ascii="Calibri" w:hAnsi="Calibri" w:cs="TheSansExtraLight-Plain"/>
                <w:lang w:val="hr-HR" w:eastAsia="en-GB"/>
              </w:rPr>
              <w:t>IKT-om</w:t>
            </w:r>
            <w:r w:rsidR="00402140" w:rsidRPr="00BA4D31">
              <w:rPr>
                <w:rFonts w:ascii="Calibri" w:hAnsi="Calibri" w:cs="TheSansExtraLight-Plain"/>
                <w:lang w:val="hr-HR" w:eastAsia="en-GB"/>
              </w:rPr>
              <w:t xml:space="preserve"> u svojim svakodnevnim poslovima.</w:t>
            </w:r>
          </w:p>
          <w:p w14:paraId="409EC396" w14:textId="77777777" w:rsidR="00385F9F" w:rsidRPr="00BA4D31" w:rsidRDefault="00BA4D31" w:rsidP="005E7FD4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BA4D31">
              <w:rPr>
                <w:rFonts w:ascii="Calibri" w:hAnsi="Calibri" w:cs="TheSansExtraLight-Plain"/>
                <w:lang w:val="hr-HR" w:eastAsia="en-GB"/>
              </w:rPr>
              <w:t>Z</w:t>
            </w:r>
            <w:r w:rsidR="00D1273D" w:rsidRPr="00BA4D31">
              <w:rPr>
                <w:rFonts w:ascii="Calibri" w:hAnsi="Calibri" w:cs="TheSansExtraLight-Plain"/>
                <w:lang w:val="hr-HR" w:eastAsia="en-GB"/>
              </w:rPr>
              <w:t xml:space="preserve">aposlenici </w:t>
            </w:r>
            <w:r w:rsidR="005E7FD4" w:rsidRPr="00BA4D31">
              <w:rPr>
                <w:rFonts w:ascii="Calibri" w:hAnsi="Calibri" w:cs="TheSansExtraLight-Plain"/>
                <w:lang w:val="hr-HR" w:eastAsia="en-GB"/>
              </w:rPr>
              <w:t xml:space="preserve">škole svjesni su važnosti </w:t>
            </w:r>
            <w:r w:rsidR="002032FF" w:rsidRPr="00BA4D31">
              <w:rPr>
                <w:rFonts w:ascii="Calibri" w:hAnsi="Calibri" w:cs="TheSansExtraLight-Plain"/>
                <w:lang w:val="hr-HR" w:eastAsia="en-GB"/>
              </w:rPr>
              <w:t>usavršavanja u području digitalnih kompetencija</w:t>
            </w:r>
            <w:r w:rsidR="00402140" w:rsidRPr="00BA4D31">
              <w:rPr>
                <w:rFonts w:ascii="Calibri" w:hAnsi="Calibri" w:cs="TheSansExtraLight-Plain"/>
                <w:lang w:val="hr-HR" w:eastAsia="en-GB"/>
              </w:rPr>
              <w:t xml:space="preserve"> te ih planiraju u svojem godišnjem planu rada</w:t>
            </w:r>
            <w:r w:rsidR="002032FF" w:rsidRPr="00BA4D31">
              <w:rPr>
                <w:rFonts w:ascii="Calibri" w:hAnsi="Calibri" w:cs="TheSansExtraLight-Plain"/>
                <w:lang w:val="hr-HR" w:eastAsia="en-GB"/>
              </w:rPr>
              <w:t>. Informirani su o različitim mogućnostima usavršavanja koje organiziraju agencije i institucije zadužene za stručno usavršavanje, ali i mogućnostima dobivanja stručne pomoći u ško</w:t>
            </w:r>
            <w:r w:rsidR="00385F9F" w:rsidRPr="00BA4D31">
              <w:rPr>
                <w:rFonts w:ascii="Calibri" w:hAnsi="Calibri" w:cs="TheSansExtraLight-Plain"/>
                <w:lang w:val="hr-HR" w:eastAsia="en-GB"/>
              </w:rPr>
              <w:t xml:space="preserve">li </w:t>
            </w:r>
            <w:r w:rsidR="00402140" w:rsidRPr="00BA4D31">
              <w:rPr>
                <w:rFonts w:ascii="Calibri" w:hAnsi="Calibri" w:cs="TheSansExtraLight-Plain"/>
                <w:lang w:val="hr-HR" w:eastAsia="en-GB"/>
              </w:rPr>
              <w:t>te se na taj način i kontinuirano usavršavaju.</w:t>
            </w:r>
            <w:r w:rsidR="001C7185" w:rsidRPr="00BA4D31">
              <w:rPr>
                <w:rFonts w:ascii="Calibri" w:hAnsi="Calibri" w:cs="TheSansExtraLight-Plain"/>
                <w:lang w:val="hr-HR" w:eastAsia="en-GB"/>
              </w:rPr>
              <w:t xml:space="preserve"> </w:t>
            </w:r>
            <w:r w:rsidR="00385F9F" w:rsidRPr="00BA4D31">
              <w:rPr>
                <w:rFonts w:ascii="Calibri" w:hAnsi="Calibri" w:cs="TheSansExtraLight-Plain"/>
                <w:lang w:val="hr-HR" w:eastAsia="en-GB"/>
              </w:rPr>
              <w:t xml:space="preserve">Odgojno-obrazovni </w:t>
            </w:r>
            <w:r w:rsidR="00D1273D" w:rsidRPr="00BA4D31">
              <w:rPr>
                <w:rFonts w:ascii="Calibri" w:hAnsi="Calibri" w:cs="TheSansExtraLight-Plain"/>
                <w:lang w:val="hr-HR" w:eastAsia="en-GB"/>
              </w:rPr>
              <w:t xml:space="preserve">zaposlenici </w:t>
            </w:r>
            <w:r w:rsidR="00385F9F" w:rsidRPr="00BA4D31">
              <w:rPr>
                <w:rFonts w:ascii="Calibri" w:hAnsi="Calibri" w:cs="TheSansExtraLight-Plain"/>
                <w:lang w:val="hr-HR" w:eastAsia="en-GB"/>
              </w:rPr>
              <w:t xml:space="preserve">izmijenjuju iskustva </w:t>
            </w:r>
            <w:r w:rsidR="00580A3B" w:rsidRPr="00BA4D31">
              <w:rPr>
                <w:rFonts w:ascii="Calibri" w:hAnsi="Calibri" w:cs="TheSansExtraLight-Plain"/>
                <w:lang w:val="hr-HR" w:eastAsia="en-GB"/>
              </w:rPr>
              <w:t xml:space="preserve">pomoću primjera </w:t>
            </w:r>
            <w:r w:rsidR="00360258" w:rsidRPr="00BA4D31">
              <w:rPr>
                <w:rFonts w:ascii="Calibri" w:hAnsi="Calibri" w:cs="TheSansExtraLight-Plain"/>
                <w:lang w:val="hr-HR" w:eastAsia="en-GB"/>
              </w:rPr>
              <w:t>dobre prakse s kolegama u školi te</w:t>
            </w:r>
            <w:r w:rsidR="00385F9F" w:rsidRPr="00BA4D31">
              <w:rPr>
                <w:rFonts w:ascii="Calibri" w:hAnsi="Calibri" w:cs="TheSansExtraLight-Plain"/>
                <w:lang w:val="hr-HR" w:eastAsia="en-GB"/>
              </w:rPr>
              <w:t xml:space="preserve"> sa sustručnjacima iz drugih škola.</w:t>
            </w:r>
          </w:p>
          <w:p w14:paraId="25C22723" w14:textId="77777777" w:rsidR="002032FF" w:rsidRPr="00BA4D31" w:rsidRDefault="00385F9F" w:rsidP="005E7FD4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BA4D31">
              <w:rPr>
                <w:rFonts w:ascii="Calibri" w:hAnsi="Calibri" w:cs="TheSansExtraLight-Plain"/>
                <w:lang w:val="hr-HR" w:eastAsia="en-GB"/>
              </w:rPr>
              <w:t xml:space="preserve">Odgojno-obrazovni </w:t>
            </w:r>
            <w:r w:rsidR="00D1273D" w:rsidRPr="00BA4D31">
              <w:rPr>
                <w:rFonts w:ascii="Calibri" w:hAnsi="Calibri" w:cs="TheSansExtraLight-Plain"/>
                <w:lang w:val="hr-HR" w:eastAsia="en-GB"/>
              </w:rPr>
              <w:t xml:space="preserve">zaposlenici </w:t>
            </w:r>
            <w:r w:rsidR="001C7185" w:rsidRPr="00BA4D31">
              <w:rPr>
                <w:rFonts w:ascii="Calibri" w:hAnsi="Calibri" w:cs="TheSansExtraLight-Plain"/>
                <w:lang w:val="hr-HR" w:eastAsia="en-GB"/>
              </w:rPr>
              <w:t>koji rade s učenicima koji im</w:t>
            </w:r>
            <w:r w:rsidR="005F1064" w:rsidRPr="00BA4D31">
              <w:rPr>
                <w:rFonts w:ascii="Calibri" w:hAnsi="Calibri" w:cs="TheSansExtraLight-Plain"/>
                <w:lang w:val="hr-HR" w:eastAsia="en-GB"/>
              </w:rPr>
              <w:t>aju posebn</w:t>
            </w:r>
            <w:r w:rsidR="00580A3B" w:rsidRPr="00BA4D31">
              <w:rPr>
                <w:rFonts w:ascii="Calibri" w:hAnsi="Calibri" w:cs="TheSansExtraLight-Plain"/>
                <w:lang w:val="hr-HR" w:eastAsia="en-GB"/>
              </w:rPr>
              <w:t>e</w:t>
            </w:r>
            <w:r w:rsidR="005F1064" w:rsidRPr="00BA4D31">
              <w:rPr>
                <w:rFonts w:ascii="Calibri" w:hAnsi="Calibri" w:cs="TheSansExtraLight-Plain"/>
                <w:lang w:val="hr-HR" w:eastAsia="en-GB"/>
              </w:rPr>
              <w:t xml:space="preserve"> </w:t>
            </w:r>
            <w:r w:rsidR="005F1064" w:rsidRPr="00BA4D31">
              <w:rPr>
                <w:rFonts w:ascii="Calibri" w:hAnsi="Calibri" w:cs="TheSansExtraLight-Plain"/>
                <w:lang w:val="hr-HR" w:eastAsia="en-GB"/>
              </w:rPr>
              <w:lastRenderedPageBreak/>
              <w:t>odgoj</w:t>
            </w:r>
            <w:r w:rsidR="001C7185" w:rsidRPr="00BA4D31">
              <w:rPr>
                <w:rFonts w:ascii="Calibri" w:hAnsi="Calibri" w:cs="TheSansExtraLight-Plain"/>
                <w:lang w:val="hr-HR" w:eastAsia="en-GB"/>
              </w:rPr>
              <w:t>no-obrazovne potrebe</w:t>
            </w:r>
            <w:r w:rsidR="00580A3B" w:rsidRPr="00BA4D31">
              <w:rPr>
                <w:rFonts w:ascii="Calibri" w:hAnsi="Calibri" w:cs="TheSansExtraLight-Plain"/>
                <w:lang w:val="hr-HR" w:eastAsia="en-GB"/>
              </w:rPr>
              <w:t>,</w:t>
            </w:r>
            <w:r w:rsidR="001C7185" w:rsidRPr="00BA4D31">
              <w:rPr>
                <w:rFonts w:ascii="Calibri" w:hAnsi="Calibri" w:cs="TheSansExtraLight-Plain"/>
                <w:lang w:val="hr-HR" w:eastAsia="en-GB"/>
              </w:rPr>
              <w:t xml:space="preserve"> završili su neki od oblika edukacije kako </w:t>
            </w:r>
            <w:r w:rsidR="005F1064" w:rsidRPr="00BA4D31">
              <w:rPr>
                <w:rFonts w:ascii="Calibri" w:hAnsi="Calibri" w:cs="TheSansExtraLight-Plain"/>
                <w:lang w:val="hr-HR" w:eastAsia="en-GB"/>
              </w:rPr>
              <w:t>bi što kvalitetnije iskoristili dobrobiti I</w:t>
            </w:r>
            <w:r w:rsidR="001C7185" w:rsidRPr="00BA4D31">
              <w:rPr>
                <w:rFonts w:ascii="Calibri" w:hAnsi="Calibri" w:cs="TheSansExtraLight-Plain"/>
                <w:lang w:val="hr-HR" w:eastAsia="en-GB"/>
              </w:rPr>
              <w:t xml:space="preserve">KT-a </w:t>
            </w:r>
            <w:r w:rsidR="005F1064" w:rsidRPr="00BA4D31">
              <w:rPr>
                <w:rFonts w:ascii="Calibri" w:hAnsi="Calibri" w:cs="TheSansExtraLight-Plain"/>
                <w:lang w:val="hr-HR" w:eastAsia="en-GB"/>
              </w:rPr>
              <w:t>u svojem specifičnom radu.</w:t>
            </w:r>
          </w:p>
          <w:p w14:paraId="246434CC" w14:textId="77777777" w:rsidR="00402140" w:rsidRPr="00BA4D31" w:rsidRDefault="00402140" w:rsidP="005E7FD4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BA4D31">
              <w:rPr>
                <w:rFonts w:ascii="Calibri" w:hAnsi="Calibri" w:cs="TheSansExtraLight-Plain"/>
                <w:lang w:val="hr-HR" w:eastAsia="en-GB"/>
              </w:rPr>
              <w:t xml:space="preserve">Škola ima plan usavršavanja u području digitalnih kompetencija te provodi evaluaciju pojedinih edukacija </w:t>
            </w:r>
            <w:r w:rsidR="00580A3B" w:rsidRPr="00BA4D31">
              <w:rPr>
                <w:rFonts w:ascii="Calibri" w:hAnsi="Calibri" w:cs="TheSansExtraLight-Plain"/>
                <w:lang w:val="hr-HR" w:eastAsia="en-GB"/>
              </w:rPr>
              <w:t xml:space="preserve">s ciljem što </w:t>
            </w:r>
            <w:r w:rsidRPr="00BA4D31">
              <w:rPr>
                <w:rFonts w:ascii="Calibri" w:hAnsi="Calibri" w:cs="TheSansExtraLight-Plain"/>
                <w:lang w:val="hr-HR" w:eastAsia="en-GB"/>
              </w:rPr>
              <w:t>boljeg planiranja i realizacije samog plana.</w:t>
            </w:r>
          </w:p>
          <w:p w14:paraId="334A29BC" w14:textId="77777777" w:rsidR="005E5D2D" w:rsidRPr="00BA4D31" w:rsidRDefault="001C7185" w:rsidP="00E83D1D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BA4D31">
              <w:rPr>
                <w:rFonts w:ascii="Calibri" w:hAnsi="Calibri" w:cs="TheSansExtraLight-Plain"/>
                <w:lang w:val="hr-HR" w:eastAsia="en-GB"/>
              </w:rPr>
              <w:t>Nastavnici svojim aktivnostima kontinuirano doprinose razvoju d</w:t>
            </w:r>
            <w:r w:rsidR="00B06A94" w:rsidRPr="00BA4D31">
              <w:rPr>
                <w:rFonts w:ascii="Calibri" w:hAnsi="Calibri" w:cs="TheSansExtraLight-Plain"/>
                <w:lang w:val="hr-HR" w:eastAsia="en-GB"/>
              </w:rPr>
              <w:t>igitalnih kompetencija učenika.</w:t>
            </w:r>
          </w:p>
        </w:tc>
      </w:tr>
      <w:tr w:rsidR="00FD6695" w:rsidRPr="00F7435B" w14:paraId="3A4F22AF" w14:textId="77777777" w:rsidTr="00CD6717">
        <w:tc>
          <w:tcPr>
            <w:tcW w:w="2694" w:type="dxa"/>
          </w:tcPr>
          <w:p w14:paraId="2D39C56E" w14:textId="77777777" w:rsidR="00FD6695" w:rsidRPr="00F7435B" w:rsidRDefault="00E25A0A" w:rsidP="00E25A0A">
            <w:pPr>
              <w:pStyle w:val="ColorfulList-Accent1"/>
              <w:numPr>
                <w:ilvl w:val="0"/>
                <w:numId w:val="18"/>
              </w:numPr>
              <w:spacing w:after="0"/>
              <w:ind w:left="284" w:hanging="284"/>
              <w:rPr>
                <w:rFonts w:ascii="Calibri" w:eastAsia="Times New Roman" w:hAnsi="Calibri" w:cs="Calibri"/>
                <w:sz w:val="24"/>
                <w:szCs w:val="24"/>
                <w:lang w:val="hr-HR"/>
              </w:rPr>
            </w:pPr>
            <w:r w:rsidRPr="00E83D1D">
              <w:rPr>
                <w:rFonts w:ascii="Calibri" w:eastAsia="Times New Roman" w:hAnsi="Calibri" w:cs="Calibri"/>
                <w:sz w:val="24"/>
                <w:szCs w:val="24"/>
                <w:lang w:val="hr-HR"/>
              </w:rPr>
              <w:lastRenderedPageBreak/>
              <w:t>IKT</w:t>
            </w:r>
            <w:r w:rsidR="00580A3B" w:rsidRPr="00E83D1D">
              <w:rPr>
                <w:rFonts w:ascii="Calibri" w:eastAsia="Times New Roman" w:hAnsi="Calibri" w:cs="Calibri"/>
                <w:sz w:val="24"/>
                <w:szCs w:val="24"/>
                <w:lang w:val="hr-HR"/>
              </w:rPr>
              <w:t>-ova</w:t>
            </w:r>
            <w:r w:rsidRPr="00E83D1D">
              <w:rPr>
                <w:rFonts w:ascii="Calibri" w:eastAsia="Times New Roman" w:hAnsi="Calibri" w:cs="Calibri"/>
                <w:sz w:val="24"/>
                <w:szCs w:val="24"/>
                <w:lang w:val="hr-HR"/>
              </w:rPr>
              <w:t xml:space="preserve"> kultura</w:t>
            </w:r>
          </w:p>
        </w:tc>
        <w:tc>
          <w:tcPr>
            <w:tcW w:w="7371" w:type="dxa"/>
          </w:tcPr>
          <w:p w14:paraId="1C57DBF0" w14:textId="77777777" w:rsidR="005D359D" w:rsidRPr="00AA347E" w:rsidRDefault="005D359D" w:rsidP="005E7FD4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AA347E">
              <w:rPr>
                <w:rFonts w:ascii="Calibri" w:hAnsi="Calibri" w:cs="TheSansExtraLight-Plain"/>
                <w:lang w:val="hr-HR" w:eastAsia="en-GB"/>
              </w:rPr>
              <w:t xml:space="preserve">Svim </w:t>
            </w:r>
            <w:r w:rsidR="00D1273D" w:rsidRPr="00AA347E">
              <w:rPr>
                <w:rFonts w:ascii="Calibri" w:hAnsi="Calibri" w:cs="TheSansExtraLight-Plain"/>
                <w:lang w:val="hr-HR" w:eastAsia="en-GB"/>
              </w:rPr>
              <w:t xml:space="preserve">zaposlenicima </w:t>
            </w:r>
            <w:r w:rsidRPr="00AA347E">
              <w:rPr>
                <w:rFonts w:ascii="Calibri" w:hAnsi="Calibri" w:cs="TheSansExtraLight-Plain"/>
                <w:lang w:val="hr-HR" w:eastAsia="en-GB"/>
              </w:rPr>
              <w:t xml:space="preserve">i učenicima omogućen je </w:t>
            </w:r>
            <w:r w:rsidR="00F5445E" w:rsidRPr="00AA347E">
              <w:rPr>
                <w:rFonts w:ascii="Calibri" w:hAnsi="Calibri" w:cs="TheSansExtraLight-Plain"/>
                <w:lang w:val="hr-HR" w:eastAsia="en-GB"/>
              </w:rPr>
              <w:t xml:space="preserve">stalni </w:t>
            </w:r>
            <w:r w:rsidRPr="00AA347E">
              <w:rPr>
                <w:rFonts w:ascii="Calibri" w:hAnsi="Calibri" w:cs="TheSansExtraLight-Plain"/>
                <w:lang w:val="hr-HR" w:eastAsia="en-GB"/>
              </w:rPr>
              <w:t>pristup IKT</w:t>
            </w:r>
            <w:r w:rsidR="00580A3B" w:rsidRPr="00AA347E">
              <w:rPr>
                <w:rFonts w:ascii="Calibri" w:hAnsi="Calibri" w:cs="TheSansExtraLight-Plain"/>
                <w:lang w:val="hr-HR" w:eastAsia="en-GB"/>
              </w:rPr>
              <w:t>-ovim</w:t>
            </w:r>
            <w:r w:rsidRPr="00AA347E">
              <w:rPr>
                <w:rFonts w:ascii="Calibri" w:hAnsi="Calibri" w:cs="TheSansExtraLight-Plain"/>
                <w:lang w:val="hr-HR" w:eastAsia="en-GB"/>
              </w:rPr>
              <w:t xml:space="preserve"> resursima</w:t>
            </w:r>
            <w:r w:rsidR="00F5445E" w:rsidRPr="00AA347E">
              <w:rPr>
                <w:rFonts w:ascii="Calibri" w:hAnsi="Calibri" w:cs="TheSansExtraLight-Plain"/>
                <w:lang w:val="hr-HR" w:eastAsia="en-GB"/>
              </w:rPr>
              <w:t xml:space="preserve"> škole </w:t>
            </w:r>
            <w:r w:rsidRPr="00AA347E">
              <w:rPr>
                <w:rFonts w:ascii="Calibri" w:hAnsi="Calibri" w:cs="TheSansExtraLight-Plain"/>
                <w:lang w:val="hr-HR" w:eastAsia="en-GB"/>
              </w:rPr>
              <w:t xml:space="preserve">uz proaktivno dijeljenje informacija u sigurnom okruženju (e-mail, mrežna stranica, e-Dnevnik, </w:t>
            </w:r>
            <w:r w:rsidRPr="00AA347E">
              <w:rPr>
                <w:rFonts w:ascii="Calibri" w:hAnsi="Calibri" w:cs="TheSansExtraLight-Plain"/>
                <w:i/>
                <w:lang w:val="hr-HR" w:eastAsia="en-GB"/>
              </w:rPr>
              <w:t>online</w:t>
            </w:r>
            <w:r w:rsidRPr="00AA347E">
              <w:rPr>
                <w:rFonts w:ascii="Calibri" w:hAnsi="Calibri" w:cs="TheSansExtraLight-Plain"/>
                <w:lang w:val="hr-HR" w:eastAsia="en-GB"/>
              </w:rPr>
              <w:t xml:space="preserve"> forme…).</w:t>
            </w:r>
          </w:p>
          <w:p w14:paraId="719D4AE5" w14:textId="77777777" w:rsidR="005D359D" w:rsidRPr="00AA347E" w:rsidRDefault="00AA347E" w:rsidP="00AA347E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AA347E">
              <w:rPr>
                <w:rFonts w:ascii="Calibri" w:hAnsi="Calibri" w:cs="TheSansExtraLight-Plain"/>
                <w:lang w:val="hr-HR" w:eastAsia="en-GB"/>
              </w:rPr>
              <w:t>Z</w:t>
            </w:r>
            <w:r w:rsidR="00D1273D" w:rsidRPr="00AA347E">
              <w:rPr>
                <w:rFonts w:ascii="Calibri" w:hAnsi="Calibri" w:cs="TheSansExtraLight-Plain"/>
                <w:lang w:val="hr-HR" w:eastAsia="en-GB"/>
              </w:rPr>
              <w:t xml:space="preserve">aposlenici </w:t>
            </w:r>
            <w:r w:rsidR="00272596" w:rsidRPr="00AA347E">
              <w:rPr>
                <w:rFonts w:ascii="Calibri" w:hAnsi="Calibri" w:cs="TheSansExtraLight-Plain"/>
                <w:lang w:val="hr-HR" w:eastAsia="en-GB"/>
              </w:rPr>
              <w:t>i učen</w:t>
            </w:r>
            <w:r w:rsidR="00360258" w:rsidRPr="00AA347E">
              <w:rPr>
                <w:rFonts w:ascii="Calibri" w:hAnsi="Calibri" w:cs="TheSansExtraLight-Plain"/>
                <w:lang w:val="hr-HR" w:eastAsia="en-GB"/>
              </w:rPr>
              <w:t>ici primjenjuju pravila poželjn</w:t>
            </w:r>
            <w:r w:rsidR="00272596" w:rsidRPr="00AA347E">
              <w:rPr>
                <w:rFonts w:ascii="Calibri" w:hAnsi="Calibri" w:cs="TheSansExtraLight-Plain"/>
                <w:lang w:val="hr-HR" w:eastAsia="en-GB"/>
              </w:rPr>
              <w:t xml:space="preserve">og </w:t>
            </w:r>
            <w:r w:rsidR="00360258" w:rsidRPr="00AA347E">
              <w:rPr>
                <w:rFonts w:ascii="Calibri" w:hAnsi="Calibri" w:cs="TheSansExtraLight-Plain"/>
                <w:lang w:val="hr-HR" w:eastAsia="en-GB"/>
              </w:rPr>
              <w:t>ponašanja na internetu</w:t>
            </w:r>
            <w:r w:rsidR="00BE6B19" w:rsidRPr="00AA347E">
              <w:rPr>
                <w:rFonts w:ascii="Calibri" w:hAnsi="Calibri" w:cs="TheSansExtraLight-Plain"/>
                <w:lang w:val="hr-HR" w:eastAsia="en-GB"/>
              </w:rPr>
              <w:t>.</w:t>
            </w:r>
            <w:r w:rsidR="00360258" w:rsidRPr="00AA347E">
              <w:rPr>
                <w:rFonts w:ascii="Calibri" w:hAnsi="Calibri" w:cs="TheSansExtraLight-Plain"/>
                <w:lang w:val="hr-HR" w:eastAsia="en-GB"/>
              </w:rPr>
              <w:t xml:space="preserve"> uz pošto</w:t>
            </w:r>
            <w:r w:rsidR="00272596" w:rsidRPr="00AA347E">
              <w:rPr>
                <w:rFonts w:ascii="Calibri" w:hAnsi="Calibri" w:cs="TheSansExtraLight-Plain"/>
                <w:lang w:val="hr-HR" w:eastAsia="en-GB"/>
              </w:rPr>
              <w:t xml:space="preserve">vanje tuđe i svoje </w:t>
            </w:r>
            <w:r w:rsidR="004E5BCA" w:rsidRPr="00AA347E">
              <w:rPr>
                <w:rFonts w:ascii="Calibri" w:hAnsi="Calibri" w:cs="TheSansExtraLight-Plain"/>
                <w:lang w:val="hr-HR" w:eastAsia="en-GB"/>
              </w:rPr>
              <w:t>osobnosti i privatnosti te pošto</w:t>
            </w:r>
            <w:r w:rsidR="00272596" w:rsidRPr="00AA347E">
              <w:rPr>
                <w:rFonts w:ascii="Calibri" w:hAnsi="Calibri" w:cs="TheSansExtraLight-Plain"/>
                <w:lang w:val="hr-HR" w:eastAsia="en-GB"/>
              </w:rPr>
              <w:t>vanja autorskog prav</w:t>
            </w:r>
            <w:r w:rsidR="00B06A94" w:rsidRPr="00AA347E">
              <w:rPr>
                <w:rFonts w:ascii="Calibri" w:hAnsi="Calibri" w:cs="TheSansExtraLight-Plain"/>
                <w:lang w:val="hr-HR" w:eastAsia="en-GB"/>
              </w:rPr>
              <w:t xml:space="preserve">a i intelektualnog vlasništva. </w:t>
            </w:r>
          </w:p>
        </w:tc>
      </w:tr>
      <w:tr w:rsidR="00FD6695" w:rsidRPr="00F7435B" w14:paraId="4EF8877F" w14:textId="77777777" w:rsidTr="00CD6717">
        <w:tc>
          <w:tcPr>
            <w:tcW w:w="2694" w:type="dxa"/>
          </w:tcPr>
          <w:p w14:paraId="08F27835" w14:textId="77777777" w:rsidR="00FD6695" w:rsidRPr="00F7435B" w:rsidRDefault="00E25A0A" w:rsidP="00E25A0A">
            <w:pPr>
              <w:numPr>
                <w:ilvl w:val="0"/>
                <w:numId w:val="18"/>
              </w:numPr>
              <w:ind w:left="284" w:hanging="284"/>
              <w:rPr>
                <w:rFonts w:ascii="Calibri" w:hAnsi="Calibri" w:cs="TheSansExtraLight-Plain"/>
                <w:sz w:val="22"/>
                <w:szCs w:val="20"/>
                <w:lang w:val="hr-HR" w:eastAsia="en-GB"/>
              </w:rPr>
            </w:pPr>
            <w:r w:rsidRPr="00BE6B19">
              <w:rPr>
                <w:rFonts w:ascii="Calibri" w:hAnsi="Calibri" w:cs="Calibri"/>
                <w:lang w:val="hr-HR"/>
              </w:rPr>
              <w:t>IKT</w:t>
            </w:r>
            <w:r w:rsidR="00580A3B" w:rsidRPr="00BE6B19">
              <w:rPr>
                <w:rFonts w:ascii="Calibri" w:hAnsi="Calibri" w:cs="Calibri"/>
                <w:lang w:val="hr-HR"/>
              </w:rPr>
              <w:t>-ova</w:t>
            </w:r>
            <w:r w:rsidRPr="00BE6B19">
              <w:rPr>
                <w:rFonts w:ascii="Calibri" w:hAnsi="Calibri" w:cs="Calibri"/>
                <w:lang w:val="hr-HR"/>
              </w:rPr>
              <w:t xml:space="preserve"> infrastruktura</w:t>
            </w:r>
          </w:p>
        </w:tc>
        <w:tc>
          <w:tcPr>
            <w:tcW w:w="7371" w:type="dxa"/>
          </w:tcPr>
          <w:p w14:paraId="58FA3A8E" w14:textId="77777777" w:rsidR="00131484" w:rsidRPr="00AA347E" w:rsidRDefault="00131484" w:rsidP="005E7FD4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AA347E">
              <w:rPr>
                <w:rFonts w:ascii="Calibri" w:hAnsi="Calibri" w:cs="TheSansExtraLight-Plain"/>
                <w:lang w:val="hr-HR" w:eastAsia="en-GB"/>
              </w:rPr>
              <w:t>Škola ima kvalitetnu žičanu i bežičnu mrežu. Škola je spojena na internet optičkom vezom s nazivnom brzinom od najmanje 1 Gbit/s. Unutar škole glav</w:t>
            </w:r>
            <w:r w:rsidR="00CD587A" w:rsidRPr="00AA347E">
              <w:rPr>
                <w:rFonts w:ascii="Calibri" w:hAnsi="Calibri" w:cs="TheSansExtraLight-Plain"/>
                <w:lang w:val="hr-HR" w:eastAsia="en-GB"/>
              </w:rPr>
              <w:t xml:space="preserve">ni razdjelnici povezani </w:t>
            </w:r>
            <w:r w:rsidR="004C10F7" w:rsidRPr="00AA347E">
              <w:rPr>
                <w:rFonts w:ascii="Calibri" w:hAnsi="Calibri" w:cs="TheSansExtraLight-Plain"/>
                <w:lang w:val="hr-HR" w:eastAsia="en-GB"/>
              </w:rPr>
              <w:t xml:space="preserve">su </w:t>
            </w:r>
            <w:r w:rsidR="00CD587A" w:rsidRPr="00AA347E">
              <w:rPr>
                <w:rFonts w:ascii="Calibri" w:hAnsi="Calibri" w:cs="TheSansExtraLight-Plain"/>
                <w:lang w:val="hr-HR" w:eastAsia="en-GB"/>
              </w:rPr>
              <w:t>op</w:t>
            </w:r>
            <w:r w:rsidRPr="00AA347E">
              <w:rPr>
                <w:rFonts w:ascii="Calibri" w:hAnsi="Calibri" w:cs="TheSansExtraLight-Plain"/>
                <w:lang w:val="hr-HR" w:eastAsia="en-GB"/>
              </w:rPr>
              <w:t>t</w:t>
            </w:r>
            <w:r w:rsidR="00CD587A" w:rsidRPr="00AA347E">
              <w:rPr>
                <w:rFonts w:ascii="Calibri" w:hAnsi="Calibri" w:cs="TheSansExtraLight-Plain"/>
                <w:lang w:val="hr-HR" w:eastAsia="en-GB"/>
              </w:rPr>
              <w:t>i</w:t>
            </w:r>
            <w:r w:rsidRPr="00AA347E">
              <w:rPr>
                <w:rFonts w:ascii="Calibri" w:hAnsi="Calibri" w:cs="TheSansExtraLight-Plain"/>
                <w:lang w:val="hr-HR" w:eastAsia="en-GB"/>
              </w:rPr>
              <w:t xml:space="preserve">čkom vezom. </w:t>
            </w:r>
          </w:p>
          <w:p w14:paraId="12A5475C" w14:textId="77777777" w:rsidR="000E527A" w:rsidRPr="00AA347E" w:rsidRDefault="00131484" w:rsidP="005E7FD4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AA347E">
              <w:rPr>
                <w:rFonts w:ascii="Calibri" w:hAnsi="Calibri" w:cs="TheSansExtraLight-Plain"/>
                <w:lang w:val="hr-HR" w:eastAsia="en-GB"/>
              </w:rPr>
              <w:t>Sve u</w:t>
            </w:r>
            <w:r w:rsidR="00CD587A" w:rsidRPr="00AA347E">
              <w:rPr>
                <w:rFonts w:ascii="Calibri" w:hAnsi="Calibri" w:cs="TheSansExtraLight-Plain"/>
                <w:lang w:val="hr-HR" w:eastAsia="en-GB"/>
              </w:rPr>
              <w:t>čionice i školski p</w:t>
            </w:r>
            <w:r w:rsidRPr="00AA347E">
              <w:rPr>
                <w:rFonts w:ascii="Calibri" w:hAnsi="Calibri" w:cs="TheSansExtraLight-Plain"/>
                <w:lang w:val="hr-HR" w:eastAsia="en-GB"/>
              </w:rPr>
              <w:t>r</w:t>
            </w:r>
            <w:r w:rsidR="00CD587A" w:rsidRPr="00AA347E">
              <w:rPr>
                <w:rFonts w:ascii="Calibri" w:hAnsi="Calibri" w:cs="TheSansExtraLight-Plain"/>
                <w:lang w:val="hr-HR" w:eastAsia="en-GB"/>
              </w:rPr>
              <w:t>o</w:t>
            </w:r>
            <w:r w:rsidRPr="00AA347E">
              <w:rPr>
                <w:rFonts w:ascii="Calibri" w:hAnsi="Calibri" w:cs="TheSansExtraLight-Plain"/>
                <w:lang w:val="hr-HR" w:eastAsia="en-GB"/>
              </w:rPr>
              <w:t>stori u ko</w:t>
            </w:r>
            <w:r w:rsidR="008730A9" w:rsidRPr="00AA347E">
              <w:rPr>
                <w:rFonts w:ascii="Calibri" w:hAnsi="Calibri" w:cs="TheSansExtraLight-Plain"/>
                <w:lang w:val="hr-HR" w:eastAsia="en-GB"/>
              </w:rPr>
              <w:t>jima se održava nastava i izvan</w:t>
            </w:r>
            <w:r w:rsidRPr="00AA347E">
              <w:rPr>
                <w:rFonts w:ascii="Calibri" w:hAnsi="Calibri" w:cs="TheSansExtraLight-Plain"/>
                <w:lang w:val="hr-HR" w:eastAsia="en-GB"/>
              </w:rPr>
              <w:t xml:space="preserve">nastavne aktivnosti, nastavnički kabineti, </w:t>
            </w:r>
            <w:r w:rsidR="00721280" w:rsidRPr="00AA347E">
              <w:rPr>
                <w:rFonts w:ascii="Calibri" w:hAnsi="Calibri" w:cs="TheSansExtraLight-Plain"/>
                <w:lang w:val="hr-HR" w:eastAsia="en-GB"/>
              </w:rPr>
              <w:t xml:space="preserve">uredi škole te prostori za dnevni boravak učenika imaju pristup internetu (žičani ili bežični). </w:t>
            </w:r>
          </w:p>
          <w:p w14:paraId="69AF4BDE" w14:textId="77777777" w:rsidR="00721280" w:rsidRPr="00AA347E" w:rsidRDefault="00721280" w:rsidP="005E7FD4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AA347E">
              <w:rPr>
                <w:rFonts w:ascii="Calibri" w:hAnsi="Calibri" w:cs="TheSansExtraLight-Plain"/>
                <w:lang w:val="hr-HR" w:eastAsia="en-GB"/>
              </w:rPr>
              <w:t xml:space="preserve">Svi prostori u kojima se održava nastava imaju LCD </w:t>
            </w:r>
            <w:r w:rsidR="00BE6B19" w:rsidRPr="00AA347E">
              <w:rPr>
                <w:rFonts w:ascii="Calibri" w:hAnsi="Calibri" w:cs="TheSansExtraLight-Plain"/>
                <w:lang w:val="hr-HR" w:eastAsia="en-GB"/>
              </w:rPr>
              <w:t xml:space="preserve">projektor. </w:t>
            </w:r>
            <w:r w:rsidRPr="00AA347E">
              <w:rPr>
                <w:rFonts w:ascii="Calibri" w:hAnsi="Calibri" w:cs="TheSansExtraLight-Plain"/>
                <w:lang w:val="hr-HR" w:eastAsia="en-GB"/>
              </w:rPr>
              <w:t xml:space="preserve">U svakom </w:t>
            </w:r>
            <w:r w:rsidR="00C825B1" w:rsidRPr="00AA347E">
              <w:rPr>
                <w:rFonts w:ascii="Calibri" w:hAnsi="Calibri" w:cs="TheSansExtraLight-Plain"/>
                <w:lang w:val="hr-HR" w:eastAsia="en-GB"/>
              </w:rPr>
              <w:t xml:space="preserve">organizacijskom dijelu škole postoji </w:t>
            </w:r>
            <w:r w:rsidR="00117C52" w:rsidRPr="00AA347E">
              <w:rPr>
                <w:rFonts w:ascii="Calibri" w:hAnsi="Calibri" w:cs="TheSansExtraLight-Plain"/>
                <w:lang w:val="hr-HR" w:eastAsia="en-GB"/>
              </w:rPr>
              <w:t>pametna ploča ili ekran</w:t>
            </w:r>
            <w:r w:rsidR="00C825B1" w:rsidRPr="00AA347E">
              <w:rPr>
                <w:rFonts w:ascii="Calibri" w:hAnsi="Calibri" w:cs="TheSansExtraLight-Plain"/>
                <w:lang w:val="hr-HR" w:eastAsia="en-GB"/>
              </w:rPr>
              <w:t xml:space="preserve">. </w:t>
            </w:r>
          </w:p>
          <w:p w14:paraId="04FE6D60" w14:textId="77777777" w:rsidR="00721280" w:rsidRPr="00AA347E" w:rsidRDefault="00721280" w:rsidP="005E7FD4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AA347E">
              <w:rPr>
                <w:rFonts w:ascii="Calibri" w:hAnsi="Calibri" w:cs="TheSansExtraLight-Plain"/>
                <w:lang w:val="hr-HR" w:eastAsia="en-GB"/>
              </w:rPr>
              <w:t>Svi nastavnici imaju školsko prijenosno računalo i/ili računalo tipa tablet.</w:t>
            </w:r>
          </w:p>
          <w:p w14:paraId="2FB6BAAB" w14:textId="77777777" w:rsidR="00721280" w:rsidRPr="00AA347E" w:rsidRDefault="00721280" w:rsidP="005E7FD4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AA347E">
              <w:rPr>
                <w:rFonts w:ascii="Calibri" w:hAnsi="Calibri" w:cs="TheSansExtraLight-Plain"/>
                <w:lang w:val="hr-HR" w:eastAsia="en-GB"/>
              </w:rPr>
              <w:t xml:space="preserve">Sva računala škole su umrežena. </w:t>
            </w:r>
          </w:p>
          <w:p w14:paraId="1023EDD8" w14:textId="77777777" w:rsidR="00721280" w:rsidRPr="00AA347E" w:rsidRDefault="00721280" w:rsidP="005E7FD4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AA347E">
              <w:rPr>
                <w:rFonts w:ascii="Calibri" w:hAnsi="Calibri" w:cs="TheSansExtraLight-Plain"/>
                <w:lang w:val="hr-HR" w:eastAsia="en-GB"/>
              </w:rPr>
              <w:t xml:space="preserve">Škola ima interni sustav </w:t>
            </w:r>
            <w:r w:rsidR="00127956" w:rsidRPr="00AA347E">
              <w:rPr>
                <w:rFonts w:ascii="Calibri" w:hAnsi="Calibri" w:cs="TheSansExtraLight-Plain"/>
                <w:lang w:val="hr-HR" w:eastAsia="en-GB"/>
              </w:rPr>
              <w:t xml:space="preserve">obavještavanja pomoću </w:t>
            </w:r>
            <w:r w:rsidRPr="00AA347E">
              <w:rPr>
                <w:rFonts w:ascii="Calibri" w:hAnsi="Calibri" w:cs="TheSansExtraLight-Plain"/>
                <w:lang w:val="hr-HR" w:eastAsia="en-GB"/>
              </w:rPr>
              <w:t>umreženih ekrana.</w:t>
            </w:r>
          </w:p>
          <w:p w14:paraId="4D682207" w14:textId="77777777" w:rsidR="00721280" w:rsidRPr="00AA347E" w:rsidRDefault="00721280" w:rsidP="005E7FD4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AA347E">
              <w:rPr>
                <w:rFonts w:ascii="Calibri" w:hAnsi="Calibri" w:cs="TheSansExtraLight-Plain"/>
                <w:lang w:val="hr-HR" w:eastAsia="en-GB"/>
              </w:rPr>
              <w:t xml:space="preserve">Škola omogućuje učenicima i </w:t>
            </w:r>
            <w:r w:rsidR="00AA347E" w:rsidRPr="00AA347E">
              <w:rPr>
                <w:rFonts w:ascii="Calibri" w:hAnsi="Calibri" w:cs="TheSansExtraLight-Plain"/>
                <w:lang w:val="hr-HR" w:eastAsia="en-GB"/>
              </w:rPr>
              <w:t>z</w:t>
            </w:r>
            <w:r w:rsidR="00D1273D" w:rsidRPr="00AA347E">
              <w:rPr>
                <w:rFonts w:ascii="Calibri" w:hAnsi="Calibri" w:cs="TheSansExtraLight-Plain"/>
                <w:lang w:val="hr-HR" w:eastAsia="en-GB"/>
              </w:rPr>
              <w:t xml:space="preserve">aposlenicima </w:t>
            </w:r>
            <w:r w:rsidRPr="00AA347E">
              <w:rPr>
                <w:rFonts w:ascii="Calibri" w:hAnsi="Calibri" w:cs="TheSansExtraLight-Plain"/>
                <w:lang w:val="hr-HR" w:eastAsia="en-GB"/>
              </w:rPr>
              <w:t>korištenje vlastitih digitalnih uređaja te njihovo sp</w:t>
            </w:r>
            <w:r w:rsidR="004E5BCA" w:rsidRPr="00AA347E">
              <w:rPr>
                <w:rFonts w:ascii="Calibri" w:hAnsi="Calibri" w:cs="TheSansExtraLight-Plain"/>
                <w:lang w:val="hr-HR" w:eastAsia="en-GB"/>
              </w:rPr>
              <w:t>ajanje na eduroam mrežu uz pošto</w:t>
            </w:r>
            <w:r w:rsidRPr="00AA347E">
              <w:rPr>
                <w:rFonts w:ascii="Calibri" w:hAnsi="Calibri" w:cs="TheSansExtraLight-Plain"/>
                <w:lang w:val="hr-HR" w:eastAsia="en-GB"/>
              </w:rPr>
              <w:t>vanje prihvatljivog ponašanja na mreži.</w:t>
            </w:r>
          </w:p>
          <w:p w14:paraId="2EEE46FA" w14:textId="77777777" w:rsidR="00721280" w:rsidRPr="00AA347E" w:rsidRDefault="00721280" w:rsidP="005E7FD4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AA347E">
              <w:rPr>
                <w:rFonts w:ascii="Calibri" w:hAnsi="Calibri" w:cs="TheSansExtraLight-Plain"/>
                <w:lang w:val="hr-HR" w:eastAsia="en-GB"/>
              </w:rPr>
              <w:t>Škola kontinuirano planira nabavu nove IKT</w:t>
            </w:r>
            <w:r w:rsidR="004C10F7" w:rsidRPr="00AA347E">
              <w:rPr>
                <w:rFonts w:ascii="Calibri" w:hAnsi="Calibri" w:cs="TheSansExtraLight-Plain"/>
                <w:lang w:val="hr-HR" w:eastAsia="en-GB"/>
              </w:rPr>
              <w:t>-ove</w:t>
            </w:r>
            <w:r w:rsidRPr="00AA347E">
              <w:rPr>
                <w:rFonts w:ascii="Calibri" w:hAnsi="Calibri" w:cs="TheSansExtraLight-Plain"/>
                <w:lang w:val="hr-HR" w:eastAsia="en-GB"/>
              </w:rPr>
              <w:t xml:space="preserve"> opreme te je prema planu i nabavlja.</w:t>
            </w:r>
          </w:p>
          <w:p w14:paraId="0625B5E6" w14:textId="77777777" w:rsidR="00117C52" w:rsidRPr="00AA347E" w:rsidRDefault="00117C52" w:rsidP="005E7FD4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strike/>
                <w:lang w:val="hr-HR" w:eastAsia="en-GB"/>
              </w:rPr>
            </w:pPr>
            <w:r w:rsidRPr="00AA347E">
              <w:rPr>
                <w:rFonts w:ascii="Calibri" w:hAnsi="Calibri" w:cs="TheSansExtraLight-Plain"/>
                <w:lang w:val="hr-HR" w:eastAsia="en-GB"/>
              </w:rPr>
              <w:t>Škola ima vlastite servere, svo</w:t>
            </w:r>
            <w:r w:rsidR="008A01FD" w:rsidRPr="00AA347E">
              <w:rPr>
                <w:rFonts w:ascii="Calibri" w:hAnsi="Calibri" w:cs="TheSansExtraLight-Plain"/>
                <w:lang w:val="hr-HR" w:eastAsia="en-GB"/>
              </w:rPr>
              <w:t>ju domenu i svoje web sjedište. Računala koje je nabavila škola su konfigurirana tako da su dio šk</w:t>
            </w:r>
            <w:r w:rsidR="00CD587A" w:rsidRPr="00AA347E">
              <w:rPr>
                <w:rFonts w:ascii="Calibri" w:hAnsi="Calibri" w:cs="TheSansExtraLight-Plain"/>
                <w:lang w:val="hr-HR" w:eastAsia="en-GB"/>
              </w:rPr>
              <w:t>o</w:t>
            </w:r>
            <w:r w:rsidR="008A01FD" w:rsidRPr="00AA347E">
              <w:rPr>
                <w:rFonts w:ascii="Calibri" w:hAnsi="Calibri" w:cs="TheSansExtraLight-Plain"/>
                <w:lang w:val="hr-HR" w:eastAsia="en-GB"/>
              </w:rPr>
              <w:t xml:space="preserve">lske (mioc) domene. </w:t>
            </w:r>
          </w:p>
          <w:p w14:paraId="6FBFDA32" w14:textId="77777777" w:rsidR="00875B1A" w:rsidRPr="00AA347E" w:rsidRDefault="00875B1A" w:rsidP="00875B1A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AA347E">
              <w:rPr>
                <w:rFonts w:ascii="Calibri" w:hAnsi="Calibri" w:cs="TheSansExtraLight-Plain"/>
                <w:lang w:val="hr-HR" w:eastAsia="en-GB"/>
              </w:rPr>
              <w:t xml:space="preserve">U intranet mreži škole postoje diskovni prostori za dijeljenje dokumenata. Škola ima organiziran diskovni prostori u „oblaku“ koji služi i za </w:t>
            </w:r>
            <w:r w:rsidRPr="00AA347E">
              <w:rPr>
                <w:rFonts w:ascii="Calibri" w:hAnsi="Calibri" w:cs="TheSansExtraLight-Plain"/>
                <w:i/>
                <w:lang w:val="hr-HR" w:eastAsia="en-GB"/>
              </w:rPr>
              <w:t>online</w:t>
            </w:r>
            <w:r w:rsidRPr="00AA347E">
              <w:rPr>
                <w:rFonts w:ascii="Calibri" w:hAnsi="Calibri" w:cs="TheSansExtraLight-Plain"/>
                <w:lang w:val="hr-HR" w:eastAsia="en-GB"/>
              </w:rPr>
              <w:t xml:space="preserve"> kolaboraciju.</w:t>
            </w:r>
          </w:p>
          <w:p w14:paraId="2E229F5C" w14:textId="77777777" w:rsidR="00C825B1" w:rsidRPr="00AA347E" w:rsidRDefault="00117C52" w:rsidP="005E7FD4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AA347E">
              <w:rPr>
                <w:rFonts w:ascii="Calibri" w:hAnsi="Calibri" w:cs="TheSansExtraLight-Plain"/>
                <w:lang w:val="hr-HR" w:eastAsia="en-GB"/>
              </w:rPr>
              <w:t>Šk</w:t>
            </w:r>
            <w:r w:rsidR="00CD587A" w:rsidRPr="00AA347E">
              <w:rPr>
                <w:rFonts w:ascii="Calibri" w:hAnsi="Calibri" w:cs="TheSansExtraLight-Plain"/>
                <w:lang w:val="hr-HR" w:eastAsia="en-GB"/>
              </w:rPr>
              <w:t>o</w:t>
            </w:r>
            <w:r w:rsidRPr="00AA347E">
              <w:rPr>
                <w:rFonts w:ascii="Calibri" w:hAnsi="Calibri" w:cs="TheSansExtraLight-Plain"/>
                <w:lang w:val="hr-HR" w:eastAsia="en-GB"/>
              </w:rPr>
              <w:t>lsku mre</w:t>
            </w:r>
            <w:r w:rsidR="00802354" w:rsidRPr="00AA347E">
              <w:rPr>
                <w:rFonts w:ascii="Calibri" w:hAnsi="Calibri" w:cs="TheSansExtraLight-Plain"/>
                <w:lang w:val="hr-HR" w:eastAsia="en-GB"/>
              </w:rPr>
              <w:t xml:space="preserve">žu održavaju: </w:t>
            </w:r>
            <w:r w:rsidRPr="00AA347E">
              <w:rPr>
                <w:rFonts w:ascii="Calibri" w:hAnsi="Calibri" w:cs="TheSansExtraLight-Plain"/>
                <w:lang w:val="hr-HR" w:eastAsia="en-GB"/>
              </w:rPr>
              <w:t xml:space="preserve">vanjski davatelj usluga – osigurana namjenska sredstva, e-tehničar škole </w:t>
            </w:r>
            <w:r w:rsidR="00802354" w:rsidRPr="00AA347E">
              <w:rPr>
                <w:rFonts w:ascii="Calibri" w:hAnsi="Calibri" w:cs="TheSansExtraLight-Plain"/>
                <w:lang w:val="hr-HR" w:eastAsia="en-GB"/>
              </w:rPr>
              <w:t>–</w:t>
            </w:r>
            <w:r w:rsidRPr="00AA347E">
              <w:rPr>
                <w:rFonts w:ascii="Calibri" w:hAnsi="Calibri" w:cs="TheSansExtraLight-Plain"/>
                <w:lang w:val="hr-HR" w:eastAsia="en-GB"/>
              </w:rPr>
              <w:t xml:space="preserve"> </w:t>
            </w:r>
            <w:r w:rsidR="00127956" w:rsidRPr="00AA347E">
              <w:rPr>
                <w:rFonts w:ascii="Calibri" w:hAnsi="Calibri" w:cs="TheSansExtraLight-Plain"/>
                <w:lang w:val="hr-HR" w:eastAsia="en-GB"/>
              </w:rPr>
              <w:t xml:space="preserve">namjenska sredstva osigurava Osnivač </w:t>
            </w:r>
            <w:r w:rsidR="00802354" w:rsidRPr="00AA347E">
              <w:rPr>
                <w:rFonts w:ascii="Calibri" w:hAnsi="Calibri" w:cs="TheSansExtraLight-Plain"/>
                <w:lang w:val="hr-HR" w:eastAsia="en-GB"/>
              </w:rPr>
              <w:t>te voditelj informatičkih učionica</w:t>
            </w:r>
            <w:r w:rsidR="002E3D18" w:rsidRPr="00AA347E">
              <w:rPr>
                <w:rFonts w:ascii="Calibri" w:hAnsi="Calibri" w:cs="TheSansExtraLight-Plain"/>
                <w:lang w:val="hr-HR" w:eastAsia="en-GB"/>
              </w:rPr>
              <w:t>.</w:t>
            </w:r>
            <w:r w:rsidR="00802354" w:rsidRPr="00AA347E">
              <w:rPr>
                <w:rFonts w:ascii="Calibri" w:hAnsi="Calibri" w:cs="TheSansExtraLight-Plain"/>
                <w:lang w:val="hr-HR" w:eastAsia="en-GB"/>
              </w:rPr>
              <w:t xml:space="preserve"> </w:t>
            </w:r>
            <w:r w:rsidR="008A01FD" w:rsidRPr="00AA347E">
              <w:rPr>
                <w:rFonts w:ascii="Calibri" w:hAnsi="Calibri" w:cs="TheSansExtraLight-Plain"/>
                <w:lang w:val="hr-HR" w:eastAsia="en-GB"/>
              </w:rPr>
              <w:t xml:space="preserve">Škola vodi proaktivnu politiku u području računalne i informacijske sigurnosti. </w:t>
            </w:r>
          </w:p>
          <w:p w14:paraId="0148552E" w14:textId="77777777" w:rsidR="000E527A" w:rsidRPr="00AA347E" w:rsidRDefault="008A01FD" w:rsidP="00BE6B19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AA347E">
              <w:rPr>
                <w:rFonts w:ascii="Calibri" w:hAnsi="Calibri" w:cs="TheSansExtraLight-Plain"/>
                <w:lang w:val="hr-HR" w:eastAsia="en-GB"/>
              </w:rPr>
              <w:t>Škola ima jasna pravila o</w:t>
            </w:r>
            <w:r w:rsidR="005C48BD" w:rsidRPr="00AA347E">
              <w:rPr>
                <w:rFonts w:ascii="Calibri" w:hAnsi="Calibri" w:cs="TheSansExtraLight-Plain"/>
                <w:lang w:val="hr-HR" w:eastAsia="en-GB"/>
              </w:rPr>
              <w:t xml:space="preserve"> </w:t>
            </w:r>
            <w:r w:rsidR="002E3D18" w:rsidRPr="00AA347E">
              <w:rPr>
                <w:rFonts w:ascii="Calibri" w:hAnsi="Calibri" w:cs="TheSansExtraLight-Plain"/>
                <w:lang w:val="hr-HR" w:eastAsia="en-GB"/>
              </w:rPr>
              <w:t xml:space="preserve">upotrebi </w:t>
            </w:r>
            <w:r w:rsidR="005C48BD" w:rsidRPr="00AA347E">
              <w:rPr>
                <w:rFonts w:ascii="Calibri" w:hAnsi="Calibri" w:cs="TheSansExtraLight-Plain"/>
                <w:lang w:val="hr-HR" w:eastAsia="en-GB"/>
              </w:rPr>
              <w:t>isključivo licenciranih</w:t>
            </w:r>
            <w:r w:rsidRPr="00AA347E">
              <w:rPr>
                <w:rFonts w:ascii="Calibri" w:hAnsi="Calibri" w:cs="TheSansExtraLight-Plain"/>
                <w:lang w:val="hr-HR" w:eastAsia="en-GB"/>
              </w:rPr>
              <w:t xml:space="preserve"> program</w:t>
            </w:r>
            <w:r w:rsidR="006C271A" w:rsidRPr="00AA347E">
              <w:rPr>
                <w:rFonts w:ascii="Calibri" w:hAnsi="Calibri" w:cs="TheSansExtraLight-Plain"/>
                <w:lang w:val="hr-HR" w:eastAsia="en-GB"/>
              </w:rPr>
              <w:t xml:space="preserve">a. </w:t>
            </w:r>
          </w:p>
        </w:tc>
      </w:tr>
    </w:tbl>
    <w:p w14:paraId="2F72FF69" w14:textId="77777777" w:rsidR="002832A3" w:rsidRDefault="00E25A0A" w:rsidP="00DC0C4C">
      <w:pPr>
        <w:rPr>
          <w:lang w:val="hr-HR"/>
        </w:rPr>
      </w:pPr>
      <w:r w:rsidRPr="00F7435B">
        <w:rPr>
          <w:lang w:val="hr-HR"/>
        </w:rPr>
        <w:br w:type="page"/>
      </w:r>
    </w:p>
    <w:p w14:paraId="69BD3024" w14:textId="7CEF4992" w:rsidR="002832A3" w:rsidRDefault="00FD7F8E" w:rsidP="002832A3">
      <w:pPr>
        <w:ind w:left="-426"/>
        <w:rPr>
          <w:lang w:val="hr-HR"/>
        </w:rPr>
      </w:pPr>
      <w:r>
        <w:rPr>
          <w:noProof/>
          <w:lang w:val="hr-HR"/>
        </w:rPr>
        <w:drawing>
          <wp:inline distT="0" distB="0" distL="0" distR="0" wp14:anchorId="43F6CDB6" wp14:editId="7D3BDF37">
            <wp:extent cx="2733675" cy="1704975"/>
            <wp:effectExtent l="0" t="0" r="0" b="0"/>
            <wp:docPr id="6" name="Picture 6" descr="s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CBC7B" w14:textId="77777777" w:rsidR="002832A3" w:rsidRPr="00F7435B" w:rsidRDefault="002832A3" w:rsidP="00DC0C4C">
      <w:pPr>
        <w:rPr>
          <w:lang w:val="hr-HR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769"/>
        <w:gridCol w:w="1035"/>
      </w:tblGrid>
      <w:tr w:rsidR="008868D5" w:rsidRPr="00F7435B" w14:paraId="7DEB4098" w14:textId="77777777" w:rsidTr="00CD6717">
        <w:trPr>
          <w:trHeight w:val="57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2A0787A3" w14:textId="77777777" w:rsidR="008868D5" w:rsidRPr="00F7435B" w:rsidRDefault="008868D5" w:rsidP="00C731BD">
            <w:pPr>
              <w:ind w:left="284" w:hanging="284"/>
              <w:rPr>
                <w:rFonts w:ascii="Calibri" w:hAnsi="Calibri"/>
                <w:b/>
                <w:lang w:val="hr-HR"/>
              </w:rPr>
            </w:pPr>
            <w:r w:rsidRPr="00F7435B">
              <w:rPr>
                <w:rFonts w:ascii="Calibri" w:hAnsi="Calibri"/>
                <w:b/>
                <w:lang w:val="hr-HR"/>
              </w:rPr>
              <w:t>Stra</w:t>
            </w:r>
            <w:r w:rsidR="00C731BD" w:rsidRPr="00F7435B">
              <w:rPr>
                <w:rFonts w:ascii="Calibri" w:hAnsi="Calibri"/>
                <w:b/>
                <w:lang w:val="hr-HR"/>
              </w:rPr>
              <w:t>teški ciljevi</w:t>
            </w:r>
            <w:r w:rsidRPr="00F7435B">
              <w:rPr>
                <w:rFonts w:ascii="Calibri" w:hAnsi="Calibri"/>
                <w:lang w:val="hr-HR"/>
              </w:rPr>
              <w:t xml:space="preserve"> </w:t>
            </w:r>
          </w:p>
        </w:tc>
      </w:tr>
      <w:tr w:rsidR="00CB0870" w:rsidRPr="00F7435B" w14:paraId="1A18530B" w14:textId="77777777" w:rsidTr="00A97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4519F2E4" w14:textId="77777777" w:rsidR="00CB0870" w:rsidRPr="00F7435B" w:rsidRDefault="00CB0870" w:rsidP="00CB0870">
            <w:pPr>
              <w:pStyle w:val="TableContents"/>
              <w:snapToGrid w:val="0"/>
              <w:rPr>
                <w:rFonts w:ascii="Calibri" w:eastAsia="Times New Roman" w:hAnsi="Calibri" w:cs="TheSansExtraLight-Plain"/>
                <w:kern w:val="0"/>
                <w:lang w:val="hr-HR" w:eastAsia="en-GB"/>
              </w:rPr>
            </w:pPr>
            <w:r w:rsidRPr="00F7435B">
              <w:rPr>
                <w:rFonts w:ascii="Calibri" w:eastAsia="Times New Roman" w:hAnsi="Calibri" w:cs="TheSansExtraLight-Plain"/>
                <w:kern w:val="0"/>
                <w:lang w:val="hr-HR" w:eastAsia="en-GB"/>
              </w:rPr>
              <w:t>Cilj (SMART)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0F87EF6B" w14:textId="77777777" w:rsidR="00CB0870" w:rsidRPr="00F7435B" w:rsidRDefault="00CB0870" w:rsidP="00CB0870">
            <w:pPr>
              <w:pStyle w:val="TableContents"/>
              <w:snapToGrid w:val="0"/>
              <w:rPr>
                <w:rFonts w:ascii="Calibri" w:eastAsia="Times New Roman" w:hAnsi="Calibri" w:cs="TheSansExtraLight-Plain"/>
                <w:kern w:val="0"/>
                <w:lang w:val="hr-HR" w:eastAsia="en-GB"/>
              </w:rPr>
            </w:pPr>
            <w:r w:rsidRPr="00F7435B">
              <w:rPr>
                <w:rFonts w:ascii="Calibri" w:eastAsia="Times New Roman" w:hAnsi="Calibri" w:cs="TheSansExtraLight-Plain"/>
                <w:kern w:val="0"/>
                <w:lang w:val="hr-HR" w:eastAsia="en-GB"/>
              </w:rPr>
              <w:t>Postignuće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6CF8A67F" w14:textId="77777777" w:rsidR="00CB0870" w:rsidRPr="00F7435B" w:rsidRDefault="00CB0870" w:rsidP="00CB0870">
            <w:pPr>
              <w:pStyle w:val="TableContents"/>
              <w:snapToGrid w:val="0"/>
              <w:rPr>
                <w:rFonts w:ascii="Calibri" w:eastAsia="Times New Roman" w:hAnsi="Calibri" w:cs="TheSansExtraLight-Plain"/>
                <w:kern w:val="0"/>
                <w:lang w:val="hr-HR" w:eastAsia="en-GB"/>
              </w:rPr>
            </w:pPr>
            <w:r w:rsidRPr="00F7435B">
              <w:rPr>
                <w:rFonts w:ascii="Calibri" w:eastAsia="Times New Roman" w:hAnsi="Calibri" w:cs="TheSansExtraLight-Plain"/>
                <w:kern w:val="0"/>
                <w:lang w:val="hr-HR" w:eastAsia="en-GB"/>
              </w:rPr>
              <w:t>Strateška inicijativa</w:t>
            </w:r>
          </w:p>
        </w:tc>
      </w:tr>
      <w:tr w:rsidR="00F96126" w:rsidRPr="00F7435B" w14:paraId="3CABAC9D" w14:textId="77777777" w:rsidTr="00A977BD">
        <w:tc>
          <w:tcPr>
            <w:tcW w:w="3261" w:type="dxa"/>
            <w:vAlign w:val="center"/>
          </w:tcPr>
          <w:p w14:paraId="32369F0B" w14:textId="77777777" w:rsidR="00F96126" w:rsidRPr="00F7435B" w:rsidRDefault="00F96126" w:rsidP="00A47949">
            <w:pPr>
              <w:spacing w:before="120" w:after="120" w:line="252" w:lineRule="auto"/>
              <w:rPr>
                <w:rFonts w:ascii="Calibri" w:hAnsi="Calibri" w:cs="TheSansExtraLight-Plain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lang w:val="hr-HR" w:eastAsia="en-GB"/>
              </w:rPr>
              <w:t>SC 1: Donijeti osnovne strateške dokumente na razini škole.</w:t>
            </w:r>
          </w:p>
        </w:tc>
        <w:tc>
          <w:tcPr>
            <w:tcW w:w="5769" w:type="dxa"/>
          </w:tcPr>
          <w:p w14:paraId="74803EDC" w14:textId="77777777" w:rsidR="00F96126" w:rsidRPr="00F7435B" w:rsidRDefault="00F96126" w:rsidP="00823209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lang w:val="hr-HR" w:eastAsia="en-GB"/>
              </w:rPr>
              <w:t>Strateški plan primjene IKT-a u školi.</w:t>
            </w:r>
          </w:p>
          <w:p w14:paraId="76F88444" w14:textId="77777777" w:rsidR="00F96126" w:rsidRPr="00F7435B" w:rsidRDefault="00F96126" w:rsidP="00823209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lang w:val="hr-HR" w:eastAsia="en-GB"/>
              </w:rPr>
              <w:t xml:space="preserve">Odluku o prihvatljivom korištenju računalnih resursa uz regulirani </w:t>
            </w:r>
            <w:r w:rsidRPr="00BE6B19">
              <w:rPr>
                <w:rFonts w:ascii="Calibri" w:hAnsi="Calibri" w:cs="TheSansExtraLight-Plain"/>
                <w:lang w:val="hr-HR" w:eastAsia="en-GB"/>
              </w:rPr>
              <w:t>pristup IKT</w:t>
            </w:r>
            <w:r w:rsidR="002E3D18" w:rsidRPr="00BE6B19">
              <w:rPr>
                <w:rFonts w:ascii="Calibri" w:hAnsi="Calibri" w:cs="TheSansExtraLight-Plain"/>
                <w:lang w:val="hr-HR" w:eastAsia="en-GB"/>
              </w:rPr>
              <w:t>-ovim</w:t>
            </w:r>
            <w:r w:rsidRPr="00BE6B19">
              <w:rPr>
                <w:rFonts w:ascii="Calibri" w:hAnsi="Calibri" w:cs="TheSansExtraLight-Plain"/>
                <w:lang w:val="hr-HR" w:eastAsia="en-GB"/>
              </w:rPr>
              <w:t xml:space="preserve"> resursima</w:t>
            </w:r>
            <w:r w:rsidRPr="00F7435B">
              <w:rPr>
                <w:rFonts w:ascii="Calibri" w:hAnsi="Calibri" w:cs="TheSansExtraLight-Plain"/>
                <w:lang w:val="hr-HR" w:eastAsia="en-GB"/>
              </w:rPr>
              <w:t>.</w:t>
            </w:r>
          </w:p>
          <w:p w14:paraId="36F718C5" w14:textId="77777777" w:rsidR="00F96126" w:rsidRPr="00F7435B" w:rsidRDefault="00F96126" w:rsidP="00823209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lang w:val="hr-HR" w:eastAsia="en-GB"/>
              </w:rPr>
              <w:t>Strateški plan primjene IKT-a u radu s učenicima s posebnim potrebama.</w:t>
            </w:r>
          </w:p>
        </w:tc>
        <w:tc>
          <w:tcPr>
            <w:tcW w:w="1035" w:type="dxa"/>
            <w:vMerge w:val="restart"/>
            <w:textDirection w:val="btLr"/>
            <w:vAlign w:val="center"/>
          </w:tcPr>
          <w:p w14:paraId="407DFEFB" w14:textId="77777777" w:rsidR="00F96126" w:rsidRPr="00F7435B" w:rsidRDefault="00F96126" w:rsidP="00A47949">
            <w:pPr>
              <w:pStyle w:val="ColorfulList-Accent1"/>
              <w:numPr>
                <w:ilvl w:val="0"/>
                <w:numId w:val="19"/>
              </w:numPr>
              <w:spacing w:after="0"/>
              <w:ind w:left="397" w:right="113" w:hanging="284"/>
              <w:jc w:val="center"/>
              <w:rPr>
                <w:rFonts w:ascii="Calibri" w:eastAsia="Times New Roman" w:hAnsi="Calibri" w:cs="Calibri"/>
                <w:sz w:val="24"/>
                <w:szCs w:val="24"/>
                <w:lang w:val="hr-HR"/>
              </w:rPr>
            </w:pPr>
            <w:r w:rsidRPr="00F7435B">
              <w:rPr>
                <w:rFonts w:ascii="Calibri" w:eastAsia="Times New Roman" w:hAnsi="Calibri" w:cs="Calibri"/>
                <w:sz w:val="24"/>
                <w:szCs w:val="24"/>
                <w:lang w:val="hr-HR"/>
              </w:rPr>
              <w:t>Planiranje, upravljanje i vodstvo</w:t>
            </w:r>
          </w:p>
        </w:tc>
      </w:tr>
      <w:tr w:rsidR="00F96126" w:rsidRPr="00F7435B" w14:paraId="538AFC01" w14:textId="77777777" w:rsidTr="00A977BD">
        <w:tc>
          <w:tcPr>
            <w:tcW w:w="3261" w:type="dxa"/>
            <w:vAlign w:val="center"/>
          </w:tcPr>
          <w:p w14:paraId="2109DD2D" w14:textId="77777777" w:rsidR="00F96126" w:rsidRPr="00F7435B" w:rsidRDefault="00F96126" w:rsidP="00BE6B19">
            <w:pPr>
              <w:spacing w:before="120" w:after="120" w:line="252" w:lineRule="auto"/>
              <w:rPr>
                <w:rFonts w:ascii="Calibri" w:hAnsi="Calibri" w:cs="TheSansExtraLight-Plain"/>
                <w:lang w:val="hr-HR" w:eastAsia="en-GB"/>
              </w:rPr>
            </w:pPr>
            <w:r w:rsidRPr="00BE6B19">
              <w:rPr>
                <w:rFonts w:ascii="Calibri" w:hAnsi="Calibri" w:cs="TheSansExtraLight-Plain"/>
                <w:lang w:val="hr-HR" w:eastAsia="en-GB"/>
              </w:rPr>
              <w:t xml:space="preserve">SC 2: U postojeće dokumente </w:t>
            </w:r>
            <w:r w:rsidR="007100B6" w:rsidRPr="00BE6B19">
              <w:rPr>
                <w:rFonts w:ascii="Calibri" w:hAnsi="Calibri" w:cs="TheSansExtraLight-Plain"/>
                <w:lang w:val="hr-HR" w:eastAsia="en-GB"/>
              </w:rPr>
              <w:t xml:space="preserve">dodati </w:t>
            </w:r>
            <w:r w:rsidRPr="00BE6B19">
              <w:rPr>
                <w:rFonts w:ascii="Calibri" w:hAnsi="Calibri" w:cs="TheSansExtraLight-Plain"/>
                <w:lang w:val="hr-HR" w:eastAsia="en-GB"/>
              </w:rPr>
              <w:t xml:space="preserve">dijelove vezane </w:t>
            </w:r>
            <w:r w:rsidR="002E3D18" w:rsidRPr="00BE6B19">
              <w:rPr>
                <w:rFonts w:ascii="Calibri" w:hAnsi="Calibri" w:cs="TheSansExtraLight-Plain"/>
                <w:lang w:val="hr-HR" w:eastAsia="en-GB"/>
              </w:rPr>
              <w:t>uz</w:t>
            </w:r>
            <w:r w:rsidRPr="00BE6B19">
              <w:rPr>
                <w:rFonts w:ascii="Calibri" w:hAnsi="Calibri" w:cs="TheSansExtraLight-Plain"/>
                <w:lang w:val="hr-HR" w:eastAsia="en-GB"/>
              </w:rPr>
              <w:t xml:space="preserve"> IKT ili </w:t>
            </w:r>
            <w:r w:rsidR="007100B6" w:rsidRPr="00BE6B19">
              <w:rPr>
                <w:rFonts w:ascii="Calibri" w:eastAsia="Calibri" w:hAnsi="Calibri" w:cs="Calibri"/>
                <w:szCs w:val="18"/>
                <w:lang w:val="hr-HR"/>
              </w:rPr>
              <w:t xml:space="preserve">sastaviti </w:t>
            </w:r>
            <w:r w:rsidRPr="00BE6B19">
              <w:rPr>
                <w:rFonts w:ascii="Calibri" w:hAnsi="Calibri" w:cs="TheSansExtraLight-Plain"/>
                <w:lang w:val="hr-HR" w:eastAsia="en-GB"/>
              </w:rPr>
              <w:t xml:space="preserve">nove dokumente vezane </w:t>
            </w:r>
            <w:r w:rsidR="0042451E" w:rsidRPr="00BE6B19">
              <w:rPr>
                <w:rFonts w:ascii="Calibri" w:hAnsi="Calibri" w:cs="TheSansExtraLight-Plain"/>
                <w:lang w:val="hr-HR" w:eastAsia="en-GB"/>
              </w:rPr>
              <w:t xml:space="preserve">uz </w:t>
            </w:r>
            <w:r w:rsidRPr="00BE6B19">
              <w:rPr>
                <w:rFonts w:ascii="Calibri" w:hAnsi="Calibri" w:cs="TheSansExtraLight-Plain"/>
                <w:lang w:val="hr-HR" w:eastAsia="en-GB"/>
              </w:rPr>
              <w:t>IKT.</w:t>
            </w:r>
          </w:p>
        </w:tc>
        <w:tc>
          <w:tcPr>
            <w:tcW w:w="5769" w:type="dxa"/>
          </w:tcPr>
          <w:p w14:paraId="1276CE88" w14:textId="77777777" w:rsidR="00F96126" w:rsidRPr="00F7435B" w:rsidRDefault="00F96126" w:rsidP="00F96126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lang w:val="hr-HR" w:eastAsia="en-GB"/>
              </w:rPr>
              <w:t xml:space="preserve">Definiran plan nabave </w:t>
            </w:r>
            <w:r w:rsidRPr="00BE6B19">
              <w:rPr>
                <w:rFonts w:ascii="Calibri" w:hAnsi="Calibri" w:cs="TheSansExtraLight-Plain"/>
                <w:lang w:val="hr-HR" w:eastAsia="en-GB"/>
              </w:rPr>
              <w:t>IKT</w:t>
            </w:r>
            <w:r w:rsidR="002E3D18" w:rsidRPr="00BE6B19">
              <w:rPr>
                <w:rFonts w:ascii="Calibri" w:hAnsi="Calibri" w:cs="TheSansExtraLight-Plain"/>
                <w:lang w:val="hr-HR" w:eastAsia="en-GB"/>
              </w:rPr>
              <w:t>-ove</w:t>
            </w:r>
            <w:r w:rsidRPr="00BE6B19">
              <w:rPr>
                <w:rFonts w:ascii="Calibri" w:hAnsi="Calibri" w:cs="TheSansExtraLight-Plain"/>
                <w:lang w:val="hr-HR" w:eastAsia="en-GB"/>
              </w:rPr>
              <w:t xml:space="preserve"> opreme</w:t>
            </w:r>
            <w:r w:rsidRPr="00F7435B">
              <w:rPr>
                <w:rFonts w:ascii="Calibri" w:hAnsi="Calibri" w:cs="TheSansExtraLight-Plain"/>
                <w:lang w:val="hr-HR" w:eastAsia="en-GB"/>
              </w:rPr>
              <w:t>.</w:t>
            </w:r>
          </w:p>
          <w:p w14:paraId="72DE004F" w14:textId="77777777" w:rsidR="00F96126" w:rsidRPr="00F7435B" w:rsidRDefault="00F96126" w:rsidP="00F96126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lang w:val="hr-HR" w:eastAsia="en-GB"/>
              </w:rPr>
              <w:t>Definiran plan integracije IKT-a u poslovanju, učenju i poučavanju.</w:t>
            </w:r>
          </w:p>
          <w:p w14:paraId="49BECCC9" w14:textId="77777777" w:rsidR="00F96126" w:rsidRPr="00F7435B" w:rsidRDefault="00F96126" w:rsidP="00F96126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lang w:val="hr-HR" w:eastAsia="en-GB"/>
              </w:rPr>
              <w:t>Razrađen plan edukacije nastavnika u području primjene IKT-a.</w:t>
            </w:r>
          </w:p>
        </w:tc>
        <w:tc>
          <w:tcPr>
            <w:tcW w:w="1035" w:type="dxa"/>
            <w:vMerge/>
          </w:tcPr>
          <w:p w14:paraId="37C31F0D" w14:textId="77777777" w:rsidR="00F96126" w:rsidRPr="00F7435B" w:rsidRDefault="00F96126" w:rsidP="00875B1A">
            <w:pPr>
              <w:pStyle w:val="ColorfulList-Accent1"/>
              <w:spacing w:after="0"/>
              <w:ind w:left="284"/>
              <w:rPr>
                <w:rFonts w:ascii="Calibri" w:eastAsia="Times New Roman" w:hAnsi="Calibri" w:cs="Calibri"/>
                <w:sz w:val="24"/>
                <w:szCs w:val="24"/>
                <w:lang w:val="hr-HR"/>
              </w:rPr>
            </w:pPr>
          </w:p>
        </w:tc>
      </w:tr>
      <w:tr w:rsidR="00F96126" w:rsidRPr="00F7435B" w14:paraId="2824E6BD" w14:textId="77777777" w:rsidTr="00A977BD">
        <w:tc>
          <w:tcPr>
            <w:tcW w:w="3261" w:type="dxa"/>
            <w:vAlign w:val="center"/>
          </w:tcPr>
          <w:p w14:paraId="15F29ABE" w14:textId="77777777" w:rsidR="00F96126" w:rsidRPr="00F7435B" w:rsidRDefault="00F96126" w:rsidP="00823209">
            <w:pPr>
              <w:spacing w:before="120" w:after="120" w:line="252" w:lineRule="auto"/>
              <w:rPr>
                <w:rFonts w:ascii="Calibri" w:hAnsi="Calibri" w:cs="TheSansExtraLight-Plain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lang w:val="hr-HR" w:eastAsia="en-GB"/>
              </w:rPr>
              <w:t>SC 3: Na osnovi analiza podataka unaprijeđivati rad škole.</w:t>
            </w:r>
          </w:p>
        </w:tc>
        <w:tc>
          <w:tcPr>
            <w:tcW w:w="5769" w:type="dxa"/>
          </w:tcPr>
          <w:p w14:paraId="17271F7A" w14:textId="77777777" w:rsidR="00F96126" w:rsidRPr="00AA347E" w:rsidRDefault="00F96126" w:rsidP="00F96126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AA347E">
              <w:rPr>
                <w:rFonts w:ascii="Calibri" w:hAnsi="Calibri" w:cs="TheSansExtraLight-Plain"/>
                <w:lang w:val="hr-HR" w:eastAsia="en-GB"/>
              </w:rPr>
              <w:t xml:space="preserve">Obrađeni i analizirani podatci dobiveni iz raznih informacijskih sustava dostupni su </w:t>
            </w:r>
            <w:r w:rsidR="00D1273D" w:rsidRPr="00AA347E">
              <w:rPr>
                <w:rFonts w:ascii="Calibri" w:hAnsi="Calibri" w:cs="TheSansExtraLight-Plain"/>
                <w:lang w:val="hr-HR" w:eastAsia="en-GB"/>
              </w:rPr>
              <w:t xml:space="preserve">zaposlenicima </w:t>
            </w:r>
            <w:r w:rsidR="002E3D18" w:rsidRPr="00AA347E">
              <w:rPr>
                <w:rFonts w:ascii="Calibri" w:hAnsi="Calibri" w:cs="TheSansExtraLight-Plain"/>
                <w:lang w:val="hr-HR" w:eastAsia="en-GB"/>
              </w:rPr>
              <w:t>s ciljem</w:t>
            </w:r>
            <w:r w:rsidRPr="00AA347E">
              <w:rPr>
                <w:rFonts w:ascii="Calibri" w:hAnsi="Calibri" w:cs="TheSansExtraLight-Plain"/>
                <w:lang w:val="hr-HR" w:eastAsia="en-GB"/>
              </w:rPr>
              <w:t xml:space="preserve"> poboljšanja aktivnosti škole.</w:t>
            </w:r>
          </w:p>
          <w:p w14:paraId="52EF447D" w14:textId="77777777" w:rsidR="00F96126" w:rsidRPr="00F7435B" w:rsidRDefault="00AA347E" w:rsidP="00AA347E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AA347E">
              <w:rPr>
                <w:rFonts w:ascii="Calibri" w:hAnsi="Calibri" w:cs="TheSansExtraLight-Plain"/>
                <w:lang w:val="hr-HR" w:eastAsia="en-GB"/>
              </w:rPr>
              <w:t>Z</w:t>
            </w:r>
            <w:r w:rsidR="00D1273D" w:rsidRPr="00AA347E">
              <w:rPr>
                <w:rFonts w:ascii="Calibri" w:hAnsi="Calibri" w:cs="TheSansExtraLight-Plain"/>
                <w:lang w:val="hr-HR" w:eastAsia="en-GB"/>
              </w:rPr>
              <w:t xml:space="preserve">aposlenici </w:t>
            </w:r>
            <w:r w:rsidR="00F96126" w:rsidRPr="00AA347E">
              <w:rPr>
                <w:rFonts w:ascii="Calibri" w:hAnsi="Calibri" w:cs="TheSansExtraLight-Plain"/>
                <w:lang w:val="hr-HR" w:eastAsia="en-GB"/>
              </w:rPr>
              <w:t>škole koriste izrađene analize radi postizanja boljih rezultata u učenju i poučavanju te u poslovanju škole.</w:t>
            </w:r>
          </w:p>
        </w:tc>
        <w:tc>
          <w:tcPr>
            <w:tcW w:w="1035" w:type="dxa"/>
            <w:vMerge/>
          </w:tcPr>
          <w:p w14:paraId="40235FF4" w14:textId="77777777" w:rsidR="00F96126" w:rsidRPr="00F7435B" w:rsidRDefault="00F96126" w:rsidP="00875B1A">
            <w:pPr>
              <w:pStyle w:val="ColorfulList-Accent1"/>
              <w:spacing w:after="0"/>
              <w:ind w:left="284"/>
              <w:rPr>
                <w:rFonts w:ascii="Calibri" w:eastAsia="Times New Roman" w:hAnsi="Calibri" w:cs="Calibri"/>
                <w:sz w:val="24"/>
                <w:szCs w:val="24"/>
                <w:lang w:val="hr-HR"/>
              </w:rPr>
            </w:pPr>
          </w:p>
        </w:tc>
      </w:tr>
      <w:tr w:rsidR="005206D5" w:rsidRPr="00F7435B" w14:paraId="148A6F24" w14:textId="77777777" w:rsidTr="00A977BD">
        <w:tc>
          <w:tcPr>
            <w:tcW w:w="3261" w:type="dxa"/>
            <w:vAlign w:val="center"/>
          </w:tcPr>
          <w:p w14:paraId="2AB4A4FF" w14:textId="77777777" w:rsidR="005206D5" w:rsidRPr="00F7435B" w:rsidRDefault="005206D5" w:rsidP="00A47949">
            <w:pPr>
              <w:spacing w:before="120" w:after="120" w:line="252" w:lineRule="auto"/>
              <w:rPr>
                <w:rFonts w:ascii="Calibri" w:hAnsi="Calibri" w:cs="TheSansExtraLight-Plain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lang w:val="hr-HR" w:eastAsia="en-GB"/>
              </w:rPr>
              <w:t>SC 4: Koristiti se IKT-om prema planu o uporabi IKT-a u izvedbenim planovima.</w:t>
            </w:r>
          </w:p>
        </w:tc>
        <w:tc>
          <w:tcPr>
            <w:tcW w:w="5769" w:type="dxa"/>
          </w:tcPr>
          <w:p w14:paraId="6F2A9749" w14:textId="77777777" w:rsidR="005206D5" w:rsidRPr="00AA347E" w:rsidRDefault="005206D5" w:rsidP="00F96126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AA347E">
              <w:rPr>
                <w:rFonts w:ascii="Calibri" w:hAnsi="Calibri" w:cs="TheSansExtraLight-Plain"/>
                <w:lang w:val="hr-HR" w:eastAsia="en-GB"/>
              </w:rPr>
              <w:t xml:space="preserve">Svi odgojno-obrazovni </w:t>
            </w:r>
            <w:r w:rsidR="00D1273D" w:rsidRPr="00AA347E">
              <w:rPr>
                <w:rFonts w:ascii="Calibri" w:hAnsi="Calibri" w:cs="TheSansExtraLight-Plain"/>
                <w:lang w:val="hr-HR" w:eastAsia="en-GB"/>
              </w:rPr>
              <w:t xml:space="preserve">zaposlenici </w:t>
            </w:r>
            <w:r w:rsidRPr="00AA347E">
              <w:rPr>
                <w:rFonts w:ascii="Calibri" w:hAnsi="Calibri" w:cs="TheSansExtraLight-Plain"/>
                <w:lang w:val="hr-HR" w:eastAsia="en-GB"/>
              </w:rPr>
              <w:t>planiraju i koriste se IKT-om u pripremi i realizaciji odgojno-obrazovnog procesa.</w:t>
            </w:r>
          </w:p>
          <w:p w14:paraId="4FFAC4C1" w14:textId="77777777" w:rsidR="005206D5" w:rsidRPr="00AA347E" w:rsidRDefault="005206D5" w:rsidP="00F96126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AA347E">
              <w:rPr>
                <w:rFonts w:ascii="Calibri" w:hAnsi="Calibri" w:cs="TheSansExtraLight-Plain"/>
                <w:lang w:val="hr-HR" w:eastAsia="en-GB"/>
              </w:rPr>
              <w:t xml:space="preserve">Više od polovine </w:t>
            </w:r>
            <w:r w:rsidR="0029499A">
              <w:rPr>
                <w:rFonts w:ascii="Calibri" w:hAnsi="Calibri" w:cs="TheSansExtraLight-Plain"/>
                <w:lang w:val="hr-HR" w:eastAsia="en-GB"/>
              </w:rPr>
              <w:t>nastavnika</w:t>
            </w:r>
            <w:r w:rsidR="00D1273D" w:rsidRPr="00AA347E">
              <w:rPr>
                <w:rFonts w:ascii="Calibri" w:hAnsi="Calibri" w:cs="TheSansExtraLight-Plain"/>
                <w:lang w:val="hr-HR" w:eastAsia="en-GB"/>
              </w:rPr>
              <w:t xml:space="preserve"> </w:t>
            </w:r>
            <w:r w:rsidRPr="00AA347E">
              <w:rPr>
                <w:rFonts w:ascii="Calibri" w:hAnsi="Calibri" w:cs="TheSansExtraLight-Plain"/>
                <w:lang w:val="hr-HR" w:eastAsia="en-GB"/>
              </w:rPr>
              <w:t xml:space="preserve">koristi se </w:t>
            </w:r>
            <w:r w:rsidRPr="00AA347E">
              <w:rPr>
                <w:rFonts w:ascii="Calibri" w:hAnsi="Calibri" w:cs="TheSansExtraLight-Plain"/>
                <w:i/>
                <w:lang w:val="hr-HR" w:eastAsia="en-GB"/>
              </w:rPr>
              <w:t>online</w:t>
            </w:r>
            <w:r w:rsidRPr="00AA347E">
              <w:rPr>
                <w:rFonts w:ascii="Calibri" w:hAnsi="Calibri" w:cs="TheSansExtraLight-Plain"/>
                <w:lang w:val="hr-HR" w:eastAsia="en-GB"/>
              </w:rPr>
              <w:t xml:space="preserve"> materijalima izravno u nastavi.</w:t>
            </w:r>
          </w:p>
          <w:p w14:paraId="625AF60E" w14:textId="77777777" w:rsidR="005206D5" w:rsidRPr="00F7435B" w:rsidRDefault="005206D5" w:rsidP="00BE6B19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AA347E">
              <w:rPr>
                <w:rFonts w:ascii="Calibri" w:hAnsi="Calibri" w:cs="TheSansExtraLight-Plain"/>
                <w:lang w:val="hr-HR" w:eastAsia="en-GB"/>
              </w:rPr>
              <w:t xml:space="preserve">Više od polovine nastavnika </w:t>
            </w:r>
            <w:r w:rsidR="002E3D18" w:rsidRPr="00AA347E">
              <w:rPr>
                <w:rFonts w:ascii="Calibri" w:hAnsi="Calibri" w:cs="TheSansExtraLight-Plain"/>
                <w:lang w:val="hr-HR" w:eastAsia="en-GB"/>
              </w:rPr>
              <w:t xml:space="preserve">koristi </w:t>
            </w:r>
            <w:r w:rsidRPr="00AA347E">
              <w:rPr>
                <w:rFonts w:ascii="Calibri" w:hAnsi="Calibri" w:cs="TheSansExtraLight-Plain"/>
                <w:lang w:val="hr-HR" w:eastAsia="en-GB"/>
              </w:rPr>
              <w:t xml:space="preserve">se nekim od oblika vrednovanja </w:t>
            </w:r>
            <w:r w:rsidR="002E3D18" w:rsidRPr="00AA347E">
              <w:rPr>
                <w:rFonts w:ascii="Calibri" w:hAnsi="Calibri" w:cs="TheSansExtraLight-Plain"/>
                <w:lang w:val="hr-HR" w:eastAsia="en-GB"/>
              </w:rPr>
              <w:t xml:space="preserve">upotrebom </w:t>
            </w:r>
            <w:r w:rsidRPr="00AA347E">
              <w:rPr>
                <w:rFonts w:ascii="Calibri" w:hAnsi="Calibri" w:cs="TheSansExtraLight-Plain"/>
                <w:lang w:val="hr-HR" w:eastAsia="en-GB"/>
              </w:rPr>
              <w:t>IKT-a.</w:t>
            </w:r>
          </w:p>
        </w:tc>
        <w:tc>
          <w:tcPr>
            <w:tcW w:w="1035" w:type="dxa"/>
            <w:vMerge w:val="restart"/>
            <w:textDirection w:val="btLr"/>
            <w:vAlign w:val="center"/>
          </w:tcPr>
          <w:p w14:paraId="569E5E09" w14:textId="77777777" w:rsidR="005206D5" w:rsidRPr="00F7435B" w:rsidRDefault="005206D5" w:rsidP="00A47949">
            <w:pPr>
              <w:pStyle w:val="ColorfulList-Accent1"/>
              <w:numPr>
                <w:ilvl w:val="0"/>
                <w:numId w:val="19"/>
              </w:numPr>
              <w:spacing w:after="0"/>
              <w:ind w:left="397" w:right="113" w:hanging="284"/>
              <w:jc w:val="center"/>
              <w:rPr>
                <w:rFonts w:ascii="Calibri" w:eastAsia="Times New Roman" w:hAnsi="Calibri" w:cs="Calibri"/>
                <w:sz w:val="24"/>
                <w:szCs w:val="24"/>
                <w:lang w:val="hr-HR"/>
              </w:rPr>
            </w:pPr>
            <w:r w:rsidRPr="00F7435B">
              <w:rPr>
                <w:rFonts w:ascii="Calibri" w:eastAsia="Times New Roman" w:hAnsi="Calibri" w:cs="Calibri"/>
                <w:sz w:val="24"/>
                <w:szCs w:val="24"/>
                <w:lang w:val="hr-HR"/>
              </w:rPr>
              <w:t>IKT u učenju i poučavanju</w:t>
            </w:r>
          </w:p>
        </w:tc>
      </w:tr>
      <w:tr w:rsidR="005206D5" w:rsidRPr="00F7435B" w14:paraId="4D59DA6B" w14:textId="77777777" w:rsidTr="00A977BD">
        <w:tc>
          <w:tcPr>
            <w:tcW w:w="3261" w:type="dxa"/>
            <w:vAlign w:val="center"/>
          </w:tcPr>
          <w:p w14:paraId="1DD672D3" w14:textId="77777777" w:rsidR="005206D5" w:rsidRPr="00F7435B" w:rsidRDefault="005206D5" w:rsidP="00823209">
            <w:pPr>
              <w:spacing w:before="120" w:after="120" w:line="252" w:lineRule="auto"/>
              <w:rPr>
                <w:rFonts w:ascii="Calibri" w:hAnsi="Calibri" w:cs="TheSansExtraLight-Plain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lang w:val="hr-HR" w:eastAsia="en-GB"/>
              </w:rPr>
              <w:t>SC 5: Usustaviti vlastite digitalne obrazovne sadržaje.</w:t>
            </w:r>
          </w:p>
        </w:tc>
        <w:tc>
          <w:tcPr>
            <w:tcW w:w="5769" w:type="dxa"/>
          </w:tcPr>
          <w:p w14:paraId="46FFCBB7" w14:textId="77777777" w:rsidR="005206D5" w:rsidRPr="00BE6B19" w:rsidRDefault="005206D5" w:rsidP="005206D5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BE6B19">
              <w:rPr>
                <w:rFonts w:ascii="Calibri" w:hAnsi="Calibri" w:cs="TheSansExtraLight-Plain"/>
                <w:lang w:val="hr-HR" w:eastAsia="en-GB"/>
              </w:rPr>
              <w:t>Polovina nastavnika izrađuje određene oblike obrazovnih sadržaja te ih pohranjuje na školsko cenralno mjesto za pohranu digitalnih sadržaja.</w:t>
            </w:r>
          </w:p>
          <w:p w14:paraId="5E36F4C2" w14:textId="77777777" w:rsidR="005206D5" w:rsidRPr="00BE6B19" w:rsidRDefault="00BE6B19" w:rsidP="00BE6B19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BE6B19">
              <w:rPr>
                <w:rFonts w:ascii="Calibri" w:hAnsi="Calibri" w:cs="TheSansExtraLight-Plain"/>
                <w:lang w:val="hr-HR" w:eastAsia="en-GB"/>
              </w:rPr>
              <w:lastRenderedPageBreak/>
              <w:t xml:space="preserve">Četvrtina </w:t>
            </w:r>
            <w:r w:rsidR="005206D5" w:rsidRPr="00BE6B19">
              <w:rPr>
                <w:rFonts w:ascii="Calibri" w:hAnsi="Calibri" w:cs="TheSansExtraLight-Plain"/>
                <w:lang w:val="hr-HR" w:eastAsia="en-GB"/>
              </w:rPr>
              <w:t xml:space="preserve">nastavnika izrađuje i objavljuje obrazovne sadržaje u </w:t>
            </w:r>
            <w:r w:rsidR="005206D5" w:rsidRPr="00BE6B19">
              <w:rPr>
                <w:rFonts w:ascii="Calibri" w:hAnsi="Calibri" w:cs="TheSansExtraLight-Plain"/>
                <w:i/>
                <w:lang w:val="hr-HR" w:eastAsia="en-GB"/>
              </w:rPr>
              <w:t>online</w:t>
            </w:r>
            <w:r w:rsidR="005206D5" w:rsidRPr="00BE6B19">
              <w:rPr>
                <w:rFonts w:ascii="Calibri" w:hAnsi="Calibri" w:cs="TheSansExtraLight-Plain"/>
                <w:lang w:val="hr-HR" w:eastAsia="en-GB"/>
              </w:rPr>
              <w:t xml:space="preserve"> okruženju.</w:t>
            </w:r>
          </w:p>
        </w:tc>
        <w:tc>
          <w:tcPr>
            <w:tcW w:w="1035" w:type="dxa"/>
            <w:vMerge/>
          </w:tcPr>
          <w:p w14:paraId="7D58A90A" w14:textId="77777777" w:rsidR="005206D5" w:rsidRPr="00F7435B" w:rsidRDefault="005206D5" w:rsidP="005206D5">
            <w:pPr>
              <w:pStyle w:val="ColorfulList-Accent1"/>
              <w:spacing w:after="0"/>
              <w:ind w:left="284"/>
              <w:rPr>
                <w:rFonts w:ascii="Calibri" w:eastAsia="Times New Roman" w:hAnsi="Calibri" w:cs="Calibri"/>
                <w:sz w:val="24"/>
                <w:szCs w:val="24"/>
                <w:lang w:val="hr-HR"/>
              </w:rPr>
            </w:pPr>
          </w:p>
        </w:tc>
      </w:tr>
      <w:tr w:rsidR="005206D5" w:rsidRPr="00F7435B" w14:paraId="6E354B31" w14:textId="77777777" w:rsidTr="00A977BD">
        <w:tc>
          <w:tcPr>
            <w:tcW w:w="3261" w:type="dxa"/>
            <w:vAlign w:val="center"/>
          </w:tcPr>
          <w:p w14:paraId="0B1D2965" w14:textId="77777777" w:rsidR="005206D5" w:rsidRPr="00F7435B" w:rsidRDefault="005206D5" w:rsidP="002E3D18">
            <w:pPr>
              <w:spacing w:before="120" w:after="120" w:line="252" w:lineRule="auto"/>
              <w:rPr>
                <w:rFonts w:ascii="Calibri" w:hAnsi="Calibri" w:cs="TheSansExtraLight-Plain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lang w:val="hr-HR" w:eastAsia="en-GB"/>
              </w:rPr>
              <w:t>SC 6: Učenici se koristit</w:t>
            </w:r>
            <w:r w:rsidR="002E3D18" w:rsidRPr="00F7435B">
              <w:rPr>
                <w:rFonts w:ascii="Calibri" w:hAnsi="Calibri" w:cs="TheSansExtraLight-Plain"/>
                <w:lang w:val="hr-HR" w:eastAsia="en-GB"/>
              </w:rPr>
              <w:t>e</w:t>
            </w:r>
            <w:r w:rsidRPr="00F7435B">
              <w:rPr>
                <w:rFonts w:ascii="Calibri" w:hAnsi="Calibri" w:cs="TheSansExtraLight-Plain"/>
                <w:lang w:val="hr-HR" w:eastAsia="en-GB"/>
              </w:rPr>
              <w:t xml:space="preserve"> IKT-om u procesu učenja te u komunikaciji s ostalim sudionicima nastavnog procesa.</w:t>
            </w:r>
          </w:p>
        </w:tc>
        <w:tc>
          <w:tcPr>
            <w:tcW w:w="5769" w:type="dxa"/>
          </w:tcPr>
          <w:p w14:paraId="78C9B818" w14:textId="77777777" w:rsidR="005206D5" w:rsidRPr="00BE6B19" w:rsidRDefault="005206D5" w:rsidP="005206D5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BE6B19">
              <w:rPr>
                <w:rFonts w:ascii="Calibri" w:hAnsi="Calibri" w:cs="TheSansExtraLight-Plain"/>
                <w:lang w:val="hr-HR" w:eastAsia="en-GB"/>
              </w:rPr>
              <w:t xml:space="preserve">Učenici se koriste različitim </w:t>
            </w:r>
            <w:r w:rsidRPr="00BE6B19">
              <w:rPr>
                <w:rFonts w:ascii="Calibri" w:hAnsi="Calibri" w:cs="TheSansExtraLight-Plain"/>
                <w:i/>
                <w:lang w:val="hr-HR" w:eastAsia="en-GB"/>
              </w:rPr>
              <w:t>online</w:t>
            </w:r>
            <w:r w:rsidRPr="00BE6B19">
              <w:rPr>
                <w:rFonts w:ascii="Calibri" w:hAnsi="Calibri" w:cs="TheSansExtraLight-Plain"/>
                <w:lang w:val="hr-HR" w:eastAsia="en-GB"/>
              </w:rPr>
              <w:t xml:space="preserve"> sadržajima, različitim oblicima vrednovanja te različitim oblicima komunikacije u </w:t>
            </w:r>
            <w:r w:rsidRPr="00BE6B19">
              <w:rPr>
                <w:rFonts w:ascii="Calibri" w:hAnsi="Calibri" w:cs="TheSansExtraLight-Plain"/>
                <w:i/>
                <w:lang w:val="hr-HR" w:eastAsia="en-GB"/>
              </w:rPr>
              <w:t>online</w:t>
            </w:r>
            <w:r w:rsidRPr="00BE6B19">
              <w:rPr>
                <w:rFonts w:ascii="Calibri" w:hAnsi="Calibri" w:cs="TheSansExtraLight-Plain"/>
                <w:lang w:val="hr-HR" w:eastAsia="en-GB"/>
              </w:rPr>
              <w:t xml:space="preserve"> okruženju.</w:t>
            </w:r>
          </w:p>
        </w:tc>
        <w:tc>
          <w:tcPr>
            <w:tcW w:w="1035" w:type="dxa"/>
            <w:vMerge/>
          </w:tcPr>
          <w:p w14:paraId="6DA85798" w14:textId="77777777" w:rsidR="005206D5" w:rsidRPr="00F7435B" w:rsidRDefault="005206D5" w:rsidP="005206D5">
            <w:pPr>
              <w:pStyle w:val="ColorfulList-Accent1"/>
              <w:spacing w:after="0"/>
              <w:ind w:left="284"/>
              <w:rPr>
                <w:rFonts w:ascii="Calibri" w:eastAsia="Times New Roman" w:hAnsi="Calibri" w:cs="Calibri"/>
                <w:sz w:val="24"/>
                <w:szCs w:val="24"/>
                <w:lang w:val="hr-HR"/>
              </w:rPr>
            </w:pPr>
          </w:p>
        </w:tc>
      </w:tr>
      <w:tr w:rsidR="00823209" w:rsidRPr="00F7435B" w14:paraId="3E30312A" w14:textId="77777777" w:rsidTr="00A977BD">
        <w:tc>
          <w:tcPr>
            <w:tcW w:w="3261" w:type="dxa"/>
            <w:vAlign w:val="center"/>
          </w:tcPr>
          <w:p w14:paraId="0D928313" w14:textId="77777777" w:rsidR="00823209" w:rsidRPr="00AA347E" w:rsidRDefault="00823209" w:rsidP="00AA347E">
            <w:pPr>
              <w:spacing w:before="120" w:after="120" w:line="252" w:lineRule="auto"/>
              <w:rPr>
                <w:rFonts w:ascii="Calibri" w:hAnsi="Calibri" w:cs="TheSansExtraLight-Plain"/>
                <w:lang w:val="hr-HR" w:eastAsia="en-GB"/>
              </w:rPr>
            </w:pPr>
            <w:r w:rsidRPr="00AA347E">
              <w:rPr>
                <w:rFonts w:ascii="Calibri" w:hAnsi="Calibri" w:cs="TheSansExtraLight-Plain"/>
                <w:lang w:val="hr-HR" w:eastAsia="en-GB"/>
              </w:rPr>
              <w:t xml:space="preserve">SC 7: Unaprijediti digitalne kompetencije odgojno-obrazovnih </w:t>
            </w:r>
            <w:r w:rsidR="00D1273D" w:rsidRPr="00AA347E">
              <w:rPr>
                <w:rFonts w:ascii="Calibri" w:hAnsi="Calibri" w:cs="TheSansExtraLight-Plain"/>
                <w:lang w:val="hr-HR" w:eastAsia="en-GB"/>
              </w:rPr>
              <w:t xml:space="preserve">zaposlenika </w:t>
            </w:r>
          </w:p>
        </w:tc>
        <w:tc>
          <w:tcPr>
            <w:tcW w:w="5769" w:type="dxa"/>
          </w:tcPr>
          <w:p w14:paraId="48BB3583" w14:textId="77777777" w:rsidR="00823209" w:rsidRPr="00AA347E" w:rsidRDefault="00823209" w:rsidP="005206D5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AA347E">
              <w:rPr>
                <w:rFonts w:ascii="Calibri" w:hAnsi="Calibri" w:cs="TheSansExtraLight-Plain"/>
                <w:lang w:val="hr-HR" w:eastAsia="en-GB"/>
              </w:rPr>
              <w:t xml:space="preserve">Većina </w:t>
            </w:r>
            <w:r w:rsidR="00D1273D" w:rsidRPr="00AA347E">
              <w:rPr>
                <w:rFonts w:ascii="Calibri" w:hAnsi="Calibri" w:cs="TheSansExtraLight-Plain"/>
                <w:lang w:val="hr-HR" w:eastAsia="en-GB"/>
              </w:rPr>
              <w:t xml:space="preserve">zaposlenika </w:t>
            </w:r>
            <w:r w:rsidRPr="00AA347E">
              <w:rPr>
                <w:rFonts w:ascii="Calibri" w:hAnsi="Calibri" w:cs="TheSansExtraLight-Plain"/>
                <w:lang w:val="hr-HR" w:eastAsia="en-GB"/>
              </w:rPr>
              <w:t xml:space="preserve">škole svjesna je važnosti  usavršavanja u području digitalnih kompetencija te ih planira u svojem godišnjem planu rada i informirani su o različitim mogućnostima usavršavanja koje organiziraju agencije i institucije zadužene za stručno usavršavanje, ali i mogućnostima dobivanja stručne pomoći u školi te se na taj način i kontinuirano usavršavaju. </w:t>
            </w:r>
          </w:p>
          <w:p w14:paraId="5100B29D" w14:textId="77777777" w:rsidR="00823209" w:rsidRPr="00AA347E" w:rsidRDefault="00BE6B19" w:rsidP="005206D5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AA347E">
              <w:rPr>
                <w:rFonts w:ascii="Calibri" w:hAnsi="Calibri" w:cs="TheSansExtraLight-Plain"/>
                <w:lang w:val="hr-HR" w:eastAsia="en-GB"/>
              </w:rPr>
              <w:t xml:space="preserve">Trećina </w:t>
            </w:r>
            <w:r w:rsidR="00823209" w:rsidRPr="00AA347E">
              <w:rPr>
                <w:rFonts w:ascii="Calibri" w:hAnsi="Calibri" w:cs="TheSansExtraLight-Plain"/>
                <w:lang w:val="hr-HR" w:eastAsia="en-GB"/>
              </w:rPr>
              <w:t xml:space="preserve">odgojno-obrazovnih </w:t>
            </w:r>
            <w:r w:rsidR="00AA347E" w:rsidRPr="00AA347E">
              <w:rPr>
                <w:rFonts w:ascii="Calibri" w:hAnsi="Calibri" w:cs="TheSansExtraLight-Plain"/>
                <w:lang w:val="hr-HR" w:eastAsia="en-GB"/>
              </w:rPr>
              <w:t xml:space="preserve">zaposlenika </w:t>
            </w:r>
            <w:r w:rsidR="00823209" w:rsidRPr="00AA347E">
              <w:rPr>
                <w:rFonts w:ascii="Calibri" w:hAnsi="Calibri" w:cs="TheSansExtraLight-Plain"/>
                <w:lang w:val="hr-HR" w:eastAsia="en-GB"/>
              </w:rPr>
              <w:t xml:space="preserve">izmjenjuje iskustva </w:t>
            </w:r>
            <w:r w:rsidRPr="00AA347E">
              <w:rPr>
                <w:rFonts w:ascii="Calibri" w:hAnsi="Calibri" w:cs="TheSansExtraLight-Plain"/>
                <w:lang w:val="hr-HR" w:eastAsia="en-GB"/>
              </w:rPr>
              <w:t xml:space="preserve">pomoću </w:t>
            </w:r>
            <w:r w:rsidR="00823209" w:rsidRPr="00AA347E">
              <w:rPr>
                <w:rFonts w:ascii="Calibri" w:hAnsi="Calibri" w:cs="TheSansExtraLight-Plain"/>
                <w:lang w:val="hr-HR" w:eastAsia="en-GB"/>
              </w:rPr>
              <w:t>primjer</w:t>
            </w:r>
            <w:r w:rsidR="00580A3B" w:rsidRPr="00AA347E">
              <w:rPr>
                <w:rFonts w:ascii="Calibri" w:hAnsi="Calibri" w:cs="TheSansExtraLight-Plain"/>
                <w:lang w:val="hr-HR" w:eastAsia="en-GB"/>
              </w:rPr>
              <w:t>a</w:t>
            </w:r>
            <w:r w:rsidR="00823209" w:rsidRPr="00AA347E">
              <w:rPr>
                <w:rFonts w:ascii="Calibri" w:hAnsi="Calibri" w:cs="TheSansExtraLight-Plain"/>
                <w:lang w:val="hr-HR" w:eastAsia="en-GB"/>
              </w:rPr>
              <w:t xml:space="preserve"> dobre prakse s kolegama u školi, ali i sa sustručnjacima iz drugih škola.</w:t>
            </w:r>
          </w:p>
          <w:p w14:paraId="22D10A94" w14:textId="77777777" w:rsidR="00823209" w:rsidRPr="00AA347E" w:rsidRDefault="00823209" w:rsidP="005206D5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AA347E">
              <w:rPr>
                <w:rFonts w:ascii="Calibri" w:hAnsi="Calibri" w:cs="TheSansExtraLight-Plain"/>
                <w:lang w:val="hr-HR" w:eastAsia="en-GB"/>
              </w:rPr>
              <w:t xml:space="preserve">Četvrtina odgojno-obrazovnih </w:t>
            </w:r>
            <w:r w:rsidR="00AA347E" w:rsidRPr="00AA347E">
              <w:rPr>
                <w:rFonts w:ascii="Calibri" w:hAnsi="Calibri" w:cs="TheSansExtraLight-Plain"/>
                <w:lang w:val="hr-HR" w:eastAsia="en-GB"/>
              </w:rPr>
              <w:t>zaposlenika</w:t>
            </w:r>
            <w:r w:rsidRPr="00AA347E">
              <w:rPr>
                <w:rFonts w:ascii="Calibri" w:hAnsi="Calibri" w:cs="TheSansExtraLight-Plain"/>
                <w:lang w:val="hr-HR" w:eastAsia="en-GB"/>
              </w:rPr>
              <w:t xml:space="preserve"> koji rade s učenicima koji imaju posebne odgojno-obrazovne potrebe</w:t>
            </w:r>
            <w:r w:rsidR="00210BCB" w:rsidRPr="00AA347E">
              <w:rPr>
                <w:rFonts w:ascii="Calibri" w:hAnsi="Calibri" w:cs="TheSansExtraLight-Plain"/>
                <w:lang w:val="hr-HR" w:eastAsia="en-GB"/>
              </w:rPr>
              <w:t>,</w:t>
            </w:r>
            <w:r w:rsidRPr="00AA347E">
              <w:rPr>
                <w:rFonts w:ascii="Calibri" w:hAnsi="Calibri" w:cs="TheSansExtraLight-Plain"/>
                <w:lang w:val="hr-HR" w:eastAsia="en-GB"/>
              </w:rPr>
              <w:t xml:space="preserve"> završili su neki od oblika edukacije kako bi što kvalitetnije iskoristili dobrobiti IKT-a u svojem specifičnom radu.</w:t>
            </w:r>
          </w:p>
          <w:p w14:paraId="488F8590" w14:textId="77777777" w:rsidR="00823209" w:rsidRPr="00AA347E" w:rsidRDefault="00823209" w:rsidP="00BE6B19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AA347E">
              <w:rPr>
                <w:rFonts w:ascii="Calibri" w:hAnsi="Calibri" w:cs="TheSansExtraLight-Plain"/>
                <w:lang w:val="hr-HR" w:eastAsia="en-GB"/>
              </w:rPr>
              <w:t>Škola ima plan usavršavanja u području digitalnih kompetencija te provodi evaluaciju pojedinih edukacija boljeg planiranja i realizacije samog plana.</w:t>
            </w:r>
          </w:p>
        </w:tc>
        <w:tc>
          <w:tcPr>
            <w:tcW w:w="1035" w:type="dxa"/>
            <w:vMerge w:val="restart"/>
            <w:textDirection w:val="btLr"/>
            <w:vAlign w:val="center"/>
          </w:tcPr>
          <w:p w14:paraId="4503CF30" w14:textId="77777777" w:rsidR="00823209" w:rsidRPr="00F7435B" w:rsidRDefault="00823209" w:rsidP="00A47949">
            <w:pPr>
              <w:pStyle w:val="ColorfulList-Accent1"/>
              <w:numPr>
                <w:ilvl w:val="0"/>
                <w:numId w:val="19"/>
              </w:numPr>
              <w:spacing w:after="0"/>
              <w:ind w:left="397" w:right="113" w:hanging="284"/>
              <w:jc w:val="center"/>
              <w:rPr>
                <w:rFonts w:ascii="Calibri" w:eastAsia="Times New Roman" w:hAnsi="Calibri" w:cs="Calibri"/>
                <w:sz w:val="24"/>
                <w:szCs w:val="24"/>
                <w:lang w:val="hr-HR"/>
              </w:rPr>
            </w:pPr>
            <w:r w:rsidRPr="00F7435B">
              <w:rPr>
                <w:rFonts w:ascii="Calibri" w:eastAsia="Times New Roman" w:hAnsi="Calibri" w:cs="Calibri"/>
                <w:sz w:val="24"/>
                <w:szCs w:val="24"/>
                <w:lang w:val="hr-HR"/>
              </w:rPr>
              <w:t>Razvoj digitalnih kompetencija</w:t>
            </w:r>
          </w:p>
        </w:tc>
      </w:tr>
      <w:tr w:rsidR="00823209" w:rsidRPr="00F7435B" w14:paraId="5B327E16" w14:textId="77777777" w:rsidTr="00A977BD">
        <w:tc>
          <w:tcPr>
            <w:tcW w:w="3261" w:type="dxa"/>
            <w:vAlign w:val="center"/>
          </w:tcPr>
          <w:p w14:paraId="59DAF218" w14:textId="77777777" w:rsidR="00823209" w:rsidRPr="00F7435B" w:rsidRDefault="00823209" w:rsidP="00823209">
            <w:pPr>
              <w:spacing w:before="120" w:after="120" w:line="252" w:lineRule="auto"/>
              <w:rPr>
                <w:rFonts w:ascii="Calibri" w:hAnsi="Calibri" w:cs="TheSansExtraLight-Plain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lang w:val="hr-HR" w:eastAsia="en-GB"/>
              </w:rPr>
              <w:t>SC 8: Unaprijediti digitalne kompetencije učenika u praktičnoj primjeni.</w:t>
            </w:r>
          </w:p>
        </w:tc>
        <w:tc>
          <w:tcPr>
            <w:tcW w:w="5769" w:type="dxa"/>
          </w:tcPr>
          <w:p w14:paraId="3F867AC1" w14:textId="77777777" w:rsidR="00823209" w:rsidRPr="00F7435B" w:rsidRDefault="00823209" w:rsidP="005206D5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lang w:val="hr-HR" w:eastAsia="en-GB"/>
              </w:rPr>
              <w:t>Nastavnici svojim aktivnostima kontinuirano doprinose i razvoju digitalnih kompetencija učenika.</w:t>
            </w:r>
          </w:p>
        </w:tc>
        <w:tc>
          <w:tcPr>
            <w:tcW w:w="1035" w:type="dxa"/>
            <w:vMerge/>
          </w:tcPr>
          <w:p w14:paraId="25201781" w14:textId="77777777" w:rsidR="00823209" w:rsidRPr="00F7435B" w:rsidRDefault="00823209" w:rsidP="005206D5">
            <w:pPr>
              <w:pStyle w:val="ColorfulList-Accent1"/>
              <w:spacing w:after="0"/>
              <w:ind w:left="0"/>
              <w:rPr>
                <w:rFonts w:ascii="Calibri" w:eastAsia="Times New Roman" w:hAnsi="Calibri" w:cs="Calibri"/>
                <w:sz w:val="24"/>
                <w:szCs w:val="24"/>
                <w:lang w:val="hr-HR"/>
              </w:rPr>
            </w:pPr>
          </w:p>
        </w:tc>
      </w:tr>
      <w:tr w:rsidR="00823209" w:rsidRPr="00F7435B" w14:paraId="571BC075" w14:textId="77777777" w:rsidTr="00A977BD">
        <w:tc>
          <w:tcPr>
            <w:tcW w:w="3261" w:type="dxa"/>
            <w:vAlign w:val="center"/>
          </w:tcPr>
          <w:p w14:paraId="3B1C041C" w14:textId="77777777" w:rsidR="00823209" w:rsidRPr="00AA347E" w:rsidRDefault="00823209" w:rsidP="00AA347E">
            <w:pPr>
              <w:spacing w:before="120" w:after="120" w:line="252" w:lineRule="auto"/>
              <w:rPr>
                <w:rFonts w:ascii="Calibri" w:hAnsi="Calibri" w:cs="TheSansExtraLight-Plain"/>
                <w:lang w:val="hr-HR" w:eastAsia="en-GB"/>
              </w:rPr>
            </w:pPr>
            <w:r w:rsidRPr="00AA347E">
              <w:rPr>
                <w:rFonts w:ascii="Calibri" w:hAnsi="Calibri" w:cs="TheSansExtraLight-Plain"/>
                <w:lang w:val="hr-HR" w:eastAsia="en-GB"/>
              </w:rPr>
              <w:t xml:space="preserve">SC 9: Svim </w:t>
            </w:r>
            <w:r w:rsidR="00D1273D" w:rsidRPr="00AA347E">
              <w:rPr>
                <w:rFonts w:ascii="Calibri" w:hAnsi="Calibri" w:cs="TheSansExtraLight-Plain"/>
                <w:lang w:val="hr-HR" w:eastAsia="en-GB"/>
              </w:rPr>
              <w:t>zaposlenicima</w:t>
            </w:r>
            <w:r w:rsidRPr="00AA347E">
              <w:rPr>
                <w:rFonts w:ascii="Calibri" w:hAnsi="Calibri" w:cs="TheSansExtraLight-Plain"/>
                <w:lang w:val="hr-HR" w:eastAsia="en-GB"/>
              </w:rPr>
              <w:t xml:space="preserve"> i učenicima omogućiti stalan pristup IKT</w:t>
            </w:r>
            <w:r w:rsidR="00210BCB" w:rsidRPr="00AA347E">
              <w:rPr>
                <w:rFonts w:ascii="Calibri" w:hAnsi="Calibri" w:cs="TheSansExtraLight-Plain"/>
                <w:lang w:val="hr-HR" w:eastAsia="en-GB"/>
              </w:rPr>
              <w:t>-ovim</w:t>
            </w:r>
            <w:r w:rsidRPr="00AA347E">
              <w:rPr>
                <w:rFonts w:ascii="Calibri" w:hAnsi="Calibri" w:cs="TheSansExtraLight-Plain"/>
                <w:lang w:val="hr-HR" w:eastAsia="en-GB"/>
              </w:rPr>
              <w:t xml:space="preserve"> </w:t>
            </w:r>
            <w:r w:rsidR="00210BCB" w:rsidRPr="00AA347E">
              <w:rPr>
                <w:rFonts w:ascii="Calibri" w:hAnsi="Calibri" w:cs="TheSansExtraLight-Plain"/>
                <w:lang w:val="hr-HR" w:eastAsia="en-GB"/>
              </w:rPr>
              <w:t>školskim resursima</w:t>
            </w:r>
            <w:r w:rsidRPr="00AA347E">
              <w:rPr>
                <w:rFonts w:ascii="Calibri" w:hAnsi="Calibri" w:cs="TheSansExtraLight-Plain"/>
                <w:lang w:val="hr-HR" w:eastAsia="en-GB"/>
              </w:rPr>
              <w:t xml:space="preserve"> uz proaktivno dijeljenje informacija u sigurnom okruženju (e-mail, mrežna stranica, e-Dnevnik, </w:t>
            </w:r>
            <w:r w:rsidRPr="00AA347E">
              <w:rPr>
                <w:rFonts w:ascii="Calibri" w:hAnsi="Calibri" w:cs="TheSansExtraLight-Plain"/>
                <w:i/>
                <w:lang w:val="hr-HR" w:eastAsia="en-GB"/>
              </w:rPr>
              <w:t>online</w:t>
            </w:r>
            <w:r w:rsidRPr="00AA347E">
              <w:rPr>
                <w:rFonts w:ascii="Calibri" w:hAnsi="Calibri" w:cs="TheSansExtraLight-Plain"/>
                <w:lang w:val="hr-HR" w:eastAsia="en-GB"/>
              </w:rPr>
              <w:t xml:space="preserve"> forme…).</w:t>
            </w:r>
          </w:p>
        </w:tc>
        <w:tc>
          <w:tcPr>
            <w:tcW w:w="5769" w:type="dxa"/>
          </w:tcPr>
          <w:p w14:paraId="3CD67226" w14:textId="77777777" w:rsidR="00823209" w:rsidRPr="00AA347E" w:rsidRDefault="00823209" w:rsidP="00AA347E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AA347E">
              <w:rPr>
                <w:rFonts w:ascii="Calibri" w:hAnsi="Calibri" w:cs="TheSansExtraLight-Plain"/>
                <w:lang w:val="hr-HR" w:eastAsia="en-GB"/>
              </w:rPr>
              <w:t xml:space="preserve">Svim </w:t>
            </w:r>
            <w:r w:rsidR="00D1273D" w:rsidRPr="00AA347E">
              <w:rPr>
                <w:rFonts w:ascii="Calibri" w:hAnsi="Calibri" w:cs="TheSansExtraLight-Plain"/>
                <w:lang w:val="hr-HR" w:eastAsia="en-GB"/>
              </w:rPr>
              <w:t xml:space="preserve">zaposlenicima </w:t>
            </w:r>
            <w:r w:rsidRPr="00AA347E">
              <w:rPr>
                <w:rFonts w:ascii="Calibri" w:hAnsi="Calibri" w:cs="TheSansExtraLight-Plain"/>
                <w:lang w:val="hr-HR" w:eastAsia="en-GB"/>
              </w:rPr>
              <w:t>i učenicima omogućen je stalni pristup IKT</w:t>
            </w:r>
            <w:r w:rsidR="00210BCB" w:rsidRPr="00AA347E">
              <w:rPr>
                <w:rFonts w:ascii="Calibri" w:hAnsi="Calibri" w:cs="TheSansExtraLight-Plain"/>
                <w:lang w:val="hr-HR" w:eastAsia="en-GB"/>
              </w:rPr>
              <w:t>-ovim</w:t>
            </w:r>
            <w:r w:rsidRPr="00AA347E">
              <w:rPr>
                <w:rFonts w:ascii="Calibri" w:hAnsi="Calibri" w:cs="TheSansExtraLight-Plain"/>
                <w:lang w:val="hr-HR" w:eastAsia="en-GB"/>
              </w:rPr>
              <w:t xml:space="preserve"> </w:t>
            </w:r>
            <w:r w:rsidR="00210BCB" w:rsidRPr="00AA347E">
              <w:rPr>
                <w:rFonts w:ascii="Calibri" w:hAnsi="Calibri" w:cs="TheSansExtraLight-Plain"/>
                <w:lang w:val="hr-HR" w:eastAsia="en-GB"/>
              </w:rPr>
              <w:t xml:space="preserve">školskim resursima </w:t>
            </w:r>
            <w:r w:rsidRPr="00AA347E">
              <w:rPr>
                <w:rFonts w:ascii="Calibri" w:hAnsi="Calibri" w:cs="TheSansExtraLight-Plain"/>
                <w:lang w:val="hr-HR" w:eastAsia="en-GB"/>
              </w:rPr>
              <w:t xml:space="preserve">uz proaktivno dijeljenje informacija u sigurnom okruženju (e-mail, mrežna stranica, e-Dnevnik, </w:t>
            </w:r>
            <w:r w:rsidRPr="00AA347E">
              <w:rPr>
                <w:rFonts w:ascii="Calibri" w:hAnsi="Calibri" w:cs="TheSansExtraLight-Plain"/>
                <w:i/>
                <w:lang w:val="hr-HR" w:eastAsia="en-GB"/>
              </w:rPr>
              <w:t>online</w:t>
            </w:r>
            <w:r w:rsidRPr="00AA347E">
              <w:rPr>
                <w:rFonts w:ascii="Calibri" w:hAnsi="Calibri" w:cs="TheSansExtraLight-Plain"/>
                <w:lang w:val="hr-HR" w:eastAsia="en-GB"/>
              </w:rPr>
              <w:t xml:space="preserve"> forme…).</w:t>
            </w:r>
          </w:p>
        </w:tc>
        <w:tc>
          <w:tcPr>
            <w:tcW w:w="1035" w:type="dxa"/>
            <w:vMerge w:val="restart"/>
            <w:textDirection w:val="btLr"/>
            <w:vAlign w:val="center"/>
          </w:tcPr>
          <w:p w14:paraId="09E5FCB1" w14:textId="77777777" w:rsidR="00823209" w:rsidRPr="00F7435B" w:rsidRDefault="00823209" w:rsidP="00A47949">
            <w:pPr>
              <w:pStyle w:val="ColorfulList-Accent1"/>
              <w:numPr>
                <w:ilvl w:val="0"/>
                <w:numId w:val="19"/>
              </w:numPr>
              <w:spacing w:after="0"/>
              <w:ind w:left="397" w:right="113" w:hanging="284"/>
              <w:jc w:val="center"/>
              <w:rPr>
                <w:rFonts w:ascii="Calibri" w:eastAsia="Times New Roman" w:hAnsi="Calibri" w:cs="Calibri"/>
                <w:sz w:val="24"/>
                <w:szCs w:val="24"/>
                <w:lang w:val="hr-HR"/>
              </w:rPr>
            </w:pPr>
            <w:r w:rsidRPr="00F7435B">
              <w:rPr>
                <w:rFonts w:ascii="Calibri" w:eastAsia="Times New Roman" w:hAnsi="Calibri" w:cs="Calibri"/>
                <w:sz w:val="24"/>
                <w:szCs w:val="24"/>
                <w:lang w:val="hr-HR"/>
              </w:rPr>
              <w:t>IKT kultura</w:t>
            </w:r>
          </w:p>
        </w:tc>
      </w:tr>
      <w:tr w:rsidR="00823209" w:rsidRPr="00F7435B" w14:paraId="4735A3E1" w14:textId="77777777" w:rsidTr="00A977BD">
        <w:tc>
          <w:tcPr>
            <w:tcW w:w="3261" w:type="dxa"/>
            <w:vAlign w:val="center"/>
          </w:tcPr>
          <w:p w14:paraId="5EB31E25" w14:textId="77777777" w:rsidR="00823209" w:rsidRPr="00F7435B" w:rsidRDefault="00823209" w:rsidP="00BE6B19">
            <w:pPr>
              <w:spacing w:before="120" w:after="120" w:line="252" w:lineRule="auto"/>
              <w:rPr>
                <w:rFonts w:ascii="Calibri" w:hAnsi="Calibri" w:cs="TheSansExtraLight-Plain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lang w:val="hr-HR" w:eastAsia="en-GB"/>
              </w:rPr>
              <w:t>SC 10: Unaprijediti poštovanje pravila ponašanja u virtualnoj komunikaciji te prava intelektualnog vlasništva, autorskih prava, tuđih i vlastitih.</w:t>
            </w:r>
          </w:p>
        </w:tc>
        <w:tc>
          <w:tcPr>
            <w:tcW w:w="5769" w:type="dxa"/>
          </w:tcPr>
          <w:p w14:paraId="189862E3" w14:textId="77777777" w:rsidR="00823209" w:rsidRPr="0029499A" w:rsidRDefault="00AA347E" w:rsidP="00823209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29499A">
              <w:rPr>
                <w:rFonts w:ascii="Calibri" w:hAnsi="Calibri" w:cs="TheSansExtraLight-Plain"/>
                <w:lang w:val="hr-HR" w:eastAsia="en-GB"/>
              </w:rPr>
              <w:t>Z</w:t>
            </w:r>
            <w:r w:rsidR="00D1273D" w:rsidRPr="0029499A">
              <w:rPr>
                <w:rFonts w:ascii="Calibri" w:hAnsi="Calibri" w:cs="TheSansExtraLight-Plain"/>
                <w:lang w:val="hr-HR" w:eastAsia="en-GB"/>
              </w:rPr>
              <w:t xml:space="preserve">aposlenici </w:t>
            </w:r>
            <w:r w:rsidR="00823209" w:rsidRPr="0029499A">
              <w:rPr>
                <w:rFonts w:ascii="Calibri" w:hAnsi="Calibri" w:cs="TheSansExtraLight-Plain"/>
                <w:lang w:val="hr-HR" w:eastAsia="en-GB"/>
              </w:rPr>
              <w:t xml:space="preserve">i učenici primjenjuju pravila poželjnjog ponašanja na internetu, uz poštovanje tuđe i svoje osobnosti i privatnosti te poštovanja autorskog prava i intelektualnog vlasništva. </w:t>
            </w:r>
          </w:p>
          <w:p w14:paraId="29165218" w14:textId="77777777" w:rsidR="00823209" w:rsidRPr="0029499A" w:rsidRDefault="00D1273D" w:rsidP="00AA347E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29499A">
              <w:rPr>
                <w:rFonts w:ascii="Calibri" w:hAnsi="Calibri" w:cs="TheSansExtraLight-Plain"/>
                <w:lang w:val="hr-HR" w:eastAsia="en-GB"/>
              </w:rPr>
              <w:t xml:space="preserve">Gotovo </w:t>
            </w:r>
            <w:r w:rsidR="00BE6B19" w:rsidRPr="0029499A">
              <w:rPr>
                <w:rFonts w:ascii="Calibri" w:hAnsi="Calibri" w:cs="TheSansExtraLight-Plain"/>
                <w:lang w:val="hr-HR" w:eastAsia="en-GB"/>
              </w:rPr>
              <w:t>s</w:t>
            </w:r>
            <w:r w:rsidR="00823209" w:rsidRPr="0029499A">
              <w:rPr>
                <w:rFonts w:ascii="Calibri" w:hAnsi="Calibri" w:cs="TheSansExtraLight-Plain"/>
                <w:lang w:val="hr-HR" w:eastAsia="en-GB"/>
              </w:rPr>
              <w:t xml:space="preserve">vi </w:t>
            </w:r>
            <w:r w:rsidR="00AA347E" w:rsidRPr="0029499A">
              <w:rPr>
                <w:rFonts w:ascii="Calibri" w:hAnsi="Calibri" w:cs="TheSansExtraLight-Plain"/>
                <w:lang w:val="hr-HR" w:eastAsia="en-GB"/>
              </w:rPr>
              <w:t>zaposlenici</w:t>
            </w:r>
            <w:r w:rsidRPr="0029499A">
              <w:rPr>
                <w:rFonts w:ascii="Calibri" w:hAnsi="Calibri" w:cs="TheSansExtraLight-Plain"/>
                <w:lang w:val="hr-HR" w:eastAsia="en-GB"/>
              </w:rPr>
              <w:t xml:space="preserve"> </w:t>
            </w:r>
            <w:r w:rsidR="00823209" w:rsidRPr="0029499A">
              <w:rPr>
                <w:rFonts w:ascii="Calibri" w:hAnsi="Calibri" w:cs="TheSansExtraLight-Plain"/>
                <w:lang w:val="hr-HR" w:eastAsia="en-GB"/>
              </w:rPr>
              <w:t xml:space="preserve">i učenici primjenjuju sustav </w:t>
            </w:r>
            <w:r w:rsidR="00BE6B19" w:rsidRPr="0029499A">
              <w:rPr>
                <w:rFonts w:ascii="Calibri" w:hAnsi="Calibri" w:cs="TheSansExtraLight-Plain"/>
                <w:i/>
                <w:lang w:val="hr-HR" w:eastAsia="en-GB"/>
              </w:rPr>
              <w:t>Creative Commons</w:t>
            </w:r>
            <w:r w:rsidR="00BE6B19" w:rsidRPr="0029499A">
              <w:rPr>
                <w:rFonts w:ascii="Calibri" w:hAnsi="Calibri" w:cs="TheSansExtraLight-Plain"/>
                <w:lang w:val="hr-HR" w:eastAsia="en-GB"/>
              </w:rPr>
              <w:t xml:space="preserve"> licenci.</w:t>
            </w:r>
          </w:p>
        </w:tc>
        <w:tc>
          <w:tcPr>
            <w:tcW w:w="1035" w:type="dxa"/>
            <w:vMerge/>
          </w:tcPr>
          <w:p w14:paraId="58581BF6" w14:textId="77777777" w:rsidR="00823209" w:rsidRPr="00F7435B" w:rsidRDefault="00823209" w:rsidP="00823209">
            <w:pPr>
              <w:pStyle w:val="ColorfulList-Accent1"/>
              <w:spacing w:after="0"/>
              <w:ind w:left="284"/>
              <w:rPr>
                <w:rFonts w:ascii="Calibri" w:eastAsia="Times New Roman" w:hAnsi="Calibri" w:cs="Calibri"/>
                <w:sz w:val="24"/>
                <w:szCs w:val="24"/>
                <w:lang w:val="hr-HR"/>
              </w:rPr>
            </w:pPr>
          </w:p>
        </w:tc>
      </w:tr>
      <w:tr w:rsidR="00A47949" w:rsidRPr="00F7435B" w14:paraId="13CF5793" w14:textId="77777777" w:rsidTr="00A977BD">
        <w:tc>
          <w:tcPr>
            <w:tcW w:w="3261" w:type="dxa"/>
            <w:vAlign w:val="center"/>
          </w:tcPr>
          <w:p w14:paraId="6FDCBDB6" w14:textId="77777777" w:rsidR="00A47949" w:rsidRPr="00F7435B" w:rsidRDefault="00A47949" w:rsidP="00A47949">
            <w:pPr>
              <w:spacing w:before="120" w:after="120" w:line="252" w:lineRule="auto"/>
              <w:rPr>
                <w:rFonts w:ascii="Calibri" w:hAnsi="Calibri" w:cs="TheSansExtraLight-Plain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lang w:val="hr-HR" w:eastAsia="en-GB"/>
              </w:rPr>
              <w:lastRenderedPageBreak/>
              <w:t xml:space="preserve">SC 11: Kontinuirano osiguravati i održavati kvalitetnu </w:t>
            </w:r>
            <w:r w:rsidRPr="00BE6B19">
              <w:rPr>
                <w:rFonts w:ascii="Calibri" w:hAnsi="Calibri" w:cs="TheSansExtraLight-Plain"/>
                <w:lang w:val="hr-HR" w:eastAsia="en-GB"/>
              </w:rPr>
              <w:t>IKT</w:t>
            </w:r>
            <w:r w:rsidR="00210BCB" w:rsidRPr="00BE6B19">
              <w:rPr>
                <w:rFonts w:ascii="Calibri" w:hAnsi="Calibri" w:cs="TheSansExtraLight-Plain"/>
                <w:lang w:val="hr-HR" w:eastAsia="en-GB"/>
              </w:rPr>
              <w:t>-ovu</w:t>
            </w:r>
            <w:r w:rsidRPr="00F7435B">
              <w:rPr>
                <w:rFonts w:ascii="Calibri" w:hAnsi="Calibri" w:cs="TheSansExtraLight-Plain"/>
                <w:lang w:val="hr-HR" w:eastAsia="en-GB"/>
              </w:rPr>
              <w:t xml:space="preserve"> strukturu koja je dostupna svim sudionicima sustava.</w:t>
            </w:r>
          </w:p>
        </w:tc>
        <w:tc>
          <w:tcPr>
            <w:tcW w:w="5769" w:type="dxa"/>
          </w:tcPr>
          <w:p w14:paraId="0266DA32" w14:textId="77777777" w:rsidR="00A47949" w:rsidRPr="00F7435B" w:rsidRDefault="00A47949" w:rsidP="00823209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lang w:val="hr-HR" w:eastAsia="en-GB"/>
              </w:rPr>
              <w:t xml:space="preserve">Škola ima kvalitetnu žičanu i bežičnu mrežu spojenu na internet optičkom vezom s nazivnom brzinom od najmanje 1 Gbit/s. </w:t>
            </w:r>
            <w:r w:rsidR="00210BCB" w:rsidRPr="00F7435B">
              <w:rPr>
                <w:rFonts w:ascii="Calibri" w:hAnsi="Calibri" w:cs="TheSansExtraLight-Plain"/>
                <w:lang w:val="hr-HR" w:eastAsia="en-GB"/>
              </w:rPr>
              <w:t>G</w:t>
            </w:r>
            <w:r w:rsidRPr="00F7435B">
              <w:rPr>
                <w:rFonts w:ascii="Calibri" w:hAnsi="Calibri" w:cs="TheSansExtraLight-Plain"/>
                <w:lang w:val="hr-HR" w:eastAsia="en-GB"/>
              </w:rPr>
              <w:t xml:space="preserve">lavni razdjelnici </w:t>
            </w:r>
            <w:r w:rsidR="00210BCB" w:rsidRPr="00F7435B">
              <w:rPr>
                <w:rFonts w:ascii="Calibri" w:hAnsi="Calibri" w:cs="TheSansExtraLight-Plain"/>
                <w:lang w:val="hr-HR" w:eastAsia="en-GB"/>
              </w:rPr>
              <w:t xml:space="preserve">unutar škole </w:t>
            </w:r>
            <w:r w:rsidRPr="00F7435B">
              <w:rPr>
                <w:rFonts w:ascii="Calibri" w:hAnsi="Calibri" w:cs="TheSansExtraLight-Plain"/>
                <w:lang w:val="hr-HR" w:eastAsia="en-GB"/>
              </w:rPr>
              <w:t xml:space="preserve">povezani </w:t>
            </w:r>
            <w:r w:rsidR="00127956">
              <w:rPr>
                <w:rFonts w:ascii="Calibri" w:hAnsi="Calibri" w:cs="TheSansExtraLight-Plain"/>
                <w:lang w:val="hr-HR" w:eastAsia="en-GB"/>
              </w:rPr>
              <w:t>su</w:t>
            </w:r>
            <w:r w:rsidRPr="00F7435B">
              <w:rPr>
                <w:rFonts w:ascii="Calibri" w:hAnsi="Calibri" w:cs="TheSansExtraLight-Plain"/>
                <w:lang w:val="hr-HR" w:eastAsia="en-GB"/>
              </w:rPr>
              <w:t xml:space="preserve"> optičkom vezom. </w:t>
            </w:r>
          </w:p>
          <w:p w14:paraId="3ECD5302" w14:textId="77777777" w:rsidR="00A47949" w:rsidRPr="00F7435B" w:rsidRDefault="00A47949" w:rsidP="00823209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lang w:val="hr-HR" w:eastAsia="en-GB"/>
              </w:rPr>
              <w:t xml:space="preserve">Sve učionice i školski prostori u kojima se održava nastava i izvannastavne aktivnosti, nastavnički kabineti, uredi škole te prostori za dnevni boravak učenika imaju pristup internetu (žičani ili bežični). </w:t>
            </w:r>
          </w:p>
          <w:p w14:paraId="65F638F6" w14:textId="77777777" w:rsidR="00A47949" w:rsidRPr="00F7435B" w:rsidRDefault="00A47949" w:rsidP="00823209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lang w:val="hr-HR" w:eastAsia="en-GB"/>
              </w:rPr>
              <w:t>Svi prostori u kojima se održa</w:t>
            </w:r>
            <w:r w:rsidR="00A977BD" w:rsidRPr="00F7435B">
              <w:rPr>
                <w:rFonts w:ascii="Calibri" w:hAnsi="Calibri" w:cs="TheSansExtraLight-Plain"/>
                <w:lang w:val="hr-HR" w:eastAsia="en-GB"/>
              </w:rPr>
              <w:t xml:space="preserve">va nastava </w:t>
            </w:r>
            <w:r w:rsidR="00A977BD" w:rsidRPr="00BE6B19">
              <w:rPr>
                <w:rFonts w:ascii="Calibri" w:hAnsi="Calibri" w:cs="TheSansExtraLight-Plain"/>
                <w:lang w:val="hr-HR" w:eastAsia="en-GB"/>
              </w:rPr>
              <w:t>imaju LCD</w:t>
            </w:r>
            <w:r w:rsidR="00210BCB" w:rsidRPr="00F7435B">
              <w:rPr>
                <w:rFonts w:ascii="Calibri" w:hAnsi="Calibri" w:cs="TheSansExtraLight-Plain"/>
                <w:lang w:val="hr-HR" w:eastAsia="en-GB"/>
              </w:rPr>
              <w:t xml:space="preserve"> </w:t>
            </w:r>
            <w:r w:rsidR="00A977BD" w:rsidRPr="00F7435B">
              <w:rPr>
                <w:rFonts w:ascii="Calibri" w:hAnsi="Calibri" w:cs="TheSansExtraLight-Plain"/>
                <w:lang w:val="hr-HR" w:eastAsia="en-GB"/>
              </w:rPr>
              <w:t>projektor.</w:t>
            </w:r>
          </w:p>
          <w:p w14:paraId="31F41FEB" w14:textId="77777777" w:rsidR="00A47949" w:rsidRPr="00F7435B" w:rsidRDefault="00A47949" w:rsidP="00823209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lang w:val="hr-HR" w:eastAsia="en-GB"/>
              </w:rPr>
              <w:t xml:space="preserve">U svakom organizacijskom dijelu škole postoji pametna ploča ili ekran. </w:t>
            </w:r>
          </w:p>
          <w:p w14:paraId="7D793915" w14:textId="77777777" w:rsidR="00A47949" w:rsidRPr="00F7435B" w:rsidRDefault="00A47949" w:rsidP="00823209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lang w:val="hr-HR" w:eastAsia="en-GB"/>
              </w:rPr>
              <w:t>Svi nastavnici imaju školsko prijenosno računalo i/ili računalo tipa tablet.</w:t>
            </w:r>
          </w:p>
          <w:p w14:paraId="2E8FDC1B" w14:textId="77777777" w:rsidR="00A47949" w:rsidRPr="00F7435B" w:rsidRDefault="00A47949" w:rsidP="00823209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lang w:val="hr-HR" w:eastAsia="en-GB"/>
              </w:rPr>
              <w:t xml:space="preserve">Sva računala škole su umrežena. </w:t>
            </w:r>
          </w:p>
          <w:p w14:paraId="5FFBCCDA" w14:textId="77777777" w:rsidR="00A47949" w:rsidRPr="00F7435B" w:rsidRDefault="00A47949" w:rsidP="00823209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lang w:val="hr-HR" w:eastAsia="en-GB"/>
              </w:rPr>
              <w:t>Škola</w:t>
            </w:r>
            <w:r w:rsidR="00BE6B19">
              <w:rPr>
                <w:rFonts w:ascii="Calibri" w:hAnsi="Calibri" w:cs="TheSansExtraLight-Plain"/>
                <w:lang w:val="hr-HR" w:eastAsia="en-GB"/>
              </w:rPr>
              <w:t xml:space="preserve"> ima interni </w:t>
            </w:r>
            <w:r w:rsidRPr="00BE6B19">
              <w:rPr>
                <w:rFonts w:ascii="Calibri" w:hAnsi="Calibri" w:cs="TheSansExtraLight-Plain"/>
                <w:lang w:val="hr-HR" w:eastAsia="en-GB"/>
              </w:rPr>
              <w:t xml:space="preserve">sustav </w:t>
            </w:r>
            <w:r w:rsidR="00127956" w:rsidRPr="00BE6B19">
              <w:rPr>
                <w:rFonts w:ascii="Calibri" w:hAnsi="Calibri" w:cs="TheSansExtraLight-Plain"/>
                <w:lang w:val="hr-HR" w:eastAsia="en-GB"/>
              </w:rPr>
              <w:t xml:space="preserve">obavještavanja pomoću </w:t>
            </w:r>
            <w:r w:rsidRPr="00BE6B19">
              <w:rPr>
                <w:rFonts w:ascii="Calibri" w:hAnsi="Calibri" w:cs="TheSansExtraLight-Plain"/>
                <w:lang w:val="hr-HR" w:eastAsia="en-GB"/>
              </w:rPr>
              <w:t>umreženih ekrana.</w:t>
            </w:r>
          </w:p>
          <w:p w14:paraId="59EEA741" w14:textId="77777777" w:rsidR="00A47949" w:rsidRPr="00F7435B" w:rsidRDefault="00A47949" w:rsidP="00823209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lang w:val="hr-HR" w:eastAsia="en-GB"/>
              </w:rPr>
              <w:t xml:space="preserve">Škola omogućuje </w:t>
            </w:r>
            <w:r w:rsidRPr="00AA347E">
              <w:rPr>
                <w:rFonts w:ascii="Calibri" w:hAnsi="Calibri" w:cs="TheSansExtraLight-Plain"/>
                <w:lang w:val="hr-HR" w:eastAsia="en-GB"/>
              </w:rPr>
              <w:t xml:space="preserve">učenicima i </w:t>
            </w:r>
            <w:r w:rsidR="00D1273D" w:rsidRPr="00AA347E">
              <w:rPr>
                <w:rFonts w:ascii="Calibri" w:hAnsi="Calibri" w:cs="TheSansExtraLight-Plain"/>
                <w:lang w:val="hr-HR" w:eastAsia="en-GB"/>
              </w:rPr>
              <w:t xml:space="preserve">zaposlenicima </w:t>
            </w:r>
            <w:r w:rsidRPr="00AA347E">
              <w:rPr>
                <w:rFonts w:ascii="Calibri" w:hAnsi="Calibri" w:cs="TheSansExtraLight-Plain"/>
                <w:lang w:val="hr-HR" w:eastAsia="en-GB"/>
              </w:rPr>
              <w:t>korištenje vlastitih digitalnih uređaja te njihovo spajanje na eduroam mrežu uz poštovanje prihvatljivog</w:t>
            </w:r>
            <w:r w:rsidRPr="00F7435B">
              <w:rPr>
                <w:rFonts w:ascii="Calibri" w:hAnsi="Calibri" w:cs="TheSansExtraLight-Plain"/>
                <w:lang w:val="hr-HR" w:eastAsia="en-GB"/>
              </w:rPr>
              <w:t xml:space="preserve"> ponašanja na mreži.</w:t>
            </w:r>
          </w:p>
          <w:p w14:paraId="33933D35" w14:textId="77777777" w:rsidR="00A47949" w:rsidRPr="00F7435B" w:rsidRDefault="00A47949" w:rsidP="00823209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lang w:val="hr-HR" w:eastAsia="en-GB"/>
              </w:rPr>
              <w:t xml:space="preserve">Škola kontinuirano planira nabavu </w:t>
            </w:r>
            <w:r w:rsidRPr="00BE6B19">
              <w:rPr>
                <w:rFonts w:ascii="Calibri" w:hAnsi="Calibri" w:cs="TheSansExtraLight-Plain"/>
                <w:lang w:val="hr-HR" w:eastAsia="en-GB"/>
              </w:rPr>
              <w:t>nove IKT</w:t>
            </w:r>
            <w:r w:rsidR="00210BCB" w:rsidRPr="00BE6B19">
              <w:rPr>
                <w:rFonts w:ascii="Calibri" w:hAnsi="Calibri" w:cs="TheSansExtraLight-Plain"/>
                <w:lang w:val="hr-HR" w:eastAsia="en-GB"/>
              </w:rPr>
              <w:t>-ove</w:t>
            </w:r>
            <w:r w:rsidRPr="00BE6B19">
              <w:rPr>
                <w:rFonts w:ascii="Calibri" w:hAnsi="Calibri" w:cs="TheSansExtraLight-Plain"/>
                <w:lang w:val="hr-HR" w:eastAsia="en-GB"/>
              </w:rPr>
              <w:t xml:space="preserve"> opreme</w:t>
            </w:r>
            <w:r w:rsidRPr="00F7435B">
              <w:rPr>
                <w:rFonts w:ascii="Calibri" w:hAnsi="Calibri" w:cs="TheSansExtraLight-Plain"/>
                <w:lang w:val="hr-HR" w:eastAsia="en-GB"/>
              </w:rPr>
              <w:t xml:space="preserve"> te je prema planu i nabavlja.</w:t>
            </w:r>
          </w:p>
          <w:p w14:paraId="329FF6DE" w14:textId="77777777" w:rsidR="00A93C82" w:rsidRPr="00F7435B" w:rsidRDefault="00A47949" w:rsidP="00A93C82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lang w:val="hr-HR" w:eastAsia="en-GB"/>
              </w:rPr>
              <w:t xml:space="preserve">Škola ima vlastite servere, svoju domenu i svoje web sjedište. </w:t>
            </w:r>
            <w:r w:rsidR="00210BCB" w:rsidRPr="00F7435B">
              <w:rPr>
                <w:rFonts w:ascii="Calibri" w:hAnsi="Calibri" w:cs="TheSansExtraLight-Plain"/>
                <w:lang w:val="hr-HR" w:eastAsia="en-GB"/>
              </w:rPr>
              <w:t xml:space="preserve">Škola </w:t>
            </w:r>
            <w:r w:rsidRPr="00F7435B">
              <w:rPr>
                <w:rFonts w:ascii="Calibri" w:hAnsi="Calibri" w:cs="TheSansExtraLight-Plain"/>
                <w:lang w:val="hr-HR" w:eastAsia="en-GB"/>
              </w:rPr>
              <w:t xml:space="preserve">je nabavila </w:t>
            </w:r>
            <w:r w:rsidR="00210BCB" w:rsidRPr="00F7435B">
              <w:rPr>
                <w:rFonts w:ascii="Calibri" w:hAnsi="Calibri" w:cs="TheSansExtraLight-Plain"/>
                <w:lang w:val="hr-HR" w:eastAsia="en-GB"/>
              </w:rPr>
              <w:t xml:space="preserve">računala koja </w:t>
            </w:r>
            <w:r w:rsidRPr="00F7435B">
              <w:rPr>
                <w:rFonts w:ascii="Calibri" w:hAnsi="Calibri" w:cs="TheSansExtraLight-Plain"/>
                <w:lang w:val="hr-HR" w:eastAsia="en-GB"/>
              </w:rPr>
              <w:t>su konfigurirana tako da su dio školske (mioc</w:t>
            </w:r>
            <w:r w:rsidR="00A977BD" w:rsidRPr="00F7435B">
              <w:rPr>
                <w:rFonts w:ascii="Calibri" w:hAnsi="Calibri" w:cs="TheSansExtraLight-Plain"/>
                <w:lang w:val="hr-HR" w:eastAsia="en-GB"/>
              </w:rPr>
              <w:t>.hr</w:t>
            </w:r>
            <w:r w:rsidRPr="00F7435B">
              <w:rPr>
                <w:rFonts w:ascii="Calibri" w:hAnsi="Calibri" w:cs="TheSansExtraLight-Plain"/>
                <w:lang w:val="hr-HR" w:eastAsia="en-GB"/>
              </w:rPr>
              <w:t xml:space="preserve">) domene. </w:t>
            </w:r>
          </w:p>
          <w:p w14:paraId="3DCE699B" w14:textId="77777777" w:rsidR="00A47949" w:rsidRPr="00F7435B" w:rsidRDefault="00A47949" w:rsidP="00A93C82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lang w:val="hr-HR" w:eastAsia="en-GB"/>
              </w:rPr>
              <w:t xml:space="preserve">U intranet mreži škole postoje diskovni prostori za dijeljenje dokumenata. Škola ima organiziran diskovni prostori u „oblaku“ koji služi i za </w:t>
            </w:r>
            <w:r w:rsidRPr="00BE6B19">
              <w:rPr>
                <w:rFonts w:ascii="Calibri" w:hAnsi="Calibri" w:cs="TheSansExtraLight-Plain"/>
                <w:i/>
                <w:lang w:val="hr-HR" w:eastAsia="en-GB"/>
              </w:rPr>
              <w:t>online</w:t>
            </w:r>
            <w:r w:rsidRPr="00BE6B19">
              <w:rPr>
                <w:rFonts w:ascii="Calibri" w:hAnsi="Calibri" w:cs="TheSansExtraLight-Plain"/>
                <w:lang w:val="hr-HR" w:eastAsia="en-GB"/>
              </w:rPr>
              <w:t xml:space="preserve"> kolaboraciju</w:t>
            </w:r>
            <w:r w:rsidRPr="00F7435B">
              <w:rPr>
                <w:rFonts w:ascii="Calibri" w:hAnsi="Calibri" w:cs="TheSansExtraLight-Plain"/>
                <w:lang w:val="hr-HR" w:eastAsia="en-GB"/>
              </w:rPr>
              <w:t>.</w:t>
            </w:r>
          </w:p>
        </w:tc>
        <w:tc>
          <w:tcPr>
            <w:tcW w:w="1035" w:type="dxa"/>
            <w:vMerge w:val="restart"/>
            <w:textDirection w:val="btLr"/>
            <w:vAlign w:val="center"/>
          </w:tcPr>
          <w:p w14:paraId="32B639AC" w14:textId="77777777" w:rsidR="00A47949" w:rsidRPr="00F7435B" w:rsidRDefault="00A47949" w:rsidP="00CD6717">
            <w:pPr>
              <w:numPr>
                <w:ilvl w:val="0"/>
                <w:numId w:val="19"/>
              </w:numPr>
              <w:ind w:left="397" w:right="113" w:hanging="284"/>
              <w:jc w:val="center"/>
              <w:rPr>
                <w:rFonts w:ascii="Calibri" w:hAnsi="Calibri" w:cs="TheSansExtraLight-Plain"/>
                <w:lang w:val="hr-HR" w:eastAsia="en-GB"/>
              </w:rPr>
            </w:pPr>
            <w:r w:rsidRPr="00F7435B">
              <w:rPr>
                <w:rFonts w:ascii="Calibri" w:hAnsi="Calibri" w:cs="Calibri"/>
                <w:lang w:val="hr-HR"/>
              </w:rPr>
              <w:t>IKT infrastruktura</w:t>
            </w:r>
          </w:p>
        </w:tc>
      </w:tr>
      <w:tr w:rsidR="00A47949" w:rsidRPr="00F7435B" w14:paraId="1AA69988" w14:textId="77777777" w:rsidTr="00A977BD">
        <w:tc>
          <w:tcPr>
            <w:tcW w:w="3261" w:type="dxa"/>
            <w:vAlign w:val="center"/>
          </w:tcPr>
          <w:p w14:paraId="145F5EF3" w14:textId="77777777" w:rsidR="00A47949" w:rsidRPr="00AA347E" w:rsidRDefault="00A47949" w:rsidP="00AA347E">
            <w:pPr>
              <w:spacing w:before="120" w:after="120" w:line="252" w:lineRule="auto"/>
              <w:rPr>
                <w:rFonts w:ascii="Calibri" w:hAnsi="Calibri" w:cs="TheSansExtraLight-Plain"/>
                <w:lang w:val="hr-HR" w:eastAsia="en-GB"/>
              </w:rPr>
            </w:pPr>
            <w:r w:rsidRPr="00AA347E">
              <w:rPr>
                <w:rFonts w:ascii="Calibri" w:hAnsi="Calibri" w:cs="TheSansExtraLight-Plain"/>
                <w:lang w:val="hr-HR" w:eastAsia="en-GB"/>
              </w:rPr>
              <w:t xml:space="preserve">SC 12: Unaprijediti sustav održavanja opreme i pomoći </w:t>
            </w:r>
            <w:r w:rsidR="00AA347E" w:rsidRPr="00AA347E">
              <w:rPr>
                <w:rFonts w:ascii="Calibri" w:hAnsi="Calibri" w:cs="TheSansExtraLight-Plain"/>
                <w:lang w:val="hr-HR" w:eastAsia="en-GB"/>
              </w:rPr>
              <w:t>z</w:t>
            </w:r>
            <w:r w:rsidR="00D1273D" w:rsidRPr="00AA347E">
              <w:rPr>
                <w:rFonts w:ascii="Calibri" w:hAnsi="Calibri" w:cs="TheSansExtraLight-Plain"/>
                <w:lang w:val="hr-HR" w:eastAsia="en-GB"/>
              </w:rPr>
              <w:t xml:space="preserve">aposlenicima </w:t>
            </w:r>
          </w:p>
        </w:tc>
        <w:tc>
          <w:tcPr>
            <w:tcW w:w="5769" w:type="dxa"/>
          </w:tcPr>
          <w:p w14:paraId="29CA3AC3" w14:textId="77777777" w:rsidR="00A47949" w:rsidRPr="00AA347E" w:rsidRDefault="00A47949" w:rsidP="00BE6B19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AA347E">
              <w:rPr>
                <w:rFonts w:ascii="Calibri" w:hAnsi="Calibri" w:cs="TheSansExtraLight-Plain"/>
                <w:lang w:val="hr-HR" w:eastAsia="en-GB"/>
              </w:rPr>
              <w:t xml:space="preserve">Školsku mrežu održavaju: vanjski davatelj usluga – osigurana namjenska sredstva, e-tehničar škole – </w:t>
            </w:r>
            <w:r w:rsidR="00127956" w:rsidRPr="00AA347E">
              <w:rPr>
                <w:rFonts w:ascii="Calibri" w:hAnsi="Calibri" w:cs="TheSansExtraLight-Plain"/>
                <w:lang w:val="hr-HR" w:eastAsia="en-GB"/>
              </w:rPr>
              <w:t>namjenska sredstva osigurava Osnivač</w:t>
            </w:r>
            <w:r w:rsidR="00BE6B19" w:rsidRPr="00AA347E">
              <w:rPr>
                <w:rFonts w:ascii="Calibri" w:hAnsi="Calibri" w:cs="TheSansExtraLight-Plain"/>
                <w:lang w:val="hr-HR" w:eastAsia="en-GB"/>
              </w:rPr>
              <w:t xml:space="preserve"> </w:t>
            </w:r>
            <w:r w:rsidRPr="00AA347E">
              <w:rPr>
                <w:rFonts w:ascii="Calibri" w:hAnsi="Calibri" w:cs="TheSansExtraLight-Plain"/>
                <w:lang w:val="hr-HR" w:eastAsia="en-GB"/>
              </w:rPr>
              <w:t>te voditelj informatičkih učionica.</w:t>
            </w:r>
          </w:p>
        </w:tc>
        <w:tc>
          <w:tcPr>
            <w:tcW w:w="1035" w:type="dxa"/>
            <w:vMerge/>
          </w:tcPr>
          <w:p w14:paraId="4E3D244E" w14:textId="77777777" w:rsidR="00A47949" w:rsidRPr="00F7435B" w:rsidRDefault="00A47949" w:rsidP="00823209">
            <w:pPr>
              <w:rPr>
                <w:rFonts w:ascii="Calibri" w:hAnsi="Calibri" w:cs="Calibri"/>
                <w:color w:val="00B050"/>
                <w:lang w:val="hr-HR"/>
              </w:rPr>
            </w:pPr>
          </w:p>
        </w:tc>
      </w:tr>
      <w:tr w:rsidR="00A47949" w:rsidRPr="00F7435B" w14:paraId="4C9CFC35" w14:textId="77777777" w:rsidTr="00A977BD">
        <w:trPr>
          <w:trHeight w:val="983"/>
        </w:trPr>
        <w:tc>
          <w:tcPr>
            <w:tcW w:w="3261" w:type="dxa"/>
            <w:vAlign w:val="center"/>
          </w:tcPr>
          <w:p w14:paraId="045CBE0B" w14:textId="77777777" w:rsidR="00A47949" w:rsidRPr="00AA347E" w:rsidRDefault="00A47949" w:rsidP="00823209">
            <w:pPr>
              <w:spacing w:before="120" w:after="120" w:line="252" w:lineRule="auto"/>
              <w:rPr>
                <w:rFonts w:ascii="Calibri" w:hAnsi="Calibri" w:cs="TheSansExtraLight-Plain"/>
                <w:lang w:val="hr-HR" w:eastAsia="en-GB"/>
              </w:rPr>
            </w:pPr>
            <w:r w:rsidRPr="00AA347E">
              <w:rPr>
                <w:rFonts w:ascii="Calibri" w:hAnsi="Calibri" w:cs="TheSansExtraLight-Plain"/>
                <w:lang w:val="hr-HR" w:eastAsia="en-GB"/>
              </w:rPr>
              <w:t>SC 13: Sustavno brinuti o korištenim programima u školi.</w:t>
            </w:r>
          </w:p>
        </w:tc>
        <w:tc>
          <w:tcPr>
            <w:tcW w:w="5769" w:type="dxa"/>
          </w:tcPr>
          <w:p w14:paraId="74F351FB" w14:textId="77777777" w:rsidR="00A47949" w:rsidRPr="00AA347E" w:rsidRDefault="00A47949" w:rsidP="00823209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AA347E">
              <w:rPr>
                <w:rFonts w:ascii="Calibri" w:hAnsi="Calibri" w:cs="TheSansExtraLight-Plain"/>
                <w:lang w:val="hr-HR" w:eastAsia="en-GB"/>
              </w:rPr>
              <w:t xml:space="preserve">Škola vodi proaktivnu politiku u području računalne i informacijske sigurnosti. </w:t>
            </w:r>
          </w:p>
          <w:p w14:paraId="359D0DE9" w14:textId="77777777" w:rsidR="00A47949" w:rsidRPr="00AA347E" w:rsidRDefault="00A47949" w:rsidP="00BE6B19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AA347E">
              <w:rPr>
                <w:rFonts w:ascii="Calibri" w:hAnsi="Calibri" w:cs="TheSansExtraLight-Plain"/>
                <w:lang w:val="hr-HR" w:eastAsia="en-GB"/>
              </w:rPr>
              <w:t xml:space="preserve">Škola ima jasna pravila o </w:t>
            </w:r>
            <w:r w:rsidR="00F466C3" w:rsidRPr="00AA347E">
              <w:rPr>
                <w:rFonts w:ascii="Calibri" w:hAnsi="Calibri" w:cs="TheSansExtraLight-Plain"/>
                <w:lang w:val="hr-HR" w:eastAsia="en-GB"/>
              </w:rPr>
              <w:t xml:space="preserve">upotrebi </w:t>
            </w:r>
            <w:r w:rsidRPr="00AA347E">
              <w:rPr>
                <w:rFonts w:ascii="Calibri" w:hAnsi="Calibri" w:cs="TheSansExtraLight-Plain"/>
                <w:lang w:val="hr-HR" w:eastAsia="en-GB"/>
              </w:rPr>
              <w:t xml:space="preserve">isključivo licenciranih programa. </w:t>
            </w:r>
          </w:p>
        </w:tc>
        <w:tc>
          <w:tcPr>
            <w:tcW w:w="1035" w:type="dxa"/>
            <w:vMerge/>
          </w:tcPr>
          <w:p w14:paraId="652B63B5" w14:textId="77777777" w:rsidR="00A47949" w:rsidRPr="00F7435B" w:rsidRDefault="00A47949" w:rsidP="00823209">
            <w:pPr>
              <w:rPr>
                <w:rFonts w:ascii="Calibri" w:hAnsi="Calibri" w:cs="Calibri"/>
                <w:color w:val="00B050"/>
                <w:lang w:val="hr-HR"/>
              </w:rPr>
            </w:pPr>
          </w:p>
        </w:tc>
      </w:tr>
      <w:tr w:rsidR="00A47949" w:rsidRPr="00F7435B" w14:paraId="73A448FC" w14:textId="77777777" w:rsidTr="00A977BD">
        <w:tc>
          <w:tcPr>
            <w:tcW w:w="3261" w:type="dxa"/>
            <w:vAlign w:val="center"/>
          </w:tcPr>
          <w:p w14:paraId="3D8454D8" w14:textId="77777777" w:rsidR="00A47949" w:rsidRPr="00F7435B" w:rsidRDefault="00A47949" w:rsidP="00A47949">
            <w:pPr>
              <w:spacing w:before="120" w:after="120" w:line="252" w:lineRule="auto"/>
              <w:rPr>
                <w:rFonts w:ascii="Calibri" w:hAnsi="Calibri" w:cs="TheSansExtraLight-Plain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lang w:val="hr-HR" w:eastAsia="en-GB"/>
              </w:rPr>
              <w:t>SC 14: Usustaviti poslovanje škole.</w:t>
            </w:r>
          </w:p>
        </w:tc>
        <w:tc>
          <w:tcPr>
            <w:tcW w:w="5769" w:type="dxa"/>
          </w:tcPr>
          <w:p w14:paraId="18B7C946" w14:textId="77777777" w:rsidR="00A47949" w:rsidRPr="00F7435B" w:rsidRDefault="00A47949" w:rsidP="00F466C3">
            <w:pPr>
              <w:spacing w:before="120" w:after="120" w:line="252" w:lineRule="auto"/>
              <w:jc w:val="both"/>
              <w:rPr>
                <w:rFonts w:ascii="Calibri" w:hAnsi="Calibri" w:cs="TheSansExtraLight-Plain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lang w:val="hr-HR" w:eastAsia="en-GB"/>
              </w:rPr>
              <w:t>Različiti informacijski sustavi povezani su u jedinstven sustav te su povezani sa svim informacijskim sustavim</w:t>
            </w:r>
            <w:r w:rsidR="00F466C3" w:rsidRPr="00F7435B">
              <w:rPr>
                <w:rFonts w:ascii="Calibri" w:hAnsi="Calibri" w:cs="TheSansExtraLight-Plain"/>
                <w:lang w:val="hr-HR" w:eastAsia="en-GB"/>
              </w:rPr>
              <w:t>a</w:t>
            </w:r>
            <w:r w:rsidRPr="00F7435B">
              <w:rPr>
                <w:rFonts w:ascii="Calibri" w:hAnsi="Calibri" w:cs="TheSansExtraLight-Plain"/>
                <w:lang w:val="hr-HR" w:eastAsia="en-GB"/>
              </w:rPr>
              <w:t xml:space="preserve"> u svim </w:t>
            </w:r>
            <w:r w:rsidR="00CD6717" w:rsidRPr="00F7435B">
              <w:rPr>
                <w:rFonts w:ascii="Calibri" w:hAnsi="Calibri" w:cs="TheSansExtraLight-Plain"/>
                <w:lang w:val="hr-HR" w:eastAsia="en-GB"/>
              </w:rPr>
              <w:t xml:space="preserve">dijelovima </w:t>
            </w:r>
            <w:r w:rsidRPr="00F7435B">
              <w:rPr>
                <w:rFonts w:ascii="Calibri" w:hAnsi="Calibri" w:cs="TheSansExtraLight-Plain"/>
                <w:lang w:val="hr-HR" w:eastAsia="en-GB"/>
              </w:rPr>
              <w:t>odgojno-obrazovnog sustava.</w:t>
            </w:r>
          </w:p>
        </w:tc>
        <w:tc>
          <w:tcPr>
            <w:tcW w:w="1035" w:type="dxa"/>
            <w:vMerge/>
          </w:tcPr>
          <w:p w14:paraId="5DB13DFF" w14:textId="77777777" w:rsidR="00A47949" w:rsidRPr="00F7435B" w:rsidRDefault="00A47949" w:rsidP="00823209">
            <w:pPr>
              <w:rPr>
                <w:rFonts w:ascii="Calibri" w:hAnsi="Calibri" w:cs="Calibri"/>
                <w:color w:val="00B050"/>
                <w:lang w:val="hr-HR"/>
              </w:rPr>
            </w:pPr>
          </w:p>
        </w:tc>
      </w:tr>
    </w:tbl>
    <w:p w14:paraId="0090D43A" w14:textId="77777777" w:rsidR="00D9666D" w:rsidRPr="00F7435B" w:rsidRDefault="00A47949" w:rsidP="00394E42">
      <w:pPr>
        <w:rPr>
          <w:rFonts w:ascii="Calibri" w:hAnsi="Calibri"/>
          <w:lang w:val="hr-HR"/>
        </w:rPr>
      </w:pPr>
      <w:r w:rsidRPr="00F7435B">
        <w:rPr>
          <w:rFonts w:ascii="Calibri" w:hAnsi="Calibri"/>
          <w:color w:val="00B050"/>
          <w:lang w:val="hr-HR"/>
        </w:rPr>
        <w:br w:type="page"/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117"/>
        <w:gridCol w:w="1994"/>
        <w:gridCol w:w="1394"/>
        <w:gridCol w:w="1642"/>
        <w:gridCol w:w="1358"/>
      </w:tblGrid>
      <w:tr w:rsidR="00CD6717" w:rsidRPr="00F7435B" w14:paraId="278F64D4" w14:textId="77777777" w:rsidTr="00A977BD">
        <w:trPr>
          <w:trHeight w:val="570"/>
        </w:trPr>
        <w:tc>
          <w:tcPr>
            <w:tcW w:w="10065" w:type="dxa"/>
            <w:gridSpan w:val="6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4F2A5F1B" w14:textId="77777777" w:rsidR="00CD6717" w:rsidRPr="00F7435B" w:rsidRDefault="00CD6717" w:rsidP="00BF6EBB">
            <w:pPr>
              <w:ind w:left="284" w:hanging="284"/>
              <w:rPr>
                <w:rFonts w:ascii="Calibri" w:hAnsi="Calibri"/>
                <w:b/>
                <w:lang w:val="hr-HR"/>
              </w:rPr>
            </w:pPr>
            <w:r w:rsidRPr="00F7435B">
              <w:rPr>
                <w:rFonts w:ascii="Calibri" w:hAnsi="Calibri"/>
                <w:b/>
                <w:lang w:val="hr-HR"/>
              </w:rPr>
              <w:t>Operacionalizacija strateških ciljeva</w:t>
            </w:r>
          </w:p>
        </w:tc>
      </w:tr>
      <w:tr w:rsidR="00FA3F69" w:rsidRPr="00F7435B" w14:paraId="4C8CCB78" w14:textId="77777777" w:rsidTr="00AA347E">
        <w:tblPrEx>
          <w:tblLook w:val="0000" w:firstRow="0" w:lastRow="0" w:firstColumn="0" w:lastColumn="0" w:noHBand="0" w:noVBand="0"/>
        </w:tblPrEx>
        <w:trPr>
          <w:tblHeader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431BEC09" w14:textId="77777777" w:rsidR="00CD6717" w:rsidRPr="00F7435B" w:rsidRDefault="00CD6717" w:rsidP="00BF6EBB">
            <w:pPr>
              <w:spacing w:before="120" w:line="288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F7435B">
              <w:rPr>
                <w:rFonts w:ascii="Calibri" w:hAnsi="Calibri" w:cs="Calibri"/>
                <w:sz w:val="20"/>
                <w:szCs w:val="20"/>
                <w:lang w:val="hr-HR"/>
              </w:rPr>
              <w:t>Oznaka i naziv strateškog cilja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213AF900" w14:textId="77777777" w:rsidR="00CD6717" w:rsidRPr="00F7435B" w:rsidRDefault="00CD6717" w:rsidP="00BF6EBB">
            <w:pPr>
              <w:tabs>
                <w:tab w:val="left" w:pos="163"/>
              </w:tabs>
              <w:spacing w:before="120" w:line="288" w:lineRule="auto"/>
              <w:ind w:left="163" w:hanging="142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F7435B">
              <w:rPr>
                <w:rFonts w:ascii="Calibri" w:hAnsi="Calibri" w:cs="Calibri"/>
                <w:sz w:val="20"/>
                <w:szCs w:val="20"/>
                <w:lang w:val="hr-HR"/>
              </w:rPr>
              <w:t>Aktivnost provedbe</w:t>
            </w:r>
          </w:p>
        </w:tc>
        <w:tc>
          <w:tcPr>
            <w:tcW w:w="1994" w:type="dxa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6E6F45C5" w14:textId="77777777" w:rsidR="00CD6717" w:rsidRPr="00F7435B" w:rsidRDefault="00CD6717" w:rsidP="00BF6EBB">
            <w:pPr>
              <w:spacing w:before="120" w:line="288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F7435B">
              <w:rPr>
                <w:rFonts w:ascii="Calibri" w:hAnsi="Calibri" w:cs="Calibri"/>
                <w:sz w:val="20"/>
                <w:szCs w:val="20"/>
                <w:lang w:val="hr-HR"/>
              </w:rPr>
              <w:t>Mehanizmi praćenja / KPI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3DD48F6D" w14:textId="77777777" w:rsidR="00CD6717" w:rsidRPr="00F7435B" w:rsidRDefault="00CD6717" w:rsidP="00BF6EBB">
            <w:pPr>
              <w:spacing w:before="120" w:line="288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F7435B">
              <w:rPr>
                <w:rFonts w:ascii="Calibri" w:hAnsi="Calibri" w:cs="Calibri"/>
                <w:sz w:val="20"/>
                <w:szCs w:val="20"/>
                <w:lang w:val="hr-HR"/>
              </w:rPr>
              <w:t>Rokovi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1E8F21FD" w14:textId="77777777" w:rsidR="00CD6717" w:rsidRPr="00F7435B" w:rsidRDefault="00CD6717" w:rsidP="00BF6EBB">
            <w:pPr>
              <w:spacing w:before="120" w:line="288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F7435B">
              <w:rPr>
                <w:rFonts w:ascii="Calibri" w:hAnsi="Calibri" w:cs="Calibri"/>
                <w:sz w:val="20"/>
                <w:szCs w:val="20"/>
                <w:lang w:val="hr-HR"/>
              </w:rPr>
              <w:t>Nositelj aktivnosti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7417B522" w14:textId="77777777" w:rsidR="00CD6717" w:rsidRPr="00F7435B" w:rsidRDefault="00CD6717" w:rsidP="00BF6EBB">
            <w:pPr>
              <w:spacing w:before="120" w:line="288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F7435B">
              <w:rPr>
                <w:rFonts w:ascii="Calibri" w:hAnsi="Calibri" w:cs="Calibri"/>
                <w:sz w:val="20"/>
                <w:szCs w:val="20"/>
                <w:lang w:val="hr-HR"/>
              </w:rPr>
              <w:t>Potrebni resursi</w:t>
            </w:r>
          </w:p>
        </w:tc>
      </w:tr>
      <w:tr w:rsidR="00FA3F69" w:rsidRPr="00F7435B" w14:paraId="79329AD0" w14:textId="77777777" w:rsidTr="00AA347E">
        <w:tblPrEx>
          <w:tblLook w:val="0000" w:firstRow="0" w:lastRow="0" w:firstColumn="0" w:lastColumn="0" w:noHBand="0" w:noVBand="0"/>
        </w:tblPrEx>
        <w:trPr>
          <w:trHeight w:val="378"/>
        </w:trPr>
        <w:tc>
          <w:tcPr>
            <w:tcW w:w="1560" w:type="dxa"/>
            <w:vMerge w:val="restart"/>
            <w:shd w:val="clear" w:color="auto" w:fill="FFFFFF"/>
            <w:vAlign w:val="center"/>
          </w:tcPr>
          <w:p w14:paraId="506686A5" w14:textId="77777777" w:rsidR="00CD6717" w:rsidRPr="00F7435B" w:rsidRDefault="00CD6717" w:rsidP="00BF6EBB">
            <w:pPr>
              <w:jc w:val="center"/>
              <w:rPr>
                <w:rFonts w:ascii="Calibri" w:hAnsi="Calibri" w:cs="TheSansExtraLight-Plain"/>
                <w:lang w:val="hr-HR" w:eastAsia="en-GB"/>
              </w:rPr>
            </w:pPr>
            <w:r w:rsidRPr="00F7435B">
              <w:rPr>
                <w:rFonts w:ascii="Calibri" w:eastAsia="Calibri" w:hAnsi="Calibri" w:cs="Calibri"/>
                <w:sz w:val="18"/>
                <w:szCs w:val="18"/>
                <w:lang w:val="hr-HR"/>
              </w:rPr>
              <w:t>SC 1: Donijeti osnovne strateške dokumente na razini škole.</w:t>
            </w:r>
          </w:p>
        </w:tc>
        <w:tc>
          <w:tcPr>
            <w:tcW w:w="2117" w:type="dxa"/>
            <w:shd w:val="clear" w:color="auto" w:fill="FFFFFF"/>
            <w:vAlign w:val="center"/>
          </w:tcPr>
          <w:p w14:paraId="08484FCC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Strateški plan primjene IKT-a u školi</w:t>
            </w:r>
          </w:p>
        </w:tc>
        <w:tc>
          <w:tcPr>
            <w:tcW w:w="1994" w:type="dxa"/>
            <w:shd w:val="clear" w:color="auto" w:fill="FFFFFF"/>
            <w:vAlign w:val="center"/>
          </w:tcPr>
          <w:p w14:paraId="5929EF25" w14:textId="77777777" w:rsidR="00CD6717" w:rsidRPr="00F7435B" w:rsidRDefault="00CD6717" w:rsidP="00BF6EBB">
            <w:pPr>
              <w:spacing w:before="120" w:after="120" w:line="252" w:lineRule="auto"/>
              <w:ind w:left="21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Postoji li plan? / Jesu li sve sastavnice strateškog plana obuhvaćene?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38C83476" w14:textId="77777777" w:rsidR="0018281C" w:rsidRPr="00FD70C1" w:rsidRDefault="00FD70C1" w:rsidP="0018281C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D70C1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Ožujak 2018.</w:t>
            </w:r>
          </w:p>
        </w:tc>
        <w:tc>
          <w:tcPr>
            <w:tcW w:w="1642" w:type="dxa"/>
            <w:shd w:val="clear" w:color="auto" w:fill="FFFFFF"/>
            <w:vAlign w:val="center"/>
          </w:tcPr>
          <w:p w14:paraId="73915A6C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Radna skupina za izradu strateškog plana</w:t>
            </w:r>
          </w:p>
        </w:tc>
        <w:tc>
          <w:tcPr>
            <w:tcW w:w="1358" w:type="dxa"/>
            <w:shd w:val="clear" w:color="auto" w:fill="FFFFFF"/>
            <w:vAlign w:val="center"/>
          </w:tcPr>
          <w:p w14:paraId="2A46CCFC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-</w:t>
            </w:r>
          </w:p>
        </w:tc>
      </w:tr>
      <w:tr w:rsidR="00FA3F69" w:rsidRPr="00F7435B" w14:paraId="753E3CDC" w14:textId="77777777" w:rsidTr="00AA347E">
        <w:tblPrEx>
          <w:tblLook w:val="0000" w:firstRow="0" w:lastRow="0" w:firstColumn="0" w:lastColumn="0" w:noHBand="0" w:noVBand="0"/>
        </w:tblPrEx>
        <w:trPr>
          <w:trHeight w:val="378"/>
        </w:trPr>
        <w:tc>
          <w:tcPr>
            <w:tcW w:w="1560" w:type="dxa"/>
            <w:vMerge/>
            <w:shd w:val="clear" w:color="auto" w:fill="FFFFFF"/>
            <w:vAlign w:val="center"/>
          </w:tcPr>
          <w:p w14:paraId="256A1167" w14:textId="77777777" w:rsidR="00CD6717" w:rsidRPr="00F7435B" w:rsidRDefault="00CD6717" w:rsidP="00BF6EBB">
            <w:pPr>
              <w:jc w:val="center"/>
              <w:rPr>
                <w:rFonts w:ascii="Calibri" w:hAnsi="Calibri" w:cs="TheSansExtraLight-Plain"/>
                <w:lang w:val="hr-HR" w:eastAsia="en-GB"/>
              </w:rPr>
            </w:pPr>
          </w:p>
        </w:tc>
        <w:tc>
          <w:tcPr>
            <w:tcW w:w="2117" w:type="dxa"/>
            <w:shd w:val="clear" w:color="auto" w:fill="FFFFFF"/>
            <w:vAlign w:val="center"/>
          </w:tcPr>
          <w:p w14:paraId="712A6F5C" w14:textId="77777777" w:rsidR="00CD6717" w:rsidRPr="00FD70C1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D70C1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Odluka o prihvatljivom korištenju računalnih resursa uz regulirani pristup IKT</w:t>
            </w:r>
            <w:r w:rsidR="0018281C" w:rsidRPr="00FD70C1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-ovim</w:t>
            </w:r>
            <w:r w:rsidRPr="00FD70C1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 resursima</w:t>
            </w:r>
          </w:p>
        </w:tc>
        <w:tc>
          <w:tcPr>
            <w:tcW w:w="1994" w:type="dxa"/>
            <w:shd w:val="clear" w:color="auto" w:fill="FFFFFF"/>
            <w:vAlign w:val="center"/>
          </w:tcPr>
          <w:p w14:paraId="03FF1F8D" w14:textId="77777777" w:rsidR="00CD6717" w:rsidRPr="00FD70C1" w:rsidRDefault="00CD6717" w:rsidP="00FD70C1">
            <w:pPr>
              <w:spacing w:before="120" w:after="120" w:line="252" w:lineRule="auto"/>
              <w:ind w:left="21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D70C1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Obnovljena postojeća odluka. / Jesu li </w:t>
            </w:r>
            <w:r w:rsidR="00FA362B" w:rsidRPr="00FD70C1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odlukom obuhvaćena </w:t>
            </w:r>
            <w:r w:rsidR="0018281C" w:rsidRPr="00FD70C1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sva područja </w:t>
            </w:r>
            <w:r w:rsidRPr="00FD70C1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korištenja IKT-a u školi?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6D6A12E7" w14:textId="77777777" w:rsidR="002C7195" w:rsidRPr="00FD70C1" w:rsidRDefault="00FD70C1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D70C1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Kraj</w:t>
            </w:r>
            <w:r w:rsidR="00CD6717" w:rsidRPr="00FD70C1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 2017.</w:t>
            </w:r>
          </w:p>
        </w:tc>
        <w:tc>
          <w:tcPr>
            <w:tcW w:w="1642" w:type="dxa"/>
            <w:shd w:val="clear" w:color="auto" w:fill="FFFFFF"/>
            <w:vAlign w:val="center"/>
          </w:tcPr>
          <w:p w14:paraId="196407FB" w14:textId="77777777" w:rsidR="00CD6717" w:rsidRPr="00F7435B" w:rsidRDefault="00FA362B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D70C1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Stručno-</w:t>
            </w:r>
            <w:r w:rsidR="00CD6717" w:rsidRPr="00FD70C1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razvojna</w:t>
            </w:r>
            <w:r w:rsidR="00CD6717"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 služba škole, administrator resu</w:t>
            </w: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rsa, administrator imenika,</w:t>
            </w: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br/>
              <w:t>e-</w:t>
            </w:r>
            <w:r w:rsidR="00CD6717"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tehničar, vanjski suradnik koji održava mrežu škole, tajnik</w:t>
            </w:r>
          </w:p>
        </w:tc>
        <w:tc>
          <w:tcPr>
            <w:tcW w:w="1358" w:type="dxa"/>
            <w:shd w:val="clear" w:color="auto" w:fill="FFFFFF"/>
            <w:vAlign w:val="center"/>
          </w:tcPr>
          <w:p w14:paraId="2D92D691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-</w:t>
            </w:r>
          </w:p>
        </w:tc>
      </w:tr>
      <w:tr w:rsidR="00FA3F69" w:rsidRPr="00F7435B" w14:paraId="2BD891E2" w14:textId="77777777" w:rsidTr="00AA347E">
        <w:tblPrEx>
          <w:tblLook w:val="0000" w:firstRow="0" w:lastRow="0" w:firstColumn="0" w:lastColumn="0" w:noHBand="0" w:noVBand="0"/>
        </w:tblPrEx>
        <w:trPr>
          <w:trHeight w:val="378"/>
        </w:trPr>
        <w:tc>
          <w:tcPr>
            <w:tcW w:w="1560" w:type="dxa"/>
            <w:vMerge/>
            <w:shd w:val="clear" w:color="auto" w:fill="FFFFFF"/>
            <w:vAlign w:val="center"/>
          </w:tcPr>
          <w:p w14:paraId="6FB1A8FF" w14:textId="77777777" w:rsidR="00CD6717" w:rsidRPr="00F7435B" w:rsidRDefault="00CD6717" w:rsidP="00BF6EBB">
            <w:pPr>
              <w:jc w:val="center"/>
              <w:rPr>
                <w:rFonts w:ascii="Calibri" w:hAnsi="Calibri" w:cs="TheSansExtraLight-Plain"/>
                <w:lang w:val="hr-HR" w:eastAsia="en-GB"/>
              </w:rPr>
            </w:pPr>
          </w:p>
        </w:tc>
        <w:tc>
          <w:tcPr>
            <w:tcW w:w="2117" w:type="dxa"/>
            <w:shd w:val="clear" w:color="auto" w:fill="FFFFFF"/>
            <w:vAlign w:val="center"/>
          </w:tcPr>
          <w:p w14:paraId="0DAD4031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Strateški plan primjene IKT-a u radu s učenicima s posebnim potrebama</w:t>
            </w:r>
          </w:p>
        </w:tc>
        <w:tc>
          <w:tcPr>
            <w:tcW w:w="1994" w:type="dxa"/>
            <w:shd w:val="clear" w:color="auto" w:fill="FFFFFF"/>
            <w:vAlign w:val="center"/>
          </w:tcPr>
          <w:p w14:paraId="4A844D86" w14:textId="77777777" w:rsidR="00CD6717" w:rsidRPr="00F7435B" w:rsidRDefault="00CD6717" w:rsidP="00BF6EBB">
            <w:pPr>
              <w:spacing w:before="120" w:after="120" w:line="252" w:lineRule="auto"/>
              <w:ind w:left="21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Postoji li plan? / Jesu li sve sastavnice strateškog plana obuhvaćene?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509EF096" w14:textId="77777777" w:rsidR="00CD6717" w:rsidRPr="00DD1C33" w:rsidRDefault="00DD1C33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DD1C33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Kraj </w:t>
            </w:r>
            <w:r w:rsidR="00CD6717" w:rsidRPr="00DD1C33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2018.</w:t>
            </w:r>
          </w:p>
        </w:tc>
        <w:tc>
          <w:tcPr>
            <w:tcW w:w="1642" w:type="dxa"/>
            <w:shd w:val="clear" w:color="auto" w:fill="FFFFFF"/>
            <w:vAlign w:val="center"/>
          </w:tcPr>
          <w:p w14:paraId="7C807B56" w14:textId="77777777" w:rsidR="00CD6717" w:rsidRPr="00DD1C33" w:rsidRDefault="00AC20EB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DD1C33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Stručno-</w:t>
            </w:r>
            <w:r w:rsidR="00CD6717" w:rsidRPr="00DD1C33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razvojna služba škole, tajnik</w:t>
            </w:r>
          </w:p>
        </w:tc>
        <w:tc>
          <w:tcPr>
            <w:tcW w:w="1358" w:type="dxa"/>
            <w:shd w:val="clear" w:color="auto" w:fill="FFFFFF"/>
            <w:vAlign w:val="center"/>
          </w:tcPr>
          <w:p w14:paraId="68089211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-</w:t>
            </w:r>
          </w:p>
        </w:tc>
      </w:tr>
      <w:tr w:rsidR="00FA3F69" w:rsidRPr="00F7435B" w14:paraId="6AEFEAF9" w14:textId="77777777" w:rsidTr="00AA347E">
        <w:tblPrEx>
          <w:tblLook w:val="0000" w:firstRow="0" w:lastRow="0" w:firstColumn="0" w:lastColumn="0" w:noHBand="0" w:noVBand="0"/>
        </w:tblPrEx>
        <w:trPr>
          <w:trHeight w:val="378"/>
        </w:trPr>
        <w:tc>
          <w:tcPr>
            <w:tcW w:w="1560" w:type="dxa"/>
            <w:vMerge w:val="restart"/>
            <w:shd w:val="clear" w:color="auto" w:fill="FFFFFF"/>
            <w:vAlign w:val="center"/>
          </w:tcPr>
          <w:p w14:paraId="2E6160AC" w14:textId="77777777" w:rsidR="00CD6717" w:rsidRPr="00F7435B" w:rsidRDefault="00CD6717" w:rsidP="0098633F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F7435B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SC </w:t>
            </w:r>
            <w:r w:rsidRPr="0098633F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2: U postojeće dokumente </w:t>
            </w:r>
            <w:r w:rsidR="007100B6" w:rsidRPr="0098633F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dodati </w:t>
            </w:r>
            <w:r w:rsidRPr="0098633F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dijelove vezane </w:t>
            </w:r>
            <w:r w:rsidR="007100B6" w:rsidRPr="0098633F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uz </w:t>
            </w:r>
            <w:r w:rsidRPr="0098633F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IKT ili </w:t>
            </w:r>
            <w:r w:rsidR="007100B6" w:rsidRPr="0098633F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sastaviti </w:t>
            </w:r>
            <w:r w:rsidRPr="0098633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nove dokumente vezane</w:t>
            </w:r>
            <w:r w:rsidR="0042451E" w:rsidRPr="0098633F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uz </w:t>
            </w:r>
            <w:r w:rsidRPr="0098633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IKT</w:t>
            </w:r>
            <w:r w:rsidRPr="00F7435B">
              <w:rPr>
                <w:rFonts w:ascii="Calibri" w:eastAsia="Calibri" w:hAnsi="Calibri" w:cs="Calibri"/>
                <w:sz w:val="18"/>
                <w:szCs w:val="18"/>
                <w:lang w:val="hr-HR"/>
              </w:rPr>
              <w:t>.</w:t>
            </w:r>
          </w:p>
        </w:tc>
        <w:tc>
          <w:tcPr>
            <w:tcW w:w="2117" w:type="dxa"/>
            <w:shd w:val="clear" w:color="auto" w:fill="FFFFFF"/>
            <w:vAlign w:val="center"/>
          </w:tcPr>
          <w:p w14:paraId="68C66A98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U financijskom planu razrađen plan nabave IKT-a.</w:t>
            </w:r>
          </w:p>
        </w:tc>
        <w:tc>
          <w:tcPr>
            <w:tcW w:w="1994" w:type="dxa"/>
            <w:shd w:val="clear" w:color="auto" w:fill="FFFFFF"/>
            <w:vAlign w:val="center"/>
          </w:tcPr>
          <w:p w14:paraId="1EF42755" w14:textId="77777777" w:rsidR="00CD6717" w:rsidRPr="00F7435B" w:rsidRDefault="00CD6717" w:rsidP="00BF6EBB">
            <w:pPr>
              <w:tabs>
                <w:tab w:val="left" w:pos="163"/>
              </w:tabs>
              <w:spacing w:before="120" w:after="120" w:line="252" w:lineRule="auto"/>
              <w:ind w:left="21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Vidljiv i razrađen dio financijkog plana za nabavu IKT-a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1795A0C1" w14:textId="77777777" w:rsidR="00CD6717" w:rsidRPr="00F7435B" w:rsidRDefault="00CD6717" w:rsidP="00BF6EBB">
            <w:pPr>
              <w:tabs>
                <w:tab w:val="left" w:pos="163"/>
              </w:tabs>
              <w:spacing w:before="120" w:after="120" w:line="252" w:lineRule="auto"/>
              <w:ind w:left="21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Za svaku fiskalnu godinu</w:t>
            </w:r>
          </w:p>
        </w:tc>
        <w:tc>
          <w:tcPr>
            <w:tcW w:w="1642" w:type="dxa"/>
            <w:shd w:val="clear" w:color="auto" w:fill="FFFFFF"/>
            <w:vAlign w:val="center"/>
          </w:tcPr>
          <w:p w14:paraId="6244BA6B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Ravnatelj, voditelj računovodstva, tajnik, voditelj informatičkih učionica</w:t>
            </w:r>
          </w:p>
        </w:tc>
        <w:tc>
          <w:tcPr>
            <w:tcW w:w="1358" w:type="dxa"/>
            <w:shd w:val="clear" w:color="auto" w:fill="FFFFFF"/>
            <w:vAlign w:val="center"/>
          </w:tcPr>
          <w:p w14:paraId="01B07E74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-</w:t>
            </w:r>
          </w:p>
        </w:tc>
      </w:tr>
      <w:tr w:rsidR="00FA3F69" w:rsidRPr="00F7435B" w14:paraId="2F92A8E2" w14:textId="77777777" w:rsidTr="00AA347E">
        <w:tblPrEx>
          <w:tblLook w:val="0000" w:firstRow="0" w:lastRow="0" w:firstColumn="0" w:lastColumn="0" w:noHBand="0" w:noVBand="0"/>
        </w:tblPrEx>
        <w:trPr>
          <w:trHeight w:val="378"/>
        </w:trPr>
        <w:tc>
          <w:tcPr>
            <w:tcW w:w="1560" w:type="dxa"/>
            <w:vMerge/>
            <w:shd w:val="clear" w:color="auto" w:fill="FFFFFF"/>
            <w:vAlign w:val="center"/>
          </w:tcPr>
          <w:p w14:paraId="11165390" w14:textId="77777777" w:rsidR="00CD6717" w:rsidRPr="00F7435B" w:rsidRDefault="00CD6717" w:rsidP="00BF6EBB">
            <w:pPr>
              <w:jc w:val="center"/>
              <w:rPr>
                <w:rFonts w:ascii="Calibri" w:hAnsi="Calibri" w:cs="TheSansExtraLight-Plain"/>
                <w:lang w:val="hr-HR" w:eastAsia="en-GB"/>
              </w:rPr>
            </w:pPr>
          </w:p>
        </w:tc>
        <w:tc>
          <w:tcPr>
            <w:tcW w:w="2117" w:type="dxa"/>
            <w:shd w:val="clear" w:color="auto" w:fill="FFFFFF"/>
            <w:vAlign w:val="center"/>
          </w:tcPr>
          <w:p w14:paraId="20908485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Vidljivo naznačen način integracije IKT-a u godišnjem planu i programu rada za svaku školsku godinu</w:t>
            </w:r>
          </w:p>
        </w:tc>
        <w:tc>
          <w:tcPr>
            <w:tcW w:w="1994" w:type="dxa"/>
            <w:shd w:val="clear" w:color="auto" w:fill="FFFFFF"/>
            <w:vAlign w:val="center"/>
          </w:tcPr>
          <w:p w14:paraId="6338A78C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Izvješće o stanju i uspjehu za prethodnu školsku godinu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0F809FC5" w14:textId="77777777" w:rsidR="00CD6717" w:rsidRPr="00F7435B" w:rsidRDefault="00CD6717" w:rsidP="0098633F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Za svaku </w:t>
            </w:r>
            <w:r w:rsidRPr="0098633F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školsku godinu počevši </w:t>
            </w:r>
            <w:r w:rsidR="00F42B7E" w:rsidRPr="0098633F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Godišnjim planom i programom</w:t>
            </w:r>
            <w:r w:rsidRPr="0098633F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 rada za</w:t>
            </w: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 2017./2018.</w:t>
            </w:r>
          </w:p>
        </w:tc>
        <w:tc>
          <w:tcPr>
            <w:tcW w:w="1642" w:type="dxa"/>
            <w:shd w:val="clear" w:color="auto" w:fill="FFFFFF"/>
            <w:vAlign w:val="center"/>
          </w:tcPr>
          <w:p w14:paraId="547E1059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Stručno razvojna služba, svi nastavnici</w:t>
            </w:r>
          </w:p>
        </w:tc>
        <w:tc>
          <w:tcPr>
            <w:tcW w:w="1358" w:type="dxa"/>
            <w:shd w:val="clear" w:color="auto" w:fill="FFFFFF"/>
            <w:vAlign w:val="center"/>
          </w:tcPr>
          <w:p w14:paraId="034600A0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-</w:t>
            </w:r>
          </w:p>
        </w:tc>
      </w:tr>
      <w:tr w:rsidR="00FA3F69" w:rsidRPr="00F7435B" w14:paraId="55519F29" w14:textId="77777777" w:rsidTr="00AA347E">
        <w:tblPrEx>
          <w:tblLook w:val="0000" w:firstRow="0" w:lastRow="0" w:firstColumn="0" w:lastColumn="0" w:noHBand="0" w:noVBand="0"/>
        </w:tblPrEx>
        <w:trPr>
          <w:trHeight w:val="378"/>
        </w:trPr>
        <w:tc>
          <w:tcPr>
            <w:tcW w:w="1560" w:type="dxa"/>
            <w:vMerge/>
            <w:shd w:val="clear" w:color="auto" w:fill="FFFFFF"/>
            <w:vAlign w:val="center"/>
          </w:tcPr>
          <w:p w14:paraId="2865A6C5" w14:textId="77777777" w:rsidR="00CD6717" w:rsidRPr="00F7435B" w:rsidRDefault="00CD6717" w:rsidP="00BF6EBB">
            <w:pPr>
              <w:jc w:val="center"/>
              <w:rPr>
                <w:rFonts w:ascii="Calibri" w:hAnsi="Calibri" w:cs="TheSansExtraLight-Plain"/>
                <w:lang w:val="hr-HR" w:eastAsia="en-GB"/>
              </w:rPr>
            </w:pPr>
          </w:p>
        </w:tc>
        <w:tc>
          <w:tcPr>
            <w:tcW w:w="2117" w:type="dxa"/>
            <w:shd w:val="clear" w:color="auto" w:fill="FFFFFF"/>
            <w:vAlign w:val="center"/>
          </w:tcPr>
          <w:p w14:paraId="5EBB94AD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Plan edukacije nastavnika u području primjene IKT-a razrađen u godišnjem planu i programu rada za svaku školsku godinu</w:t>
            </w:r>
          </w:p>
        </w:tc>
        <w:tc>
          <w:tcPr>
            <w:tcW w:w="1994" w:type="dxa"/>
            <w:shd w:val="clear" w:color="auto" w:fill="FFFFFF"/>
            <w:vAlign w:val="center"/>
          </w:tcPr>
          <w:p w14:paraId="5D43AB21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Izvješće o stanju i uspjehu za prethodnu školsku godinu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0808FB9D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Za svaku </w:t>
            </w:r>
            <w:r w:rsidRPr="0098633F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školsku godinu počevši  2018./2019.</w:t>
            </w:r>
          </w:p>
        </w:tc>
        <w:tc>
          <w:tcPr>
            <w:tcW w:w="1642" w:type="dxa"/>
            <w:shd w:val="clear" w:color="auto" w:fill="FFFFFF"/>
            <w:vAlign w:val="center"/>
          </w:tcPr>
          <w:p w14:paraId="5BA97BB8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Stručno razvojna služba, svi nastavnici</w:t>
            </w:r>
          </w:p>
        </w:tc>
        <w:tc>
          <w:tcPr>
            <w:tcW w:w="1358" w:type="dxa"/>
            <w:shd w:val="clear" w:color="auto" w:fill="FFFFFF"/>
            <w:vAlign w:val="center"/>
          </w:tcPr>
          <w:p w14:paraId="0FFC18D7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-</w:t>
            </w:r>
          </w:p>
        </w:tc>
      </w:tr>
      <w:tr w:rsidR="00FA3F69" w:rsidRPr="00F7435B" w14:paraId="6600B92A" w14:textId="77777777" w:rsidTr="00AA347E">
        <w:tblPrEx>
          <w:tblLook w:val="0000" w:firstRow="0" w:lastRow="0" w:firstColumn="0" w:lastColumn="0" w:noHBand="0" w:noVBand="0"/>
        </w:tblPrEx>
        <w:trPr>
          <w:trHeight w:val="378"/>
        </w:trPr>
        <w:tc>
          <w:tcPr>
            <w:tcW w:w="1560" w:type="dxa"/>
            <w:vMerge w:val="restart"/>
            <w:shd w:val="clear" w:color="auto" w:fill="FFFFFF"/>
            <w:vAlign w:val="center"/>
          </w:tcPr>
          <w:p w14:paraId="3753C46F" w14:textId="77777777" w:rsidR="00CD6717" w:rsidRPr="00F7435B" w:rsidRDefault="00CD6717" w:rsidP="00BF6EBB">
            <w:pPr>
              <w:jc w:val="center"/>
              <w:rPr>
                <w:rFonts w:ascii="Calibri" w:hAnsi="Calibri" w:cs="TheSansExtraLight-Plain"/>
                <w:lang w:val="hr-HR" w:eastAsia="en-GB"/>
              </w:rPr>
            </w:pPr>
            <w:r w:rsidRPr="00F7435B">
              <w:rPr>
                <w:rFonts w:ascii="Calibri" w:eastAsia="Calibri" w:hAnsi="Calibri" w:cs="Calibri"/>
                <w:sz w:val="18"/>
                <w:szCs w:val="18"/>
                <w:lang w:val="hr-HR"/>
              </w:rPr>
              <w:t>SC 3: Na osnovi analiza podataka unaprjeđivati rad škole.</w:t>
            </w:r>
          </w:p>
        </w:tc>
        <w:tc>
          <w:tcPr>
            <w:tcW w:w="2117" w:type="dxa"/>
            <w:shd w:val="clear" w:color="auto" w:fill="FFFFFF"/>
            <w:vAlign w:val="center"/>
          </w:tcPr>
          <w:p w14:paraId="23A39651" w14:textId="77777777" w:rsidR="00CD6717" w:rsidRPr="00AA347E" w:rsidRDefault="00CD6717" w:rsidP="00AA347E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AA347E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Obrađeni i analizirani podatci dobiveni iz raznih informacijskih sustava dostupni su </w:t>
            </w:r>
            <w:r w:rsidR="00D1273D" w:rsidRPr="00AA347E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zaposlenicima </w:t>
            </w:r>
            <w:r w:rsidRPr="00AA347E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poboljšanja aktivnosti škole.</w:t>
            </w:r>
          </w:p>
        </w:tc>
        <w:tc>
          <w:tcPr>
            <w:tcW w:w="1994" w:type="dxa"/>
            <w:shd w:val="clear" w:color="auto" w:fill="FFFFFF"/>
            <w:vAlign w:val="center"/>
          </w:tcPr>
          <w:p w14:paraId="55CA598C" w14:textId="77777777" w:rsidR="00CD6717" w:rsidRPr="00AA347E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AA347E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Postojanje analiza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4EDA2B92" w14:textId="77777777" w:rsidR="00CD6717" w:rsidRPr="0098633F" w:rsidRDefault="00CD6717" w:rsidP="0098633F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98633F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Za svaku školsku godinu </w:t>
            </w:r>
            <w:r w:rsidR="00F7435B" w:rsidRPr="0098633F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po</w:t>
            </w:r>
            <w:r w:rsidR="0098633F" w:rsidRPr="0098633F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čevši </w:t>
            </w:r>
            <w:r w:rsidRPr="0098633F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2017./2018.</w:t>
            </w:r>
          </w:p>
        </w:tc>
        <w:tc>
          <w:tcPr>
            <w:tcW w:w="1642" w:type="dxa"/>
            <w:shd w:val="clear" w:color="auto" w:fill="FFFFFF"/>
            <w:vAlign w:val="center"/>
          </w:tcPr>
          <w:p w14:paraId="22C66678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Stručno razvojna služba, svi razrednici, ostali nastavnici, tajnik, voditelj računovodstva</w:t>
            </w:r>
          </w:p>
        </w:tc>
        <w:tc>
          <w:tcPr>
            <w:tcW w:w="1358" w:type="dxa"/>
            <w:shd w:val="clear" w:color="auto" w:fill="FFFFFF"/>
            <w:vAlign w:val="center"/>
          </w:tcPr>
          <w:p w14:paraId="3055C8AF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Različiti informacijski sustavi i baze podataka</w:t>
            </w:r>
          </w:p>
        </w:tc>
      </w:tr>
      <w:tr w:rsidR="00FA3F69" w:rsidRPr="00F7435B" w14:paraId="49E0E993" w14:textId="77777777" w:rsidTr="00AA347E">
        <w:tblPrEx>
          <w:tblLook w:val="0000" w:firstRow="0" w:lastRow="0" w:firstColumn="0" w:lastColumn="0" w:noHBand="0" w:noVBand="0"/>
        </w:tblPrEx>
        <w:trPr>
          <w:trHeight w:val="378"/>
        </w:trPr>
        <w:tc>
          <w:tcPr>
            <w:tcW w:w="1560" w:type="dxa"/>
            <w:vMerge/>
            <w:shd w:val="clear" w:color="auto" w:fill="FFFFFF"/>
            <w:vAlign w:val="center"/>
          </w:tcPr>
          <w:p w14:paraId="44CC670F" w14:textId="77777777" w:rsidR="00CD6717" w:rsidRPr="00F7435B" w:rsidRDefault="00CD6717" w:rsidP="00BF6EBB">
            <w:pPr>
              <w:jc w:val="center"/>
              <w:rPr>
                <w:rFonts w:ascii="Calibri" w:hAnsi="Calibri" w:cs="TheSansExtraLight-Plain"/>
                <w:lang w:val="hr-HR" w:eastAsia="en-GB"/>
              </w:rPr>
            </w:pPr>
          </w:p>
        </w:tc>
        <w:tc>
          <w:tcPr>
            <w:tcW w:w="2117" w:type="dxa"/>
            <w:shd w:val="clear" w:color="auto" w:fill="FFFFFF"/>
            <w:vAlign w:val="center"/>
          </w:tcPr>
          <w:p w14:paraId="709A8C61" w14:textId="77777777" w:rsidR="00CD6717" w:rsidRPr="00AA347E" w:rsidRDefault="00AA347E" w:rsidP="00D1273D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AA347E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Z</w:t>
            </w:r>
            <w:r w:rsidR="00D1273D" w:rsidRPr="00AA347E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zaposlenici </w:t>
            </w:r>
            <w:r w:rsidR="00CD6717" w:rsidRPr="00AA347E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škole koriste izrađene analize radi postizanja boljih rezultata u učenju i poučavanju te u poslovanju škole.</w:t>
            </w:r>
          </w:p>
        </w:tc>
        <w:tc>
          <w:tcPr>
            <w:tcW w:w="1994" w:type="dxa"/>
            <w:shd w:val="clear" w:color="auto" w:fill="FFFFFF"/>
            <w:vAlign w:val="center"/>
          </w:tcPr>
          <w:p w14:paraId="74084E96" w14:textId="77777777" w:rsidR="00CD6717" w:rsidRPr="00AA347E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AA347E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Vidljiva postignuća za što su korištene analize.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7DBBB950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Za svaku školsku godinu </w:t>
            </w:r>
            <w:r w:rsidR="0098633F" w:rsidRPr="0098633F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počevši </w:t>
            </w: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2017./2018.</w:t>
            </w:r>
          </w:p>
        </w:tc>
        <w:tc>
          <w:tcPr>
            <w:tcW w:w="1642" w:type="dxa"/>
            <w:shd w:val="clear" w:color="auto" w:fill="FFFFFF"/>
            <w:vAlign w:val="center"/>
          </w:tcPr>
          <w:p w14:paraId="25C136C3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Stručno razvojna služba, svi razrednici, ostali nastavnici, tajnik, voditelj računovodstva</w:t>
            </w:r>
          </w:p>
        </w:tc>
        <w:tc>
          <w:tcPr>
            <w:tcW w:w="1358" w:type="dxa"/>
            <w:shd w:val="clear" w:color="auto" w:fill="FFFFFF"/>
            <w:vAlign w:val="center"/>
          </w:tcPr>
          <w:p w14:paraId="005EA4B2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Različiti informacijski sustavi i baze podataka, dobivene analize</w:t>
            </w:r>
          </w:p>
        </w:tc>
      </w:tr>
      <w:tr w:rsidR="00FA3F69" w:rsidRPr="00F7435B" w14:paraId="1FCE201C" w14:textId="77777777" w:rsidTr="00AA347E">
        <w:tblPrEx>
          <w:tblLook w:val="0000" w:firstRow="0" w:lastRow="0" w:firstColumn="0" w:lastColumn="0" w:noHBand="0" w:noVBand="0"/>
        </w:tblPrEx>
        <w:trPr>
          <w:trHeight w:val="378"/>
        </w:trPr>
        <w:tc>
          <w:tcPr>
            <w:tcW w:w="1560" w:type="dxa"/>
            <w:vMerge w:val="restart"/>
            <w:shd w:val="clear" w:color="auto" w:fill="FFFFFF"/>
            <w:vAlign w:val="center"/>
          </w:tcPr>
          <w:p w14:paraId="546D8CFC" w14:textId="77777777" w:rsidR="00CD6717" w:rsidRPr="00AA347E" w:rsidRDefault="00CD6717" w:rsidP="00AA347E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AA347E">
              <w:rPr>
                <w:rFonts w:ascii="Calibri" w:eastAsia="Calibri" w:hAnsi="Calibri" w:cs="Calibri"/>
                <w:sz w:val="18"/>
                <w:szCs w:val="18"/>
                <w:lang w:val="hr-HR"/>
              </w:rPr>
              <w:lastRenderedPageBreak/>
              <w:t xml:space="preserve">SC 4: Koristiti se IKT-om prema planu o </w:t>
            </w:r>
            <w:r w:rsidR="00F7435B" w:rsidRPr="00AA347E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upotrebi </w:t>
            </w:r>
            <w:r w:rsidRPr="00AA347E">
              <w:rPr>
                <w:rFonts w:ascii="Calibri" w:eastAsia="Calibri" w:hAnsi="Calibri" w:cs="Calibri"/>
                <w:sz w:val="18"/>
                <w:szCs w:val="18"/>
                <w:lang w:val="hr-HR"/>
              </w:rPr>
              <w:t>IKT-a u izvedbenim planovima.</w:t>
            </w:r>
          </w:p>
        </w:tc>
        <w:tc>
          <w:tcPr>
            <w:tcW w:w="2117" w:type="dxa"/>
            <w:shd w:val="clear" w:color="auto" w:fill="FFFFFF"/>
            <w:vAlign w:val="center"/>
          </w:tcPr>
          <w:p w14:paraId="09C68CF2" w14:textId="77777777" w:rsidR="00CD6717" w:rsidRPr="00AA347E" w:rsidRDefault="00CD6717" w:rsidP="00AA347E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AA347E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Svi odgojno-obrazovni </w:t>
            </w:r>
            <w:r w:rsidR="00D1273D" w:rsidRPr="00AA347E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zaposlenici </w:t>
            </w:r>
            <w:r w:rsidRPr="00AA347E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planiraju i koriste se IKT-om u prip</w:t>
            </w:r>
            <w:r w:rsidR="00F7435B" w:rsidRPr="00AA347E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r</w:t>
            </w:r>
            <w:r w:rsidRPr="00AA347E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emi i realizaciji odgojno-obrazovnog procesa</w:t>
            </w:r>
          </w:p>
        </w:tc>
        <w:tc>
          <w:tcPr>
            <w:tcW w:w="1994" w:type="dxa"/>
            <w:shd w:val="clear" w:color="auto" w:fill="FFFFFF"/>
            <w:vAlign w:val="center"/>
          </w:tcPr>
          <w:p w14:paraId="2119DAE3" w14:textId="77777777" w:rsidR="00CD6717" w:rsidRPr="00F7435B" w:rsidRDefault="00CD6717" w:rsidP="00FA3F69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Jesu li nastavnici planirali primjenu? / Provjera jesu li je 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koristili </w:t>
            </w:r>
            <w:r w:rsidR="00580A3B"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pomoću raznih anketa. 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77EEE810" w14:textId="77777777" w:rsidR="00CD6717" w:rsidRPr="00FA3F69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Za svaku školsku godinu </w:t>
            </w:r>
            <w:r w:rsidR="00F7435B"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počevši 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2017./2018.</w:t>
            </w:r>
          </w:p>
        </w:tc>
        <w:tc>
          <w:tcPr>
            <w:tcW w:w="1642" w:type="dxa"/>
            <w:shd w:val="clear" w:color="auto" w:fill="FFFFFF"/>
            <w:vAlign w:val="center"/>
          </w:tcPr>
          <w:p w14:paraId="2349B775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Svi nastavnici</w:t>
            </w:r>
          </w:p>
        </w:tc>
        <w:tc>
          <w:tcPr>
            <w:tcW w:w="1358" w:type="dxa"/>
            <w:shd w:val="clear" w:color="auto" w:fill="FFFFFF"/>
            <w:vAlign w:val="center"/>
          </w:tcPr>
          <w:p w14:paraId="5E0FD0E7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Funkcionalna mrežna infrastruktura, kvalitetna 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IKT</w:t>
            </w:r>
            <w:r w:rsidR="00D736AE"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-ova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 oprem</w:t>
            </w: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a za svakog nastavnika, učionice opremljene računalom i projektorom, interaktivni ekrani i interaktivne učionice</w:t>
            </w:r>
          </w:p>
        </w:tc>
      </w:tr>
      <w:tr w:rsidR="00FA3F69" w:rsidRPr="00F7435B" w14:paraId="4B6E8688" w14:textId="77777777" w:rsidTr="00AA347E">
        <w:tblPrEx>
          <w:tblLook w:val="0000" w:firstRow="0" w:lastRow="0" w:firstColumn="0" w:lastColumn="0" w:noHBand="0" w:noVBand="0"/>
        </w:tblPrEx>
        <w:trPr>
          <w:trHeight w:val="1749"/>
        </w:trPr>
        <w:tc>
          <w:tcPr>
            <w:tcW w:w="1560" w:type="dxa"/>
            <w:vMerge/>
            <w:shd w:val="clear" w:color="auto" w:fill="FFFFFF"/>
            <w:vAlign w:val="center"/>
          </w:tcPr>
          <w:p w14:paraId="41B2A51E" w14:textId="77777777" w:rsidR="00CD6717" w:rsidRPr="00F7435B" w:rsidRDefault="00CD6717" w:rsidP="00BF6EBB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2117" w:type="dxa"/>
            <w:shd w:val="clear" w:color="auto" w:fill="FFFFFF"/>
            <w:vAlign w:val="center"/>
          </w:tcPr>
          <w:p w14:paraId="7D754CA8" w14:textId="77777777" w:rsidR="00CD6717" w:rsidRPr="00FA3F69" w:rsidRDefault="00CD6717" w:rsidP="00FA3F69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Više od polovine nastavnika koristi se nekim od oblika vrednovanja </w:t>
            </w:r>
            <w:r w:rsidR="00260411"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upotrebom 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IKT-a</w:t>
            </w:r>
          </w:p>
        </w:tc>
        <w:tc>
          <w:tcPr>
            <w:tcW w:w="1994" w:type="dxa"/>
            <w:shd w:val="clear" w:color="auto" w:fill="FFFFFF"/>
            <w:vAlign w:val="center"/>
          </w:tcPr>
          <w:p w14:paraId="180AC44B" w14:textId="77777777" w:rsidR="00CD6717" w:rsidRPr="00FA3F69" w:rsidRDefault="00CD6717" w:rsidP="00FA3F69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Provjera jesu li koristili </w:t>
            </w:r>
            <w:r w:rsidR="00580A3B"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pomoću raznih anketa. 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70191D14" w14:textId="77777777" w:rsidR="00CD6717" w:rsidRPr="00FA3F69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Za svaku školsku godinu </w:t>
            </w:r>
            <w:r w:rsidR="00FA3F69"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počevši 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2017./2018.</w:t>
            </w:r>
          </w:p>
        </w:tc>
        <w:tc>
          <w:tcPr>
            <w:tcW w:w="1642" w:type="dxa"/>
            <w:shd w:val="clear" w:color="auto" w:fill="FFFFFF"/>
            <w:vAlign w:val="center"/>
          </w:tcPr>
          <w:p w14:paraId="0E7D6C13" w14:textId="77777777" w:rsidR="00CD6717" w:rsidRPr="00FA3F69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Svi nastavnici</w:t>
            </w:r>
          </w:p>
        </w:tc>
        <w:tc>
          <w:tcPr>
            <w:tcW w:w="1358" w:type="dxa"/>
            <w:shd w:val="clear" w:color="auto" w:fill="FFFFFF"/>
            <w:vAlign w:val="center"/>
          </w:tcPr>
          <w:p w14:paraId="7CA7C647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Funkcionalna mrežna infrastruktura, interaktivne učionice, informatičke učionice</w:t>
            </w:r>
          </w:p>
        </w:tc>
      </w:tr>
      <w:tr w:rsidR="00FA3F69" w:rsidRPr="00F7435B" w14:paraId="195AFF67" w14:textId="77777777" w:rsidTr="00AA347E">
        <w:tblPrEx>
          <w:tblLook w:val="0000" w:firstRow="0" w:lastRow="0" w:firstColumn="0" w:lastColumn="0" w:noHBand="0" w:noVBand="0"/>
        </w:tblPrEx>
        <w:trPr>
          <w:trHeight w:val="37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BE93E" w14:textId="77777777" w:rsidR="00CD6717" w:rsidRPr="00F7435B" w:rsidRDefault="00CD6717" w:rsidP="00BF6EBB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F7435B">
              <w:rPr>
                <w:rFonts w:ascii="Calibri" w:eastAsia="Calibri" w:hAnsi="Calibri" w:cs="Calibri"/>
                <w:sz w:val="18"/>
                <w:szCs w:val="18"/>
                <w:lang w:val="hr-HR"/>
              </w:rPr>
              <w:t>SC 5: Usustaviti vlastite digitalne obrazovne sadržaje.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FE78F" w14:textId="77777777" w:rsidR="00CD6717" w:rsidRPr="00FA3F69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De</w:t>
            </w:r>
            <w:r w:rsidR="0029499A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finirati centralno intranetsko 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mjesto (repozitorij) za obrazovne sadržaje i učeničke radove.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33256" w14:textId="77777777" w:rsidR="00CD6717" w:rsidRPr="00FA3F69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Postoji li centralno intranetsko mjesto?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F01D4" w14:textId="77777777" w:rsidR="00CD6717" w:rsidRPr="00FA3F69" w:rsidRDefault="00FA3F69" w:rsidP="00FA3F69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Kraj</w:t>
            </w:r>
            <w:r w:rsidR="00CD6717"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 2017.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61422" w14:textId="77777777" w:rsidR="00CD6717" w:rsidRPr="00FA3F69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Voditelji informatičkih učionica i vanjski suradnik u održavanju mreže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F2854" w14:textId="77777777" w:rsidR="00CD6717" w:rsidRPr="00FA3F69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Poslužiteljski prostor</w:t>
            </w:r>
          </w:p>
        </w:tc>
      </w:tr>
      <w:tr w:rsidR="00FA3F69" w:rsidRPr="00F7435B" w14:paraId="531FA94C" w14:textId="77777777" w:rsidTr="00AA347E">
        <w:tblPrEx>
          <w:tblLook w:val="0000" w:firstRow="0" w:lastRow="0" w:firstColumn="0" w:lastColumn="0" w:noHBand="0" w:noVBand="0"/>
        </w:tblPrEx>
        <w:trPr>
          <w:trHeight w:val="37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4C0A6" w14:textId="77777777" w:rsidR="00CD6717" w:rsidRPr="00F7435B" w:rsidRDefault="00CD6717" w:rsidP="00BF6EBB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5F7CEA" w14:textId="77777777" w:rsidR="00CD6717" w:rsidRPr="00FA3F69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Definirati centralno </w:t>
            </w:r>
            <w:r w:rsidRPr="00FA3F69">
              <w:rPr>
                <w:rFonts w:ascii="Calibri" w:hAnsi="Calibri" w:cs="TheSansExtraLight-Plain"/>
                <w:i/>
                <w:sz w:val="18"/>
                <w:szCs w:val="18"/>
                <w:lang w:val="hr-HR" w:eastAsia="en-GB"/>
              </w:rPr>
              <w:t>online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 mjesto (repozitorij) za obrazovne sadržaje i učeničke radove.</w:t>
            </w:r>
          </w:p>
        </w:tc>
        <w:tc>
          <w:tcPr>
            <w:tcW w:w="1994" w:type="dxa"/>
            <w:shd w:val="clear" w:color="auto" w:fill="FFFFFF"/>
            <w:vAlign w:val="center"/>
          </w:tcPr>
          <w:p w14:paraId="02480A55" w14:textId="77777777" w:rsidR="00CD6717" w:rsidRPr="00FA3F69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Postoji li </w:t>
            </w:r>
            <w:r w:rsidRPr="00FA3F69">
              <w:rPr>
                <w:rFonts w:ascii="Calibri" w:hAnsi="Calibri" w:cs="TheSansExtraLight-Plain"/>
                <w:i/>
                <w:sz w:val="18"/>
                <w:szCs w:val="18"/>
                <w:lang w:val="hr-HR" w:eastAsia="en-GB"/>
              </w:rPr>
              <w:t>online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 mrežno mjesto za pohranu podataka</w:t>
            </w:r>
            <w:r w:rsidR="00260411"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?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20C112F5" w14:textId="77777777" w:rsidR="00CD6717" w:rsidRPr="00FA3F69" w:rsidRDefault="00FA3F69" w:rsidP="0029499A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Kraj 201</w:t>
            </w:r>
            <w:r w:rsidR="0029499A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8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.</w:t>
            </w:r>
          </w:p>
        </w:tc>
        <w:tc>
          <w:tcPr>
            <w:tcW w:w="1642" w:type="dxa"/>
            <w:shd w:val="clear" w:color="auto" w:fill="FFFFFF"/>
            <w:vAlign w:val="center"/>
          </w:tcPr>
          <w:p w14:paraId="2A00FDB3" w14:textId="77777777" w:rsidR="00CD6717" w:rsidRPr="00FA3F69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Voditelji informatičkih učionica i vanjski suradnik u održavanju mreže</w:t>
            </w:r>
          </w:p>
        </w:tc>
        <w:tc>
          <w:tcPr>
            <w:tcW w:w="1358" w:type="dxa"/>
            <w:shd w:val="clear" w:color="auto" w:fill="FFFFFF"/>
            <w:vAlign w:val="center"/>
          </w:tcPr>
          <w:p w14:paraId="03118B75" w14:textId="77777777" w:rsidR="00CD6717" w:rsidRPr="00FA3F69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Centralno </w:t>
            </w:r>
            <w:r w:rsidRPr="00FA3F69">
              <w:rPr>
                <w:rFonts w:ascii="Calibri" w:hAnsi="Calibri" w:cs="TheSansExtraLight-Plain"/>
                <w:i/>
                <w:sz w:val="18"/>
                <w:szCs w:val="18"/>
                <w:lang w:val="hr-HR" w:eastAsia="en-GB"/>
              </w:rPr>
              <w:t>online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 mjesto za pohranu podataka</w:t>
            </w:r>
          </w:p>
        </w:tc>
      </w:tr>
      <w:tr w:rsidR="00FA3F69" w:rsidRPr="00F7435B" w14:paraId="3F88BA72" w14:textId="77777777" w:rsidTr="00AA347E">
        <w:tblPrEx>
          <w:tblLook w:val="0000" w:firstRow="0" w:lastRow="0" w:firstColumn="0" w:lastColumn="0" w:noHBand="0" w:noVBand="0"/>
        </w:tblPrEx>
        <w:trPr>
          <w:trHeight w:val="37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E9F62" w14:textId="77777777" w:rsidR="00CD6717" w:rsidRPr="00F7435B" w:rsidRDefault="00CD6717" w:rsidP="00BF6EBB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2523C1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Polovina nastavnika izrađuje određene oblike obrazovnih sadržaja te ih pohranjuje na školsko centralno mjesto za pohranu digitalnih sadržaja.</w:t>
            </w:r>
          </w:p>
        </w:tc>
        <w:tc>
          <w:tcPr>
            <w:tcW w:w="1994" w:type="dxa"/>
            <w:shd w:val="clear" w:color="auto" w:fill="FFFFFF"/>
            <w:vAlign w:val="center"/>
          </w:tcPr>
          <w:p w14:paraId="19D982F3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Evidencija izrađenih obrazovnih sadržaja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48816F6E" w14:textId="77777777" w:rsidR="00CD6717" w:rsidRPr="00FA3F69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Za svaku školsku godinu </w:t>
            </w:r>
            <w:r w:rsidR="00FA3F69"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počevši 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2018./2019.</w:t>
            </w:r>
          </w:p>
        </w:tc>
        <w:tc>
          <w:tcPr>
            <w:tcW w:w="1642" w:type="dxa"/>
            <w:shd w:val="clear" w:color="auto" w:fill="FFFFFF"/>
            <w:vAlign w:val="center"/>
          </w:tcPr>
          <w:p w14:paraId="289CAFEB" w14:textId="77777777" w:rsidR="00CD6717" w:rsidRPr="00FA3F69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Svi nastavnici</w:t>
            </w:r>
          </w:p>
        </w:tc>
        <w:tc>
          <w:tcPr>
            <w:tcW w:w="1358" w:type="dxa"/>
            <w:shd w:val="clear" w:color="auto" w:fill="FFFFFF"/>
            <w:vAlign w:val="center"/>
          </w:tcPr>
          <w:p w14:paraId="1E15A5DC" w14:textId="77777777" w:rsidR="00CD6717" w:rsidRPr="00FA3F69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Poslužiteljski prostor i/ili centralano </w:t>
            </w:r>
            <w:r w:rsidRPr="00FA3F69">
              <w:rPr>
                <w:rFonts w:ascii="Calibri" w:hAnsi="Calibri" w:cs="TheSansExtraLight-Plain"/>
                <w:i/>
                <w:sz w:val="18"/>
                <w:szCs w:val="18"/>
                <w:lang w:val="hr-HR" w:eastAsia="en-GB"/>
              </w:rPr>
              <w:t>online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 mjesto za pohranu podataka, alati za izradu digitalnih sadržaja</w:t>
            </w:r>
          </w:p>
        </w:tc>
      </w:tr>
      <w:tr w:rsidR="00FA3F69" w:rsidRPr="00F7435B" w14:paraId="658458F4" w14:textId="77777777" w:rsidTr="00AA347E">
        <w:tblPrEx>
          <w:tblLook w:val="0000" w:firstRow="0" w:lastRow="0" w:firstColumn="0" w:lastColumn="0" w:noHBand="0" w:noVBand="0"/>
        </w:tblPrEx>
        <w:trPr>
          <w:trHeight w:val="37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572DD" w14:textId="77777777" w:rsidR="00CD6717" w:rsidRPr="00F7435B" w:rsidRDefault="00CD6717" w:rsidP="00BF6EBB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DF4851D" w14:textId="77777777" w:rsidR="00CD6717" w:rsidRPr="00FA3F69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Četvrtina nastavnika izrađuje određene oblike obrazovnih sadržaja te ih dijeli s kolegama izvan škole.</w:t>
            </w:r>
          </w:p>
        </w:tc>
        <w:tc>
          <w:tcPr>
            <w:tcW w:w="1994" w:type="dxa"/>
            <w:shd w:val="clear" w:color="auto" w:fill="FFFFFF"/>
            <w:vAlign w:val="center"/>
          </w:tcPr>
          <w:p w14:paraId="28A39B0E" w14:textId="77777777" w:rsidR="00CD6717" w:rsidRPr="00FA3F69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Evidencija izrađenih obrazovnih sadržaja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278022C2" w14:textId="77777777" w:rsidR="00CD6717" w:rsidRPr="00FA3F69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Za svaku školsku godinu </w:t>
            </w:r>
            <w:r w:rsidR="00FA3F69"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počevši 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2018./2019.</w:t>
            </w:r>
          </w:p>
        </w:tc>
        <w:tc>
          <w:tcPr>
            <w:tcW w:w="1642" w:type="dxa"/>
            <w:shd w:val="clear" w:color="auto" w:fill="FFFFFF"/>
            <w:vAlign w:val="center"/>
          </w:tcPr>
          <w:p w14:paraId="79C22891" w14:textId="77777777" w:rsidR="00CD6717" w:rsidRPr="00FA3F69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Svi nastavnici</w:t>
            </w:r>
          </w:p>
        </w:tc>
        <w:tc>
          <w:tcPr>
            <w:tcW w:w="1358" w:type="dxa"/>
            <w:shd w:val="clear" w:color="auto" w:fill="FFFFFF"/>
            <w:vAlign w:val="center"/>
          </w:tcPr>
          <w:p w14:paraId="289B3671" w14:textId="77777777" w:rsidR="00CD6717" w:rsidRPr="00FA3F69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Otvoreno </w:t>
            </w:r>
            <w:r w:rsidRPr="00FA3F69">
              <w:rPr>
                <w:rFonts w:ascii="Calibri" w:hAnsi="Calibri" w:cs="TheSansExtraLight-Plain"/>
                <w:i/>
                <w:sz w:val="18"/>
                <w:szCs w:val="18"/>
                <w:lang w:val="hr-HR" w:eastAsia="en-GB"/>
              </w:rPr>
              <w:t>online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 mjesto za pohranu podataka, alati za izradu digitalnih sadržaja</w:t>
            </w:r>
          </w:p>
        </w:tc>
      </w:tr>
      <w:tr w:rsidR="00FA3F69" w:rsidRPr="00F7435B" w14:paraId="76295669" w14:textId="77777777" w:rsidTr="00AA347E">
        <w:tblPrEx>
          <w:tblLook w:val="0000" w:firstRow="0" w:lastRow="0" w:firstColumn="0" w:lastColumn="0" w:noHBand="0" w:noVBand="0"/>
        </w:tblPrEx>
        <w:trPr>
          <w:trHeight w:val="378"/>
        </w:trPr>
        <w:tc>
          <w:tcPr>
            <w:tcW w:w="1560" w:type="dxa"/>
            <w:shd w:val="clear" w:color="auto" w:fill="FFFFFF"/>
            <w:vAlign w:val="center"/>
          </w:tcPr>
          <w:p w14:paraId="2155628F" w14:textId="77777777" w:rsidR="00CD6717" w:rsidRPr="00F7435B" w:rsidRDefault="00CD6717" w:rsidP="00BF6EBB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F7435B">
              <w:rPr>
                <w:rFonts w:ascii="Calibri" w:eastAsia="Calibri" w:hAnsi="Calibri" w:cs="Calibri"/>
                <w:sz w:val="18"/>
                <w:szCs w:val="18"/>
                <w:lang w:val="hr-HR"/>
              </w:rPr>
              <w:t>SC 6: Učenici se koriste IKT-om u procesu učenja te u komunikaciji s ostalim sudionicima nastavnog procesa.</w:t>
            </w:r>
          </w:p>
        </w:tc>
        <w:tc>
          <w:tcPr>
            <w:tcW w:w="2117" w:type="dxa"/>
            <w:shd w:val="clear" w:color="auto" w:fill="FFFFFF"/>
            <w:vAlign w:val="center"/>
          </w:tcPr>
          <w:p w14:paraId="63B2BA39" w14:textId="77777777" w:rsidR="00CD6717" w:rsidRPr="00FA3F69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Učenici se koriste različitim </w:t>
            </w:r>
            <w:r w:rsidRPr="00FA3F69">
              <w:rPr>
                <w:rFonts w:ascii="Calibri" w:hAnsi="Calibri" w:cs="TheSansExtraLight-Plain"/>
                <w:i/>
                <w:sz w:val="18"/>
                <w:szCs w:val="18"/>
                <w:lang w:val="hr-HR" w:eastAsia="en-GB"/>
              </w:rPr>
              <w:t>online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 sadržajima, različitim oblicima vrednovanja te različitim oblicima komunikacije u </w:t>
            </w:r>
            <w:r w:rsidRPr="00FA3F69">
              <w:rPr>
                <w:rFonts w:ascii="Calibri" w:hAnsi="Calibri" w:cs="TheSansExtraLight-Plain"/>
                <w:i/>
                <w:sz w:val="18"/>
                <w:szCs w:val="18"/>
                <w:lang w:val="hr-HR" w:eastAsia="en-GB"/>
              </w:rPr>
              <w:t>online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 okruženju</w:t>
            </w:r>
          </w:p>
        </w:tc>
        <w:tc>
          <w:tcPr>
            <w:tcW w:w="1994" w:type="dxa"/>
            <w:shd w:val="clear" w:color="auto" w:fill="FFFFFF"/>
            <w:vAlign w:val="center"/>
          </w:tcPr>
          <w:p w14:paraId="5A9F1856" w14:textId="77777777" w:rsidR="00CD6717" w:rsidRPr="00FA3F69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Ankete na kraju nastavne godine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24759035" w14:textId="77777777" w:rsidR="00CD6717" w:rsidRPr="00FA3F69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Školska godina 2018./2019.</w:t>
            </w:r>
          </w:p>
        </w:tc>
        <w:tc>
          <w:tcPr>
            <w:tcW w:w="1642" w:type="dxa"/>
            <w:shd w:val="clear" w:color="auto" w:fill="FFFFFF"/>
            <w:vAlign w:val="center"/>
          </w:tcPr>
          <w:p w14:paraId="4D2A097C" w14:textId="77777777" w:rsidR="00CD6717" w:rsidRPr="00FA3F69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Svi nastavnici i učenici</w:t>
            </w:r>
          </w:p>
        </w:tc>
        <w:tc>
          <w:tcPr>
            <w:tcW w:w="1358" w:type="dxa"/>
            <w:shd w:val="clear" w:color="auto" w:fill="FFFFFF"/>
            <w:vAlign w:val="center"/>
          </w:tcPr>
          <w:p w14:paraId="60BAB7C8" w14:textId="77777777" w:rsidR="00CD6717" w:rsidRPr="00FA3F69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Postojanje intranetske i </w:t>
            </w:r>
            <w:r w:rsidRPr="00FA3F69">
              <w:rPr>
                <w:rFonts w:ascii="Calibri" w:hAnsi="Calibri" w:cs="TheSansExtraLight-Plain"/>
                <w:i/>
                <w:sz w:val="18"/>
                <w:szCs w:val="18"/>
                <w:lang w:val="hr-HR" w:eastAsia="en-GB"/>
              </w:rPr>
              <w:t>online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 baze e-sadržaja te mogućnost komuniciranja u </w:t>
            </w:r>
            <w:r w:rsidRPr="00FA3F69">
              <w:rPr>
                <w:rFonts w:ascii="Calibri" w:hAnsi="Calibri" w:cs="TheSansExtraLight-Plain"/>
                <w:i/>
                <w:sz w:val="18"/>
                <w:szCs w:val="18"/>
                <w:lang w:val="hr-HR" w:eastAsia="en-GB"/>
              </w:rPr>
              <w:t>online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 okruženju</w:t>
            </w:r>
          </w:p>
        </w:tc>
      </w:tr>
      <w:tr w:rsidR="00FA3F69" w:rsidRPr="00F7435B" w14:paraId="37D23B64" w14:textId="77777777" w:rsidTr="00AA347E">
        <w:tblPrEx>
          <w:tblLook w:val="0000" w:firstRow="0" w:lastRow="0" w:firstColumn="0" w:lastColumn="0" w:noHBand="0" w:noVBand="0"/>
        </w:tblPrEx>
        <w:trPr>
          <w:trHeight w:val="378"/>
        </w:trPr>
        <w:tc>
          <w:tcPr>
            <w:tcW w:w="1560" w:type="dxa"/>
            <w:vMerge w:val="restart"/>
            <w:shd w:val="clear" w:color="auto" w:fill="FFFFFF"/>
            <w:vAlign w:val="center"/>
          </w:tcPr>
          <w:p w14:paraId="2AE4E36C" w14:textId="77777777" w:rsidR="00CD6717" w:rsidRPr="00AA347E" w:rsidRDefault="00CD6717" w:rsidP="00AA347E">
            <w:pPr>
              <w:spacing w:before="120" w:line="288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AA347E">
              <w:rPr>
                <w:rFonts w:ascii="Calibri" w:eastAsia="Calibri" w:hAnsi="Calibri" w:cs="Calibri"/>
                <w:sz w:val="18"/>
                <w:szCs w:val="18"/>
                <w:lang w:val="hr-HR"/>
              </w:rPr>
              <w:lastRenderedPageBreak/>
              <w:t xml:space="preserve">SC 7: Unaprijediti digitalne kompetencije odgojno-obrazovnih </w:t>
            </w:r>
            <w:r w:rsidR="00D1273D" w:rsidRPr="00AA347E">
              <w:rPr>
                <w:rFonts w:ascii="Calibri" w:eastAsia="Calibri" w:hAnsi="Calibri" w:cs="Calibri"/>
                <w:sz w:val="18"/>
                <w:szCs w:val="18"/>
                <w:lang w:val="hr-HR"/>
              </w:rPr>
              <w:t>zaposlenika</w:t>
            </w:r>
            <w:r w:rsidRPr="00AA347E">
              <w:rPr>
                <w:rFonts w:ascii="Calibri" w:eastAsia="Calibri" w:hAnsi="Calibri" w:cs="Calibri"/>
                <w:sz w:val="18"/>
                <w:szCs w:val="18"/>
                <w:lang w:val="hr-HR"/>
              </w:rPr>
              <w:t>.</w:t>
            </w:r>
          </w:p>
        </w:tc>
        <w:tc>
          <w:tcPr>
            <w:tcW w:w="2117" w:type="dxa"/>
            <w:shd w:val="clear" w:color="auto" w:fill="FFFFFF"/>
            <w:vAlign w:val="center"/>
          </w:tcPr>
          <w:p w14:paraId="29F561A7" w14:textId="77777777" w:rsidR="00CD6717" w:rsidRPr="00AA347E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AA347E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Kontinuirano pohađanje organiziranih edukacija za unaprjeđenje primjene IKT-a u nastavnom procesu.</w:t>
            </w:r>
          </w:p>
        </w:tc>
        <w:tc>
          <w:tcPr>
            <w:tcW w:w="1994" w:type="dxa"/>
            <w:shd w:val="clear" w:color="auto" w:fill="FFFFFF"/>
            <w:vAlign w:val="center"/>
          </w:tcPr>
          <w:p w14:paraId="45B01F15" w14:textId="77777777" w:rsidR="00CD6717" w:rsidRPr="00FA3F69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Evidencija pohađanja edukacija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10A53330" w14:textId="77777777" w:rsidR="00CD6717" w:rsidRPr="00FA3F69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Za svaku školsku godinu </w:t>
            </w:r>
            <w:r w:rsidR="00FA3F69"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počevši 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2018./2019.</w:t>
            </w:r>
          </w:p>
        </w:tc>
        <w:tc>
          <w:tcPr>
            <w:tcW w:w="1642" w:type="dxa"/>
            <w:shd w:val="clear" w:color="auto" w:fill="FFFFFF"/>
            <w:vAlign w:val="center"/>
          </w:tcPr>
          <w:p w14:paraId="2CA961A6" w14:textId="77777777" w:rsidR="00CD6717" w:rsidRPr="00FA3F69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Nastavnici i stručni suradnici</w:t>
            </w:r>
          </w:p>
        </w:tc>
        <w:tc>
          <w:tcPr>
            <w:tcW w:w="1358" w:type="dxa"/>
            <w:shd w:val="clear" w:color="auto" w:fill="FFFFFF"/>
            <w:vAlign w:val="center"/>
          </w:tcPr>
          <w:p w14:paraId="7913F365" w14:textId="77777777" w:rsidR="00CD6717" w:rsidRPr="00FA3F69" w:rsidRDefault="00260411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Edukacije koje organiziraju: MZO, AZOO i ostale</w:t>
            </w:r>
            <w:r w:rsidR="00CD6717"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 agenci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je i institucije u sklopu odgojno-</w:t>
            </w:r>
            <w:r w:rsidR="00CD6717"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obrazovnog sustava, zatim unutar škole te međunarodnih edukacija</w:t>
            </w:r>
          </w:p>
          <w:p w14:paraId="0D6D5E95" w14:textId="77777777" w:rsidR="00CD6717" w:rsidRPr="00FA3F69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</w:p>
        </w:tc>
      </w:tr>
      <w:tr w:rsidR="00FA3F69" w:rsidRPr="00F7435B" w14:paraId="5E0509F8" w14:textId="77777777" w:rsidTr="00AA347E">
        <w:tblPrEx>
          <w:tblLook w:val="0000" w:firstRow="0" w:lastRow="0" w:firstColumn="0" w:lastColumn="0" w:noHBand="0" w:noVBand="0"/>
        </w:tblPrEx>
        <w:trPr>
          <w:trHeight w:val="378"/>
        </w:trPr>
        <w:tc>
          <w:tcPr>
            <w:tcW w:w="1560" w:type="dxa"/>
            <w:vMerge/>
            <w:shd w:val="clear" w:color="auto" w:fill="FFFFFF"/>
            <w:vAlign w:val="center"/>
          </w:tcPr>
          <w:p w14:paraId="173D4D30" w14:textId="77777777" w:rsidR="00CD6717" w:rsidRPr="00AA347E" w:rsidRDefault="00CD6717" w:rsidP="00BF6EBB">
            <w:pPr>
              <w:spacing w:before="120" w:line="288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2117" w:type="dxa"/>
            <w:shd w:val="clear" w:color="auto" w:fill="FFFFFF"/>
            <w:vAlign w:val="center"/>
          </w:tcPr>
          <w:p w14:paraId="25C6E675" w14:textId="77777777" w:rsidR="00CD6717" w:rsidRPr="00AA347E" w:rsidRDefault="00CD6717" w:rsidP="00AA347E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AA347E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Trećina odgojno-obrazovnih </w:t>
            </w:r>
            <w:r w:rsidR="00D1273D" w:rsidRPr="00AA347E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zaposlenika </w:t>
            </w:r>
            <w:r w:rsidRPr="00AA347E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izmijenjuje iskustva </w:t>
            </w:r>
            <w:r w:rsidR="00580A3B" w:rsidRPr="00AA347E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pomoću </w:t>
            </w:r>
            <w:r w:rsidRPr="00AA347E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primjer</w:t>
            </w:r>
            <w:r w:rsidR="00580A3B" w:rsidRPr="00AA347E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a</w:t>
            </w:r>
            <w:r w:rsidRPr="00AA347E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 dobre prakse s kolegama u školi i sa sustručnjacima iz drugih škola.</w:t>
            </w:r>
          </w:p>
        </w:tc>
        <w:tc>
          <w:tcPr>
            <w:tcW w:w="1994" w:type="dxa"/>
            <w:shd w:val="clear" w:color="auto" w:fill="FFFFFF"/>
            <w:vAlign w:val="center"/>
          </w:tcPr>
          <w:p w14:paraId="5A83DCEF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Evidencija primjene dobrih praksi drugih kolega u nastavi pojedinog predmeta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0FBFB324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Za svaku 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školsku godinu </w:t>
            </w:r>
            <w:r w:rsidR="00FA3F69"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počevši </w:t>
            </w: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2019./2020.</w:t>
            </w:r>
          </w:p>
        </w:tc>
        <w:tc>
          <w:tcPr>
            <w:tcW w:w="1642" w:type="dxa"/>
            <w:shd w:val="clear" w:color="auto" w:fill="FFFFFF"/>
            <w:vAlign w:val="center"/>
          </w:tcPr>
          <w:p w14:paraId="48481849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Nastavnici i stručni suradnici</w:t>
            </w:r>
          </w:p>
        </w:tc>
        <w:tc>
          <w:tcPr>
            <w:tcW w:w="1358" w:type="dxa"/>
            <w:shd w:val="clear" w:color="auto" w:fill="FFFFFF"/>
            <w:vAlign w:val="center"/>
          </w:tcPr>
          <w:p w14:paraId="10D888CE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Obrasci evidencije</w:t>
            </w:r>
          </w:p>
        </w:tc>
      </w:tr>
      <w:tr w:rsidR="00FA3F69" w:rsidRPr="00F7435B" w14:paraId="4DE7C125" w14:textId="77777777" w:rsidTr="00AA347E">
        <w:tblPrEx>
          <w:tblLook w:val="0000" w:firstRow="0" w:lastRow="0" w:firstColumn="0" w:lastColumn="0" w:noHBand="0" w:noVBand="0"/>
        </w:tblPrEx>
        <w:trPr>
          <w:trHeight w:val="378"/>
        </w:trPr>
        <w:tc>
          <w:tcPr>
            <w:tcW w:w="1560" w:type="dxa"/>
            <w:vMerge/>
            <w:shd w:val="clear" w:color="auto" w:fill="FFFFFF"/>
            <w:vAlign w:val="center"/>
          </w:tcPr>
          <w:p w14:paraId="025C65B6" w14:textId="77777777" w:rsidR="00CD6717" w:rsidRPr="00AA347E" w:rsidRDefault="00CD6717" w:rsidP="00BF6EBB">
            <w:pPr>
              <w:spacing w:before="120" w:line="288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2117" w:type="dxa"/>
            <w:shd w:val="clear" w:color="auto" w:fill="FFFFFF"/>
            <w:vAlign w:val="center"/>
          </w:tcPr>
          <w:p w14:paraId="2DB698D6" w14:textId="77777777" w:rsidR="00CD6717" w:rsidRPr="00AA347E" w:rsidRDefault="00CD6717" w:rsidP="00AA347E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AA347E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Četvrtina odgojno-obrazovnih </w:t>
            </w:r>
            <w:r w:rsidR="00D1273D" w:rsidRPr="00AA347E">
              <w:rPr>
                <w:rFonts w:ascii="Calibri" w:eastAsia="Calibri" w:hAnsi="Calibri" w:cs="Calibri"/>
                <w:sz w:val="18"/>
                <w:szCs w:val="18"/>
                <w:lang w:val="hr-HR"/>
              </w:rPr>
              <w:t>zaposlenika</w:t>
            </w:r>
            <w:r w:rsidR="00D1273D" w:rsidRPr="00AA347E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 </w:t>
            </w:r>
            <w:r w:rsidRPr="00AA347E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koji rade s učenicima koji imaju posebno odgojno-obrazovne potrebe</w:t>
            </w:r>
            <w:r w:rsidR="00260411" w:rsidRPr="00AA347E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,</w:t>
            </w:r>
            <w:r w:rsidRPr="00AA347E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 završili su neki od oblika edukacije kako bi što kvalitetnije iskoristili dobrobiti IKT-a u svojem specifičnom radu.</w:t>
            </w:r>
          </w:p>
        </w:tc>
        <w:tc>
          <w:tcPr>
            <w:tcW w:w="1994" w:type="dxa"/>
            <w:shd w:val="clear" w:color="auto" w:fill="FFFFFF"/>
            <w:vAlign w:val="center"/>
          </w:tcPr>
          <w:p w14:paraId="5112198B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Evidencija prisutnosti na edukacijama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3E6AC522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Za svaku 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školsku godinu </w:t>
            </w:r>
            <w:r w:rsidR="00FA3F69"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počevši 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2019./2020.</w:t>
            </w:r>
          </w:p>
        </w:tc>
        <w:tc>
          <w:tcPr>
            <w:tcW w:w="1642" w:type="dxa"/>
            <w:shd w:val="clear" w:color="auto" w:fill="FFFFFF"/>
            <w:vAlign w:val="center"/>
          </w:tcPr>
          <w:p w14:paraId="211988D0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Nastavnici i stručni suradnici</w:t>
            </w:r>
          </w:p>
        </w:tc>
        <w:tc>
          <w:tcPr>
            <w:tcW w:w="1358" w:type="dxa"/>
            <w:shd w:val="clear" w:color="auto" w:fill="FFFFFF"/>
            <w:vAlign w:val="center"/>
          </w:tcPr>
          <w:p w14:paraId="6BA256C5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Organizirane edukacije za korištenje IKT-a za učenike s posebnim potrebama</w:t>
            </w:r>
          </w:p>
        </w:tc>
      </w:tr>
      <w:tr w:rsidR="00FA3F69" w:rsidRPr="00F7435B" w14:paraId="7304B375" w14:textId="77777777" w:rsidTr="00AA347E">
        <w:tblPrEx>
          <w:tblLook w:val="0000" w:firstRow="0" w:lastRow="0" w:firstColumn="0" w:lastColumn="0" w:noHBand="0" w:noVBand="0"/>
        </w:tblPrEx>
        <w:trPr>
          <w:trHeight w:val="378"/>
        </w:trPr>
        <w:tc>
          <w:tcPr>
            <w:tcW w:w="1560" w:type="dxa"/>
            <w:vMerge/>
            <w:shd w:val="clear" w:color="auto" w:fill="FFFFFF"/>
            <w:vAlign w:val="center"/>
          </w:tcPr>
          <w:p w14:paraId="4EE992C4" w14:textId="77777777" w:rsidR="00CD6717" w:rsidRPr="00F7435B" w:rsidRDefault="00CD6717" w:rsidP="00BF6EBB">
            <w:pPr>
              <w:spacing w:before="120" w:line="288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2117" w:type="dxa"/>
            <w:shd w:val="clear" w:color="auto" w:fill="FFFFFF"/>
            <w:vAlign w:val="center"/>
          </w:tcPr>
          <w:p w14:paraId="71B03960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Škola ima plan usavršavanja u području digitalnih kompetencija.</w:t>
            </w:r>
          </w:p>
        </w:tc>
        <w:tc>
          <w:tcPr>
            <w:tcW w:w="1994" w:type="dxa"/>
            <w:shd w:val="clear" w:color="auto" w:fill="FFFFFF"/>
            <w:vAlign w:val="center"/>
          </w:tcPr>
          <w:p w14:paraId="1095FF5B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Izvješće o stanju i uspjehu za prethodnu školsku godinu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6571F3B0" w14:textId="77777777" w:rsidR="00CD6717" w:rsidRPr="00FA3F69" w:rsidRDefault="00CD6717" w:rsidP="00FA3F69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Za svaku školsku godinu </w:t>
            </w:r>
            <w:r w:rsidR="00260411"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počevši 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2019./2020.</w:t>
            </w:r>
          </w:p>
        </w:tc>
        <w:tc>
          <w:tcPr>
            <w:tcW w:w="1642" w:type="dxa"/>
            <w:shd w:val="clear" w:color="auto" w:fill="FFFFFF"/>
            <w:vAlign w:val="center"/>
          </w:tcPr>
          <w:p w14:paraId="5F9E9887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Nastavnici i stručni suradnici</w:t>
            </w:r>
          </w:p>
        </w:tc>
        <w:tc>
          <w:tcPr>
            <w:tcW w:w="1358" w:type="dxa"/>
            <w:shd w:val="clear" w:color="auto" w:fill="FFFFFF"/>
            <w:vAlign w:val="center"/>
          </w:tcPr>
          <w:p w14:paraId="624E5AF7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Planovi edukacije u sustavu obrazovanja</w:t>
            </w:r>
          </w:p>
        </w:tc>
      </w:tr>
      <w:tr w:rsidR="00FA3F69" w:rsidRPr="00F7435B" w14:paraId="059F3D5A" w14:textId="77777777" w:rsidTr="00AA347E">
        <w:tblPrEx>
          <w:tblLook w:val="0000" w:firstRow="0" w:lastRow="0" w:firstColumn="0" w:lastColumn="0" w:noHBand="0" w:noVBand="0"/>
        </w:tblPrEx>
        <w:trPr>
          <w:trHeight w:val="378"/>
        </w:trPr>
        <w:tc>
          <w:tcPr>
            <w:tcW w:w="1560" w:type="dxa"/>
            <w:shd w:val="clear" w:color="auto" w:fill="FFFFFF"/>
            <w:vAlign w:val="center"/>
          </w:tcPr>
          <w:p w14:paraId="166587C4" w14:textId="77777777" w:rsidR="00CD6717" w:rsidRPr="00F7435B" w:rsidRDefault="00CD6717" w:rsidP="00BF6EBB">
            <w:pPr>
              <w:spacing w:before="120" w:line="288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F7435B">
              <w:rPr>
                <w:rFonts w:ascii="Calibri" w:eastAsia="Calibri" w:hAnsi="Calibri" w:cs="Calibri"/>
                <w:sz w:val="18"/>
                <w:szCs w:val="18"/>
                <w:lang w:val="hr-HR"/>
              </w:rPr>
              <w:t>SC 8: Unaprijediti digitalne kompetencije učenika u praktičnoj primjeni.</w:t>
            </w:r>
          </w:p>
        </w:tc>
        <w:tc>
          <w:tcPr>
            <w:tcW w:w="2117" w:type="dxa"/>
            <w:shd w:val="clear" w:color="auto" w:fill="FFFFFF"/>
            <w:vAlign w:val="center"/>
          </w:tcPr>
          <w:p w14:paraId="50163235" w14:textId="77777777" w:rsidR="00CD6717" w:rsidRPr="00FA3F69" w:rsidRDefault="00CD6717" w:rsidP="00FA3F69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Učenici </w:t>
            </w:r>
            <w:r w:rsidR="00580A3B"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tijekom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 nastav</w:t>
            </w:r>
            <w:r w:rsidR="00580A3B"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e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 informatike, </w:t>
            </w:r>
            <w:r w:rsidR="00FA3F69"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ali i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 </w:t>
            </w:r>
            <w:r w:rsidR="00580A3B"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uz 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edukaciju u sklopu međupredmetnih tema razvijaju svoje digitalne kompetencije</w:t>
            </w:r>
          </w:p>
        </w:tc>
        <w:tc>
          <w:tcPr>
            <w:tcW w:w="1994" w:type="dxa"/>
            <w:shd w:val="clear" w:color="auto" w:fill="FFFFFF"/>
            <w:vAlign w:val="center"/>
          </w:tcPr>
          <w:p w14:paraId="7E910A72" w14:textId="77777777" w:rsidR="00CD6717" w:rsidRPr="00FA3F69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Ankete vezane </w:t>
            </w:r>
            <w:r w:rsidR="00FA3F69"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uz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 stupanj osvještenosti u korištenju IKT-a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1D4AA689" w14:textId="77777777" w:rsidR="00CD6717" w:rsidRPr="00FA3F69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Svake školske godine </w:t>
            </w:r>
            <w:r w:rsidR="00FA3F69"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počevši 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2017./2018.</w:t>
            </w:r>
          </w:p>
        </w:tc>
        <w:tc>
          <w:tcPr>
            <w:tcW w:w="1642" w:type="dxa"/>
            <w:shd w:val="clear" w:color="auto" w:fill="FFFFFF"/>
            <w:vAlign w:val="center"/>
          </w:tcPr>
          <w:p w14:paraId="53E397A1" w14:textId="77777777" w:rsidR="00CD6717" w:rsidRPr="00FA3F69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Nastavnici Informatike, pedagog, psiholog, knjižničari, svi nastavnici</w:t>
            </w:r>
          </w:p>
        </w:tc>
        <w:tc>
          <w:tcPr>
            <w:tcW w:w="1358" w:type="dxa"/>
            <w:shd w:val="clear" w:color="auto" w:fill="FFFFFF"/>
            <w:vAlign w:val="center"/>
          </w:tcPr>
          <w:p w14:paraId="5D3CEEBA" w14:textId="77777777" w:rsidR="00CD6717" w:rsidRPr="00FA3F69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Razni </w:t>
            </w:r>
            <w:r w:rsidRPr="00FA3F69">
              <w:rPr>
                <w:rFonts w:ascii="Calibri" w:hAnsi="Calibri" w:cs="TheSansExtraLight-Plain"/>
                <w:i/>
                <w:sz w:val="18"/>
                <w:szCs w:val="18"/>
                <w:lang w:val="hr-HR" w:eastAsia="en-GB"/>
              </w:rPr>
              <w:t>online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 sadržaji za edukaciju te </w:t>
            </w:r>
            <w:r w:rsidRPr="00FA3F69">
              <w:rPr>
                <w:rFonts w:ascii="Calibri" w:hAnsi="Calibri" w:cs="TheSansExtraLight-Plain"/>
                <w:i/>
                <w:sz w:val="18"/>
                <w:szCs w:val="18"/>
                <w:lang w:val="hr-HR" w:eastAsia="en-GB"/>
              </w:rPr>
              <w:t>online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 upitnici</w:t>
            </w:r>
          </w:p>
        </w:tc>
      </w:tr>
      <w:tr w:rsidR="00FA3F69" w:rsidRPr="00F7435B" w14:paraId="7E841BCA" w14:textId="77777777" w:rsidTr="00AA347E">
        <w:tblPrEx>
          <w:tblLook w:val="0000" w:firstRow="0" w:lastRow="0" w:firstColumn="0" w:lastColumn="0" w:noHBand="0" w:noVBand="0"/>
        </w:tblPrEx>
        <w:trPr>
          <w:trHeight w:val="378"/>
        </w:trPr>
        <w:tc>
          <w:tcPr>
            <w:tcW w:w="1560" w:type="dxa"/>
            <w:vMerge w:val="restart"/>
            <w:shd w:val="clear" w:color="auto" w:fill="FFFFFF"/>
            <w:vAlign w:val="center"/>
          </w:tcPr>
          <w:p w14:paraId="490148C3" w14:textId="77777777" w:rsidR="00CD6717" w:rsidRPr="00AA347E" w:rsidRDefault="00CD6717" w:rsidP="00AA347E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AA347E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SC 9: Svim </w:t>
            </w:r>
            <w:r w:rsidR="00D1273D" w:rsidRPr="00AA347E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zaposlenicima </w:t>
            </w:r>
            <w:r w:rsidRPr="00AA347E">
              <w:rPr>
                <w:rFonts w:ascii="Calibri" w:eastAsia="Calibri" w:hAnsi="Calibri" w:cs="Calibri"/>
                <w:sz w:val="18"/>
                <w:szCs w:val="18"/>
                <w:lang w:val="hr-HR"/>
              </w:rPr>
              <w:t>i učenicima omogućiti stalan pristup IKT</w:t>
            </w:r>
            <w:r w:rsidR="00260411" w:rsidRPr="00AA347E">
              <w:rPr>
                <w:rFonts w:ascii="Calibri" w:eastAsia="Calibri" w:hAnsi="Calibri" w:cs="Calibri"/>
                <w:sz w:val="18"/>
                <w:szCs w:val="18"/>
                <w:lang w:val="hr-HR"/>
              </w:rPr>
              <w:t>-ovim</w:t>
            </w:r>
            <w:r w:rsidRPr="00AA347E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resursima škole uz proaktivno dijeljenje informacija u sigurnom okruženju (e-mail, mrežna stranica, e-Dnevnik, </w:t>
            </w:r>
            <w:r w:rsidRPr="00AA347E">
              <w:rPr>
                <w:rFonts w:ascii="Calibri" w:eastAsia="Calibri" w:hAnsi="Calibri" w:cs="Calibri"/>
                <w:i/>
                <w:sz w:val="18"/>
                <w:szCs w:val="18"/>
                <w:lang w:val="hr-HR"/>
              </w:rPr>
              <w:t>online</w:t>
            </w:r>
            <w:r w:rsidRPr="00AA347E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forme…).</w:t>
            </w:r>
          </w:p>
        </w:tc>
        <w:tc>
          <w:tcPr>
            <w:tcW w:w="2117" w:type="dxa"/>
            <w:shd w:val="clear" w:color="auto" w:fill="FFFFFF"/>
            <w:vAlign w:val="center"/>
          </w:tcPr>
          <w:p w14:paraId="51513AFA" w14:textId="77777777" w:rsidR="00CD6717" w:rsidRPr="00AA347E" w:rsidRDefault="00AA347E" w:rsidP="00D1273D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AA347E">
              <w:rPr>
                <w:rFonts w:ascii="Calibri" w:eastAsia="Calibri" w:hAnsi="Calibri" w:cs="Calibri"/>
                <w:sz w:val="18"/>
                <w:szCs w:val="18"/>
                <w:lang w:val="hr-HR"/>
              </w:rPr>
              <w:t>Z</w:t>
            </w:r>
            <w:r w:rsidR="00D1273D" w:rsidRPr="00AA347E">
              <w:rPr>
                <w:rFonts w:ascii="Calibri" w:eastAsia="Calibri" w:hAnsi="Calibri" w:cs="Calibri"/>
                <w:sz w:val="18"/>
                <w:szCs w:val="18"/>
                <w:lang w:val="hr-HR"/>
              </w:rPr>
              <w:t>aposlenici</w:t>
            </w:r>
            <w:r w:rsidR="00D1273D" w:rsidRPr="00AA347E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 </w:t>
            </w:r>
            <w:r w:rsidR="00CD6717" w:rsidRPr="00AA347E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i učenici se koriste IKT-om u školi</w:t>
            </w:r>
          </w:p>
        </w:tc>
        <w:tc>
          <w:tcPr>
            <w:tcW w:w="1994" w:type="dxa"/>
            <w:shd w:val="clear" w:color="auto" w:fill="FFFFFF"/>
            <w:vAlign w:val="center"/>
          </w:tcPr>
          <w:p w14:paraId="3450765E" w14:textId="77777777" w:rsidR="00CD6717" w:rsidRPr="00FA3F69" w:rsidRDefault="00CD6717" w:rsidP="00FA3F69">
            <w:pPr>
              <w:tabs>
                <w:tab w:val="left" w:pos="163"/>
              </w:tabs>
              <w:spacing w:before="120" w:after="120" w:line="252" w:lineRule="auto"/>
              <w:ind w:left="21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Analize pristupa IKT-u </w:t>
            </w:r>
            <w:r w:rsidR="00580A3B"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pomoću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 sustav</w:t>
            </w:r>
            <w:r w:rsidR="00580A3B"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a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 nadzora prometa na mreži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0DD9BD0F" w14:textId="77777777" w:rsidR="00CD6717" w:rsidRPr="00FA3F69" w:rsidRDefault="00CD6717" w:rsidP="00FA3F69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Svake školske godine </w:t>
            </w:r>
            <w:r w:rsidR="00260411"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počevši 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2017./2018.</w:t>
            </w:r>
          </w:p>
        </w:tc>
        <w:tc>
          <w:tcPr>
            <w:tcW w:w="1642" w:type="dxa"/>
            <w:shd w:val="clear" w:color="auto" w:fill="FFFFFF"/>
            <w:vAlign w:val="center"/>
          </w:tcPr>
          <w:p w14:paraId="753691CF" w14:textId="77777777" w:rsidR="00CD6717" w:rsidRPr="00FA3F69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E-tehničar</w:t>
            </w:r>
          </w:p>
        </w:tc>
        <w:tc>
          <w:tcPr>
            <w:tcW w:w="1358" w:type="dxa"/>
            <w:shd w:val="clear" w:color="auto" w:fill="FFFFFF"/>
            <w:vAlign w:val="center"/>
          </w:tcPr>
          <w:p w14:paraId="4984963A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Sustav praćenja pristupa IKT-u</w:t>
            </w:r>
          </w:p>
        </w:tc>
      </w:tr>
      <w:tr w:rsidR="00FA3F69" w:rsidRPr="00F7435B" w14:paraId="2185F7D9" w14:textId="77777777" w:rsidTr="00AA347E">
        <w:tblPrEx>
          <w:tblLook w:val="0000" w:firstRow="0" w:lastRow="0" w:firstColumn="0" w:lastColumn="0" w:noHBand="0" w:noVBand="0"/>
        </w:tblPrEx>
        <w:trPr>
          <w:trHeight w:val="378"/>
        </w:trPr>
        <w:tc>
          <w:tcPr>
            <w:tcW w:w="1560" w:type="dxa"/>
            <w:vMerge/>
            <w:shd w:val="clear" w:color="auto" w:fill="FFFFFF"/>
            <w:vAlign w:val="center"/>
          </w:tcPr>
          <w:p w14:paraId="2D2B03BA" w14:textId="77777777" w:rsidR="00CD6717" w:rsidRPr="00AA347E" w:rsidRDefault="00CD6717" w:rsidP="00BF6EBB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2117" w:type="dxa"/>
            <w:shd w:val="clear" w:color="auto" w:fill="FFFFFF"/>
            <w:vAlign w:val="center"/>
          </w:tcPr>
          <w:p w14:paraId="663ACD69" w14:textId="77777777" w:rsidR="00CD6717" w:rsidRPr="00AA347E" w:rsidRDefault="00AA347E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AA347E">
              <w:rPr>
                <w:rFonts w:ascii="Calibri" w:eastAsia="Calibri" w:hAnsi="Calibri" w:cs="Calibri"/>
                <w:sz w:val="18"/>
                <w:szCs w:val="18"/>
                <w:lang w:val="hr-HR"/>
              </w:rPr>
              <w:t>Z</w:t>
            </w:r>
            <w:r w:rsidR="00D1273D" w:rsidRPr="00AA347E">
              <w:rPr>
                <w:rFonts w:ascii="Calibri" w:eastAsia="Calibri" w:hAnsi="Calibri" w:cs="Calibri"/>
                <w:sz w:val="18"/>
                <w:szCs w:val="18"/>
                <w:lang w:val="hr-HR"/>
              </w:rPr>
              <w:t>aposlenici</w:t>
            </w:r>
            <w:r w:rsidR="00D1273D" w:rsidRPr="00AA347E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 </w:t>
            </w:r>
            <w:r w:rsidR="00CD6717" w:rsidRPr="00AA347E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i učenici dijele i koriste se informacijama u sigurnom okruženju</w:t>
            </w:r>
          </w:p>
        </w:tc>
        <w:tc>
          <w:tcPr>
            <w:tcW w:w="1994" w:type="dxa"/>
            <w:shd w:val="clear" w:color="auto" w:fill="FFFFFF"/>
            <w:vAlign w:val="center"/>
          </w:tcPr>
          <w:p w14:paraId="78E722FC" w14:textId="77777777" w:rsidR="00CD6717" w:rsidRPr="00FA3F69" w:rsidRDefault="00CD6717" w:rsidP="00BF6EBB">
            <w:pPr>
              <w:tabs>
                <w:tab w:val="left" w:pos="163"/>
              </w:tabs>
              <w:spacing w:before="120" w:after="120" w:line="252" w:lineRule="auto"/>
              <w:ind w:left="21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Provjera sigurnosnih postavki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563628B0" w14:textId="77777777" w:rsidR="00CD6717" w:rsidRPr="00FA3F69" w:rsidRDefault="00CD6717" w:rsidP="00FA3F69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Svake školske godine </w:t>
            </w:r>
            <w:r w:rsidR="00260411"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počevši 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2017./2018.</w:t>
            </w:r>
          </w:p>
        </w:tc>
        <w:tc>
          <w:tcPr>
            <w:tcW w:w="1642" w:type="dxa"/>
            <w:shd w:val="clear" w:color="auto" w:fill="FFFFFF"/>
            <w:vAlign w:val="center"/>
          </w:tcPr>
          <w:p w14:paraId="76C3CD9D" w14:textId="77777777" w:rsidR="00CD6717" w:rsidRPr="00FA3F69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E-tehničar, administrator resursa, vanjski suradnik u održavanju mreže</w:t>
            </w:r>
          </w:p>
        </w:tc>
        <w:tc>
          <w:tcPr>
            <w:tcW w:w="1358" w:type="dxa"/>
            <w:shd w:val="clear" w:color="auto" w:fill="FFFFFF"/>
            <w:vAlign w:val="center"/>
          </w:tcPr>
          <w:p w14:paraId="50B3EC88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Sustav praćenja pristupa IKT-u, informacije ABUSE službe</w:t>
            </w:r>
          </w:p>
        </w:tc>
      </w:tr>
    </w:tbl>
    <w:p w14:paraId="2B81FC87" w14:textId="77777777" w:rsidR="00AA347E" w:rsidRDefault="00AA347E">
      <w:r>
        <w:br w:type="page"/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2117"/>
        <w:gridCol w:w="1994"/>
        <w:gridCol w:w="1394"/>
        <w:gridCol w:w="1642"/>
        <w:gridCol w:w="1358"/>
      </w:tblGrid>
      <w:tr w:rsidR="00FA3F69" w:rsidRPr="00F7435B" w14:paraId="52C9B19C" w14:textId="77777777" w:rsidTr="00AA347E">
        <w:trPr>
          <w:trHeight w:val="378"/>
        </w:trPr>
        <w:tc>
          <w:tcPr>
            <w:tcW w:w="1560" w:type="dxa"/>
            <w:shd w:val="clear" w:color="auto" w:fill="FFFFFF"/>
            <w:vAlign w:val="center"/>
          </w:tcPr>
          <w:p w14:paraId="34C17F77" w14:textId="77777777" w:rsidR="00CD6717" w:rsidRPr="00AA347E" w:rsidRDefault="00CD6717" w:rsidP="00BF6EBB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AA347E">
              <w:rPr>
                <w:rFonts w:ascii="Calibri" w:eastAsia="Calibri" w:hAnsi="Calibri" w:cs="Calibri"/>
                <w:sz w:val="18"/>
                <w:szCs w:val="18"/>
                <w:lang w:val="hr-HR"/>
              </w:rPr>
              <w:t>SC 10: Unaprijediti poštovanje pravila ponašanja u virtualnoj komunikaciji te prava intelektualnog vlasništva, autorskih prava, kako tuđih tako i vlastitih.</w:t>
            </w:r>
          </w:p>
        </w:tc>
        <w:tc>
          <w:tcPr>
            <w:tcW w:w="2117" w:type="dxa"/>
            <w:shd w:val="clear" w:color="auto" w:fill="FFFFFF"/>
            <w:vAlign w:val="center"/>
          </w:tcPr>
          <w:p w14:paraId="7E43C973" w14:textId="77777777" w:rsidR="00CD6717" w:rsidRPr="00AA347E" w:rsidRDefault="00AA347E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AA347E">
              <w:rPr>
                <w:rFonts w:ascii="Calibri" w:eastAsia="Calibri" w:hAnsi="Calibri" w:cs="Calibri"/>
                <w:sz w:val="18"/>
                <w:szCs w:val="18"/>
                <w:lang w:val="hr-HR"/>
              </w:rPr>
              <w:t>Z</w:t>
            </w:r>
            <w:r w:rsidR="00D1273D" w:rsidRPr="00AA347E">
              <w:rPr>
                <w:rFonts w:ascii="Calibri" w:eastAsia="Calibri" w:hAnsi="Calibri" w:cs="Calibri"/>
                <w:sz w:val="18"/>
                <w:szCs w:val="18"/>
                <w:lang w:val="hr-HR"/>
              </w:rPr>
              <w:t>aposlenici</w:t>
            </w:r>
            <w:r w:rsidR="00D1273D" w:rsidRPr="00AA347E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 </w:t>
            </w:r>
            <w:r w:rsidR="00CD6717" w:rsidRPr="00AA347E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i učen</w:t>
            </w:r>
            <w:r w:rsidR="00A75F4C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ici primjenjuju pravila poželjn</w:t>
            </w:r>
            <w:r w:rsidR="00CD6717" w:rsidRPr="00AA347E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og ponašanja na internetu, uz poštovanje tuđe i svoje osobnosti i privatnosti te poštovanja autorskog prava i intelektualnog vlasništva.</w:t>
            </w:r>
          </w:p>
          <w:p w14:paraId="09943D16" w14:textId="77777777" w:rsidR="00CD6717" w:rsidRPr="00AA347E" w:rsidRDefault="00D1273D" w:rsidP="00FA3F69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AA347E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Gotovo </w:t>
            </w:r>
            <w:r w:rsidR="00CD6717" w:rsidRPr="00AA347E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svi </w:t>
            </w:r>
            <w:r w:rsidRPr="00AA347E">
              <w:rPr>
                <w:rFonts w:ascii="Calibri" w:eastAsia="Calibri" w:hAnsi="Calibri" w:cs="Calibri"/>
                <w:sz w:val="18"/>
                <w:szCs w:val="18"/>
                <w:lang w:val="hr-HR"/>
              </w:rPr>
              <w:t>djelatnici / zaposlenici</w:t>
            </w:r>
            <w:r w:rsidRPr="00AA347E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 </w:t>
            </w:r>
            <w:r w:rsidR="00CD6717" w:rsidRPr="00AA347E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i učenici primjenjuju sustav </w:t>
            </w:r>
            <w:r w:rsidR="00A75F4C" w:rsidRPr="002428B5">
              <w:rPr>
                <w:rFonts w:ascii="Calibri" w:eastAsia="Calibri" w:hAnsi="Calibri" w:cs="Calibri"/>
                <w:i/>
                <w:sz w:val="18"/>
                <w:szCs w:val="18"/>
              </w:rPr>
              <w:t>Creative Commons</w:t>
            </w:r>
            <w:r w:rsidR="00CD6717" w:rsidRPr="00AA347E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 licenci.</w:t>
            </w:r>
          </w:p>
        </w:tc>
        <w:tc>
          <w:tcPr>
            <w:tcW w:w="1994" w:type="dxa"/>
            <w:shd w:val="clear" w:color="auto" w:fill="FFFFFF"/>
            <w:vAlign w:val="center"/>
          </w:tcPr>
          <w:p w14:paraId="16F835A8" w14:textId="77777777" w:rsidR="00CD6717" w:rsidRPr="00FA3F69" w:rsidRDefault="00CD6717" w:rsidP="00BF6EBB">
            <w:pPr>
              <w:tabs>
                <w:tab w:val="left" w:pos="163"/>
              </w:tabs>
              <w:spacing w:before="120" w:after="120" w:line="252" w:lineRule="auto"/>
              <w:ind w:left="21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Ankete vezane uz primjenu poželjnog ponašanja vezanog za poštovanje </w:t>
            </w:r>
            <w:r w:rsidRPr="00FA3F69">
              <w:rPr>
                <w:rFonts w:ascii="Calibri" w:hAnsi="Calibri" w:cs="TheSansExtraLight-Plain"/>
                <w:i/>
                <w:sz w:val="18"/>
                <w:szCs w:val="18"/>
                <w:lang w:val="hr-HR" w:eastAsia="en-GB"/>
              </w:rPr>
              <w:t>netiquetta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4B2F3E81" w14:textId="77777777" w:rsidR="00CD6717" w:rsidRPr="00FA3F69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Svake školske godine </w:t>
            </w:r>
            <w:r w:rsidR="00260411"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počevši 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2017./2018.</w:t>
            </w:r>
          </w:p>
        </w:tc>
        <w:tc>
          <w:tcPr>
            <w:tcW w:w="1642" w:type="dxa"/>
            <w:shd w:val="clear" w:color="auto" w:fill="FFFFFF"/>
            <w:vAlign w:val="center"/>
          </w:tcPr>
          <w:p w14:paraId="6E7DB7D9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Knjižničari, psiholozi, svi nastavnici</w:t>
            </w:r>
          </w:p>
        </w:tc>
        <w:tc>
          <w:tcPr>
            <w:tcW w:w="1358" w:type="dxa"/>
            <w:shd w:val="clear" w:color="auto" w:fill="FFFFFF"/>
            <w:vAlign w:val="center"/>
          </w:tcPr>
          <w:p w14:paraId="6802E9A1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Odluka o prihvatljivom korištenju računalnih resursa uz regulirani 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pristup IKT</w:t>
            </w:r>
            <w:r w:rsidR="00260411"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-ovim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 resursima</w:t>
            </w: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, ostali akti koji govore o pravilima ponašanja na internetu, zakonske odredbe o poštovanju autorskih prava i intelektualnog vlasništva</w:t>
            </w:r>
          </w:p>
        </w:tc>
      </w:tr>
      <w:tr w:rsidR="00FA3F69" w:rsidRPr="00F7435B" w14:paraId="14F97C75" w14:textId="77777777" w:rsidTr="00AA347E">
        <w:trPr>
          <w:trHeight w:val="378"/>
        </w:trPr>
        <w:tc>
          <w:tcPr>
            <w:tcW w:w="1560" w:type="dxa"/>
            <w:vMerge w:val="restart"/>
            <w:shd w:val="clear" w:color="auto" w:fill="FFFFFF"/>
            <w:vAlign w:val="center"/>
          </w:tcPr>
          <w:p w14:paraId="1EAF8BA2" w14:textId="77777777" w:rsidR="00CD6717" w:rsidRPr="00FA3F69" w:rsidRDefault="00CD6717" w:rsidP="00BF6EBB">
            <w:pPr>
              <w:jc w:val="center"/>
              <w:rPr>
                <w:rFonts w:ascii="Calibri" w:hAnsi="Calibri"/>
                <w:lang w:val="hr-HR"/>
              </w:rPr>
            </w:pPr>
            <w:r w:rsidRPr="00FA3F6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SC 11: Kontinuirano osiguravati i održavati kvalitetnu IKT</w:t>
            </w:r>
            <w:r w:rsidR="00260411" w:rsidRPr="00FA3F6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-ovu</w:t>
            </w:r>
            <w:r w:rsidRPr="00FA3F69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strukturu koja je dostupna svim sudionicima sustava.</w:t>
            </w:r>
          </w:p>
        </w:tc>
        <w:tc>
          <w:tcPr>
            <w:tcW w:w="2117" w:type="dxa"/>
            <w:shd w:val="clear" w:color="auto" w:fill="FFFFFF"/>
            <w:vAlign w:val="center"/>
          </w:tcPr>
          <w:p w14:paraId="4F8C9726" w14:textId="77777777" w:rsidR="00CD6717" w:rsidRPr="00FA3F69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Škola ima kvalitetnu žičanu i bežičnu mrežu koja je spojena na internet optičkom vezom s nazivnom brzinom od najmanje 1 Gbit/s. Unutar škole glavni razdjelnici povezani </w:t>
            </w:r>
            <w:r w:rsidR="00127956"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su 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s optičkom vezom.</w:t>
            </w:r>
          </w:p>
          <w:p w14:paraId="5F8F69B7" w14:textId="77777777" w:rsidR="00CD6717" w:rsidRPr="00FA3F69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Sve učionice i školski prostori u ko</w:t>
            </w:r>
            <w:r w:rsidR="00E275F7"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jima se održava nastava i izvan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nastavne aktivnosti, nastavnički kabineti, uredi škole te prostori za dnevni boravak učenika imaju pristup internetu (žičani ili bežični).</w:t>
            </w:r>
          </w:p>
          <w:p w14:paraId="1BD77450" w14:textId="77777777" w:rsidR="00CD6717" w:rsidRPr="00FA3F69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Svi prostori u kojima se održava nastava imaju LCD projektor.</w:t>
            </w:r>
          </w:p>
          <w:p w14:paraId="3395EAF1" w14:textId="77777777" w:rsidR="00CD6717" w:rsidRPr="00FA3F69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Svi nastavnici imaju školsko prijenosno računalo i/ili računalo tipa tablet.</w:t>
            </w:r>
          </w:p>
          <w:p w14:paraId="1962FD24" w14:textId="77777777" w:rsidR="00CD6717" w:rsidRPr="00FA3F69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Sva računala škole su umrežena.</w:t>
            </w:r>
          </w:p>
          <w:p w14:paraId="0595FC8A" w14:textId="77777777" w:rsidR="00CD6717" w:rsidRPr="00FA3F69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Škola ima interni sustav </w:t>
            </w:r>
            <w:r w:rsidR="00127956" w:rsidRPr="00FA3F69">
              <w:rPr>
                <w:rFonts w:ascii="Calibri" w:hAnsi="Calibri" w:cs="TheSansExtraLight-Plain"/>
                <w:sz w:val="18"/>
                <w:lang w:val="hr-HR" w:eastAsia="en-GB"/>
              </w:rPr>
              <w:t xml:space="preserve">obavještavanja pomoću 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umreženih ekrana.</w:t>
            </w:r>
          </w:p>
          <w:p w14:paraId="6605DEEC" w14:textId="77777777" w:rsidR="00CD6717" w:rsidRPr="00FA3F69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Škola omogućuje učenicima i </w:t>
            </w:r>
            <w:r w:rsidR="00D1273D" w:rsidRPr="00FA3F6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djelatnicima / zaposlenicima</w:t>
            </w:r>
            <w:r w:rsidR="00D1273D"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 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korištenje vlastitih digitalnih uređaja te njihovo spajanje na eduroam mrežu uz poštovanje prihvatljivog ponašanja na mreži.</w:t>
            </w:r>
          </w:p>
          <w:p w14:paraId="0A45E4B2" w14:textId="77777777" w:rsidR="00CD6717" w:rsidRPr="00FA3F69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lastRenderedPageBreak/>
              <w:t>Škola kontinuirano planira nabavu nove IKT</w:t>
            </w:r>
            <w:r w:rsidR="00127956"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-ove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 opreme te je prema planu i nabavlja.</w:t>
            </w:r>
          </w:p>
          <w:p w14:paraId="366335CA" w14:textId="77777777" w:rsidR="00CD6717" w:rsidRPr="00FA3F69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Škola ima vlastite servere, svoj</w:t>
            </w:r>
            <w:r w:rsidR="00127956"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u domenu i svoje web sjedište. Škola je nabavila r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ačunala koj</w:t>
            </w:r>
            <w:r w:rsidR="00127956"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a 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su konfigurirana tako da su dio školske (mioc.hr) domene. </w:t>
            </w:r>
          </w:p>
          <w:p w14:paraId="171357E8" w14:textId="77777777" w:rsidR="00CD6717" w:rsidRPr="00FA3F69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U intranet mreži škole postoje diskovni prostori za dijeljenje dokumenata.</w:t>
            </w:r>
            <w:r w:rsidRPr="00FA3F69">
              <w:rPr>
                <w:rFonts w:ascii="Calibri" w:hAnsi="Calibri" w:cs="TheSansExtraLight-Plain"/>
                <w:color w:val="00B050"/>
                <w:sz w:val="18"/>
                <w:szCs w:val="18"/>
                <w:lang w:val="hr-HR" w:eastAsia="en-GB"/>
              </w:rPr>
              <w:t xml:space="preserve"> </w:t>
            </w:r>
          </w:p>
        </w:tc>
        <w:tc>
          <w:tcPr>
            <w:tcW w:w="1994" w:type="dxa"/>
            <w:vMerge w:val="restart"/>
            <w:shd w:val="clear" w:color="auto" w:fill="FFFFFF"/>
            <w:vAlign w:val="center"/>
          </w:tcPr>
          <w:p w14:paraId="5C202ABC" w14:textId="77777777" w:rsidR="00CD6717" w:rsidRPr="00FA3F69" w:rsidRDefault="00CD6717" w:rsidP="00BF6EBB">
            <w:pPr>
              <w:tabs>
                <w:tab w:val="left" w:pos="163"/>
              </w:tabs>
              <w:spacing w:before="120" w:after="120" w:line="252" w:lineRule="auto"/>
              <w:ind w:left="21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lastRenderedPageBreak/>
              <w:t>Provjera koliko su parametri mreže u skladu s trenutnim tehnološkim dostignućima.</w:t>
            </w:r>
          </w:p>
          <w:p w14:paraId="591444C3" w14:textId="77777777" w:rsidR="00CD6717" w:rsidRPr="00FA3F69" w:rsidRDefault="00CD6717" w:rsidP="00BF6EBB">
            <w:pPr>
              <w:tabs>
                <w:tab w:val="left" w:pos="163"/>
              </w:tabs>
              <w:spacing w:before="120" w:after="120" w:line="252" w:lineRule="auto"/>
              <w:ind w:left="21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Provjera imaju li sve učionice minimalnu komunikacijsku i prezentacijsku opremu.</w:t>
            </w:r>
          </w:p>
          <w:p w14:paraId="799EDE34" w14:textId="77777777" w:rsidR="00CD6717" w:rsidRPr="00FA3F69" w:rsidRDefault="00CD6717" w:rsidP="00BF6EBB">
            <w:pPr>
              <w:tabs>
                <w:tab w:val="left" w:pos="163"/>
              </w:tabs>
              <w:spacing w:before="120" w:after="120" w:line="252" w:lineRule="auto"/>
              <w:ind w:left="21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Analiza korištenja interaktivnih ekrana i učionica.</w:t>
            </w:r>
          </w:p>
          <w:p w14:paraId="5EBF6A46" w14:textId="77777777" w:rsidR="00CD6717" w:rsidRPr="00FA3F69" w:rsidRDefault="00CD6717" w:rsidP="00BF6EBB">
            <w:pPr>
              <w:tabs>
                <w:tab w:val="left" w:pos="163"/>
              </w:tabs>
              <w:spacing w:before="120" w:after="120" w:line="252" w:lineRule="auto"/>
              <w:ind w:left="21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Provjera imaju li svi nastavnici adekvatnu IKT</w:t>
            </w:r>
            <w:r w:rsidR="00127956"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-ovu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 opremu.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705CE328" w14:textId="77777777" w:rsidR="00CD6717" w:rsidRPr="00FA3F69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Svake školske godine </w:t>
            </w:r>
            <w:r w:rsidR="00E275F7"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počevši 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2017./2018.</w:t>
            </w:r>
          </w:p>
        </w:tc>
        <w:tc>
          <w:tcPr>
            <w:tcW w:w="1642" w:type="dxa"/>
            <w:vMerge w:val="restart"/>
            <w:shd w:val="clear" w:color="auto" w:fill="FFFFFF"/>
            <w:vAlign w:val="center"/>
          </w:tcPr>
          <w:p w14:paraId="36836CAB" w14:textId="77777777" w:rsidR="00CD6717" w:rsidRPr="00FA3F69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E-tehničar, voditelji informatičkih učionica, svi nastavnici</w:t>
            </w:r>
          </w:p>
        </w:tc>
        <w:tc>
          <w:tcPr>
            <w:tcW w:w="1358" w:type="dxa"/>
            <w:vMerge w:val="restart"/>
            <w:shd w:val="clear" w:color="auto" w:fill="FFFFFF"/>
            <w:vAlign w:val="center"/>
          </w:tcPr>
          <w:p w14:paraId="6AECAEC4" w14:textId="77777777" w:rsidR="00CD6717" w:rsidRPr="00FA3F69" w:rsidRDefault="00CD6717" w:rsidP="00FA3F69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Kvalitetna žičana i bežična mreža, opremljenost učionica IKT-om, mogućnost </w:t>
            </w:r>
            <w:r w:rsidR="00127956"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upotrebe 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učeničkih mobilnih uređaja</w:t>
            </w:r>
          </w:p>
        </w:tc>
      </w:tr>
      <w:tr w:rsidR="00FA3F69" w:rsidRPr="00F7435B" w14:paraId="2381EA14" w14:textId="77777777" w:rsidTr="00AA347E">
        <w:trPr>
          <w:trHeight w:val="378"/>
        </w:trPr>
        <w:tc>
          <w:tcPr>
            <w:tcW w:w="1560" w:type="dxa"/>
            <w:vMerge/>
            <w:shd w:val="clear" w:color="auto" w:fill="FFFFFF"/>
            <w:vAlign w:val="center"/>
          </w:tcPr>
          <w:p w14:paraId="422853AB" w14:textId="77777777" w:rsidR="00CD6717" w:rsidRPr="00F7435B" w:rsidRDefault="00CD6717" w:rsidP="00BF6EBB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2117" w:type="dxa"/>
            <w:shd w:val="clear" w:color="auto" w:fill="FFFFFF"/>
            <w:vAlign w:val="center"/>
          </w:tcPr>
          <w:p w14:paraId="201EA5AF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U svakom organizacijskom dijelu škole postoji pametna ploča ili ekran.</w:t>
            </w:r>
          </w:p>
          <w:p w14:paraId="52C6E6E4" w14:textId="77777777" w:rsidR="00CD6717" w:rsidRPr="00F7435B" w:rsidRDefault="00CD6717" w:rsidP="00FA3F69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Škola ima organiziran diskovni prostori u „oblaku“ koji služi i za </w:t>
            </w:r>
            <w:r w:rsidRPr="00FA3F69">
              <w:rPr>
                <w:rFonts w:ascii="Calibri" w:hAnsi="Calibri" w:cs="TheSansExtraLight-Plain"/>
                <w:i/>
                <w:sz w:val="18"/>
                <w:szCs w:val="18"/>
                <w:lang w:val="hr-HR" w:eastAsia="en-GB"/>
              </w:rPr>
              <w:t>online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 </w:t>
            </w:r>
            <w:r w:rsidR="00FA3F69"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suradnju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.</w:t>
            </w:r>
          </w:p>
        </w:tc>
        <w:tc>
          <w:tcPr>
            <w:tcW w:w="1994" w:type="dxa"/>
            <w:vMerge/>
            <w:shd w:val="clear" w:color="auto" w:fill="FFFFFF"/>
            <w:vAlign w:val="center"/>
          </w:tcPr>
          <w:p w14:paraId="33949B23" w14:textId="77777777" w:rsidR="00CD6717" w:rsidRPr="00F7435B" w:rsidRDefault="00CD6717" w:rsidP="00BF6EBB">
            <w:pPr>
              <w:tabs>
                <w:tab w:val="left" w:pos="163"/>
              </w:tabs>
              <w:spacing w:before="120" w:after="120" w:line="252" w:lineRule="auto"/>
              <w:ind w:left="21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</w:p>
        </w:tc>
        <w:tc>
          <w:tcPr>
            <w:tcW w:w="1394" w:type="dxa"/>
            <w:shd w:val="clear" w:color="auto" w:fill="FFFFFF"/>
            <w:vAlign w:val="center"/>
          </w:tcPr>
          <w:p w14:paraId="67104D2D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Od 2018./2019.</w:t>
            </w:r>
          </w:p>
        </w:tc>
        <w:tc>
          <w:tcPr>
            <w:tcW w:w="1642" w:type="dxa"/>
            <w:vMerge/>
            <w:shd w:val="clear" w:color="auto" w:fill="FFFFFF"/>
            <w:vAlign w:val="center"/>
          </w:tcPr>
          <w:p w14:paraId="776DB1C7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</w:p>
        </w:tc>
        <w:tc>
          <w:tcPr>
            <w:tcW w:w="1358" w:type="dxa"/>
            <w:vMerge/>
            <w:shd w:val="clear" w:color="auto" w:fill="FFFFFF"/>
            <w:vAlign w:val="center"/>
          </w:tcPr>
          <w:p w14:paraId="464A17DA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</w:p>
        </w:tc>
      </w:tr>
      <w:tr w:rsidR="00FA3F69" w:rsidRPr="00F7435B" w14:paraId="176ED8D8" w14:textId="77777777" w:rsidTr="00AA347E">
        <w:trPr>
          <w:trHeight w:val="378"/>
        </w:trPr>
        <w:tc>
          <w:tcPr>
            <w:tcW w:w="1560" w:type="dxa"/>
            <w:shd w:val="clear" w:color="auto" w:fill="FFFFFF"/>
            <w:vAlign w:val="center"/>
          </w:tcPr>
          <w:p w14:paraId="49FDB99D" w14:textId="77777777" w:rsidR="00CD6717" w:rsidRPr="00FA3F69" w:rsidRDefault="00CD6717" w:rsidP="00D1273D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FA3F69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SC 12: Unaprijediti sustav održavanja opreme i pomoći </w:t>
            </w:r>
            <w:r w:rsidR="00D1273D" w:rsidRPr="00FA3F6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djelatnicima / zaposlenicima</w:t>
            </w:r>
            <w:r w:rsidRPr="00FA3F69">
              <w:rPr>
                <w:rFonts w:ascii="Calibri" w:eastAsia="Calibri" w:hAnsi="Calibri" w:cs="Calibri"/>
                <w:sz w:val="18"/>
                <w:szCs w:val="18"/>
                <w:lang w:val="hr-HR"/>
              </w:rPr>
              <w:t>.</w:t>
            </w:r>
          </w:p>
        </w:tc>
        <w:tc>
          <w:tcPr>
            <w:tcW w:w="2117" w:type="dxa"/>
            <w:shd w:val="clear" w:color="auto" w:fill="FFFFFF"/>
            <w:vAlign w:val="center"/>
          </w:tcPr>
          <w:p w14:paraId="25C6864B" w14:textId="77777777" w:rsidR="00CD6717" w:rsidRPr="00FA3F69" w:rsidRDefault="00CD6717" w:rsidP="00FA3F69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Školsku mrežu održavaju: vanjski davatelj usluga – osigurana namjenska sredstva, kontinuirani ugovor, e-tehničar škole – </w:t>
            </w:r>
            <w:r w:rsidR="00127956" w:rsidRPr="00FA3F69">
              <w:rPr>
                <w:rFonts w:ascii="Calibri" w:hAnsi="Calibri" w:cs="TheSansExtraLight-Plain"/>
                <w:sz w:val="18"/>
                <w:lang w:val="hr-HR" w:eastAsia="en-GB"/>
              </w:rPr>
              <w:t xml:space="preserve">namjenska sredstva osigurava Osnivač </w:t>
            </w:r>
            <w:r w:rsidR="00FA3F69" w:rsidRPr="00FA3F69">
              <w:rPr>
                <w:rFonts w:ascii="Calibri" w:hAnsi="Calibri" w:cs="TheSansExtraLight-Plain"/>
                <w:sz w:val="18"/>
                <w:lang w:val="hr-HR" w:eastAsia="en-GB"/>
              </w:rPr>
              <w:t>,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 voditelj informatičkih učionica – u sklopu nastavne norme nastavnika.</w:t>
            </w:r>
          </w:p>
        </w:tc>
        <w:tc>
          <w:tcPr>
            <w:tcW w:w="1994" w:type="dxa"/>
            <w:shd w:val="clear" w:color="auto" w:fill="FFFFFF"/>
            <w:vAlign w:val="center"/>
          </w:tcPr>
          <w:p w14:paraId="4C1A9EF2" w14:textId="77777777" w:rsidR="00CD6717" w:rsidRPr="00FA3F69" w:rsidRDefault="00CD6717" w:rsidP="00FA3F69">
            <w:pPr>
              <w:tabs>
                <w:tab w:val="left" w:pos="163"/>
              </w:tabs>
              <w:spacing w:before="120" w:after="120" w:line="252" w:lineRule="auto"/>
              <w:ind w:left="21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Praćenje</w:t>
            </w:r>
            <w:r w:rsidR="00580A3B"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 uz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 broj intervencija u sustavu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3450907E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Svake školske godine</w:t>
            </w:r>
          </w:p>
        </w:tc>
        <w:tc>
          <w:tcPr>
            <w:tcW w:w="1642" w:type="dxa"/>
            <w:shd w:val="clear" w:color="auto" w:fill="FFFFFF"/>
            <w:vAlign w:val="center"/>
          </w:tcPr>
          <w:p w14:paraId="11C3FECE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E-tehničar i voditelji informatičkih učionica</w:t>
            </w:r>
          </w:p>
        </w:tc>
        <w:tc>
          <w:tcPr>
            <w:tcW w:w="1358" w:type="dxa"/>
            <w:shd w:val="clear" w:color="auto" w:fill="FFFFFF"/>
            <w:vAlign w:val="center"/>
          </w:tcPr>
          <w:p w14:paraId="2712CDD3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Dokumentirana računalna mreža te evidencija korisnika</w:t>
            </w:r>
          </w:p>
        </w:tc>
      </w:tr>
      <w:tr w:rsidR="00FA3F69" w:rsidRPr="00F7435B" w14:paraId="2DFDA12F" w14:textId="77777777" w:rsidTr="00AA347E">
        <w:trPr>
          <w:trHeight w:val="378"/>
        </w:trPr>
        <w:tc>
          <w:tcPr>
            <w:tcW w:w="1560" w:type="dxa"/>
            <w:shd w:val="clear" w:color="auto" w:fill="FFFFFF"/>
            <w:vAlign w:val="center"/>
          </w:tcPr>
          <w:p w14:paraId="12818AFF" w14:textId="77777777" w:rsidR="00CD6717" w:rsidRPr="00F7435B" w:rsidRDefault="00CD6717" w:rsidP="00BF6EBB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F7435B">
              <w:rPr>
                <w:rFonts w:ascii="Calibri" w:eastAsia="Calibri" w:hAnsi="Calibri" w:cs="Calibri"/>
                <w:sz w:val="18"/>
                <w:szCs w:val="18"/>
                <w:lang w:val="hr-HR"/>
              </w:rPr>
              <w:t>SC 13:</w:t>
            </w:r>
            <w:r w:rsidRPr="00F7435B">
              <w:rPr>
                <w:lang w:val="hr-HR"/>
              </w:rPr>
              <w:t xml:space="preserve"> </w:t>
            </w:r>
            <w:r w:rsidRPr="00F7435B">
              <w:rPr>
                <w:rFonts w:ascii="Calibri" w:eastAsia="Calibri" w:hAnsi="Calibri" w:cs="Calibri"/>
                <w:sz w:val="18"/>
                <w:szCs w:val="18"/>
                <w:lang w:val="hr-HR"/>
              </w:rPr>
              <w:t>Sustavno brinuti o korištenim programima u školi.</w:t>
            </w:r>
          </w:p>
        </w:tc>
        <w:tc>
          <w:tcPr>
            <w:tcW w:w="2117" w:type="dxa"/>
            <w:shd w:val="clear" w:color="auto" w:fill="FFFFFF"/>
            <w:vAlign w:val="center"/>
          </w:tcPr>
          <w:p w14:paraId="0EBE18C7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Škola ima evidenciju licenci softvera korištenih u sustavu mioc.hr domene te vodi proaktivnu politiku u području računalne i informacijske sigurnosti.</w:t>
            </w:r>
          </w:p>
          <w:p w14:paraId="2DC9505A" w14:textId="77777777" w:rsidR="00CD6717" w:rsidRPr="00F7435B" w:rsidRDefault="00CD6717" w:rsidP="00FA3F69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Škola ima jasna pravila o </w:t>
            </w:r>
            <w:r w:rsidR="00127956"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upotrebi 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isključivo</w:t>
            </w: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 licenciranih programa</w:t>
            </w:r>
          </w:p>
        </w:tc>
        <w:tc>
          <w:tcPr>
            <w:tcW w:w="1994" w:type="dxa"/>
            <w:shd w:val="clear" w:color="auto" w:fill="FFFFFF"/>
            <w:vAlign w:val="center"/>
          </w:tcPr>
          <w:p w14:paraId="1F1C602B" w14:textId="77777777" w:rsidR="00CD6717" w:rsidRPr="00F7435B" w:rsidRDefault="00CD6717" w:rsidP="00BF6EBB">
            <w:pPr>
              <w:spacing w:before="120" w:after="120" w:line="252" w:lineRule="auto"/>
              <w:ind w:left="21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Evidencija licenci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1EA21270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Svake školske godine</w:t>
            </w:r>
          </w:p>
        </w:tc>
        <w:tc>
          <w:tcPr>
            <w:tcW w:w="1642" w:type="dxa"/>
            <w:shd w:val="clear" w:color="auto" w:fill="FFFFFF"/>
            <w:vAlign w:val="center"/>
          </w:tcPr>
          <w:p w14:paraId="4AAA0ABC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voditelji informatičkih učionica, vanjski suradnik, voditelj računovodstva</w:t>
            </w:r>
          </w:p>
        </w:tc>
        <w:tc>
          <w:tcPr>
            <w:tcW w:w="1358" w:type="dxa"/>
            <w:shd w:val="clear" w:color="auto" w:fill="FFFFFF"/>
            <w:vAlign w:val="center"/>
          </w:tcPr>
          <w:p w14:paraId="786AA30A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Evidencija licenci</w:t>
            </w:r>
          </w:p>
        </w:tc>
      </w:tr>
      <w:tr w:rsidR="00FA3F69" w:rsidRPr="00F7435B" w14:paraId="0D51C52D" w14:textId="77777777" w:rsidTr="00AA347E">
        <w:trPr>
          <w:trHeight w:val="378"/>
        </w:trPr>
        <w:tc>
          <w:tcPr>
            <w:tcW w:w="1560" w:type="dxa"/>
            <w:shd w:val="clear" w:color="auto" w:fill="FFFFFF"/>
            <w:vAlign w:val="center"/>
          </w:tcPr>
          <w:p w14:paraId="761D46F0" w14:textId="77777777" w:rsidR="00CD6717" w:rsidRPr="00F7435B" w:rsidRDefault="00CD6717" w:rsidP="00BF6EBB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F7435B">
              <w:rPr>
                <w:rFonts w:ascii="Calibri" w:eastAsia="Calibri" w:hAnsi="Calibri" w:cs="Calibri"/>
                <w:sz w:val="18"/>
                <w:szCs w:val="18"/>
                <w:lang w:val="hr-HR"/>
              </w:rPr>
              <w:t>SC 14: Usustaviti poslovanje škole</w:t>
            </w:r>
          </w:p>
        </w:tc>
        <w:tc>
          <w:tcPr>
            <w:tcW w:w="2117" w:type="dxa"/>
            <w:shd w:val="clear" w:color="auto" w:fill="FFFFFF"/>
            <w:vAlign w:val="center"/>
          </w:tcPr>
          <w:p w14:paraId="5C374E3C" w14:textId="77777777" w:rsidR="00CD6717" w:rsidRPr="00F7435B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Povezati različite informacijske sustave u jedinstveni sustav te uspostaviti informacijski sustav u svim dijelovima odgojno-obrazovnog sustava</w:t>
            </w:r>
          </w:p>
        </w:tc>
        <w:tc>
          <w:tcPr>
            <w:tcW w:w="1994" w:type="dxa"/>
            <w:shd w:val="clear" w:color="auto" w:fill="FFFFFF"/>
            <w:vAlign w:val="center"/>
          </w:tcPr>
          <w:p w14:paraId="50C1471C" w14:textId="77777777" w:rsidR="00CD6717" w:rsidRPr="00FA3F69" w:rsidRDefault="00CD6717" w:rsidP="00127956">
            <w:pPr>
              <w:spacing w:before="120" w:after="120" w:line="252" w:lineRule="auto"/>
              <w:ind w:left="21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Je li e-dnevnik uveden za sve učenike škole, jesu li </w:t>
            </w:r>
            <w:r w:rsidR="00127956"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povezani 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svi sustavi u koijma se vode evidencije</w:t>
            </w:r>
            <w:r w:rsidR="00127956"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?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21D1EBEB" w14:textId="77777777" w:rsidR="00CD6717" w:rsidRPr="00FA3F69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Školska godina 2017. /2018.</w:t>
            </w:r>
          </w:p>
        </w:tc>
        <w:tc>
          <w:tcPr>
            <w:tcW w:w="1642" w:type="dxa"/>
            <w:shd w:val="clear" w:color="auto" w:fill="FFFFFF"/>
            <w:vAlign w:val="center"/>
          </w:tcPr>
          <w:p w14:paraId="0D545BAF" w14:textId="77777777" w:rsidR="00CD6717" w:rsidRPr="00FA3F69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Ravnatelj,</w:t>
            </w:r>
            <w:r w:rsidR="005F0FE1"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 administrator imenika, stručno-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razvojna služba</w:t>
            </w:r>
          </w:p>
        </w:tc>
        <w:tc>
          <w:tcPr>
            <w:tcW w:w="1358" w:type="dxa"/>
            <w:shd w:val="clear" w:color="auto" w:fill="FFFFFF"/>
            <w:vAlign w:val="center"/>
          </w:tcPr>
          <w:p w14:paraId="784DFCB9" w14:textId="77777777" w:rsidR="00CD6717" w:rsidRPr="00FA3F69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Softver z</w:t>
            </w:r>
            <w:r w:rsidR="005F0FE1"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a praćenje ocjenjivanja u </w:t>
            </w:r>
            <w:r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>programu</w:t>
            </w:r>
            <w:r w:rsidR="005F0FE1" w:rsidRPr="00FA3F69"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  <w:t xml:space="preserve"> IB DP-a</w:t>
            </w:r>
          </w:p>
          <w:p w14:paraId="62E52F3B" w14:textId="77777777" w:rsidR="00CD6717" w:rsidRPr="00FA3F69" w:rsidRDefault="00CD6717" w:rsidP="00BF6EBB">
            <w:pPr>
              <w:spacing w:before="120" w:after="120" w:line="252" w:lineRule="auto"/>
              <w:rPr>
                <w:rFonts w:ascii="Calibri" w:hAnsi="Calibri" w:cs="TheSansExtraLight-Plain"/>
                <w:sz w:val="18"/>
                <w:szCs w:val="18"/>
                <w:lang w:val="hr-HR" w:eastAsia="en-GB"/>
              </w:rPr>
            </w:pPr>
          </w:p>
        </w:tc>
      </w:tr>
    </w:tbl>
    <w:p w14:paraId="1506018D" w14:textId="77777777" w:rsidR="00CD6717" w:rsidRPr="00F7435B" w:rsidRDefault="00CD6717" w:rsidP="00394E42">
      <w:pPr>
        <w:rPr>
          <w:rFonts w:ascii="Calibri" w:hAnsi="Calibri"/>
          <w:lang w:val="hr-HR"/>
        </w:rPr>
      </w:pPr>
    </w:p>
    <w:p w14:paraId="22764C86" w14:textId="77777777" w:rsidR="00CD6717" w:rsidRPr="00F7435B" w:rsidRDefault="00AA347E" w:rsidP="00394E42">
      <w:pPr>
        <w:rPr>
          <w:rFonts w:ascii="Calibri" w:hAnsi="Calibri"/>
          <w:lang w:val="hr-HR"/>
        </w:rPr>
      </w:pPr>
      <w:r>
        <w:rPr>
          <w:rFonts w:ascii="Calibri" w:hAnsi="Calibri"/>
          <w:lang w:val="hr-HR"/>
        </w:rPr>
        <w:br w:type="page"/>
      </w:r>
    </w:p>
    <w:p w14:paraId="2F628367" w14:textId="77777777" w:rsidR="00DC0C4C" w:rsidRPr="00F7435B" w:rsidRDefault="004A4FD6" w:rsidP="00DC0C4C">
      <w:pPr>
        <w:jc w:val="both"/>
        <w:rPr>
          <w:rFonts w:ascii="Calibri" w:hAnsi="Calibri" w:cs="TheSansExtraLight-Plain"/>
          <w:sz w:val="22"/>
          <w:szCs w:val="22"/>
          <w:lang w:val="hr-HR" w:eastAsia="en-GB"/>
        </w:rPr>
      </w:pPr>
      <w:r w:rsidRPr="00FA3F69">
        <w:rPr>
          <w:rFonts w:ascii="Calibri" w:hAnsi="Calibri" w:cs="TheSansExtraLight-Plain"/>
          <w:sz w:val="22"/>
          <w:szCs w:val="22"/>
          <w:lang w:val="hr-HR" w:eastAsia="en-GB"/>
        </w:rPr>
        <w:t xml:space="preserve">Dokument je </w:t>
      </w:r>
      <w:r w:rsidR="00FA3F69" w:rsidRPr="00FA3F69">
        <w:rPr>
          <w:rFonts w:ascii="Calibri" w:hAnsi="Calibri" w:cs="TheSansExtraLight-Plain"/>
          <w:sz w:val="22"/>
          <w:szCs w:val="22"/>
          <w:lang w:val="hr-HR" w:eastAsia="en-GB"/>
        </w:rPr>
        <w:t xml:space="preserve">izradila </w:t>
      </w:r>
      <w:r w:rsidR="00D1273D" w:rsidRPr="00FA3F69">
        <w:rPr>
          <w:rFonts w:ascii="Calibri" w:hAnsi="Calibri" w:cs="TheSansExtraLight-Plain"/>
          <w:sz w:val="22"/>
          <w:szCs w:val="22"/>
          <w:lang w:val="hr-HR" w:eastAsia="en-GB"/>
        </w:rPr>
        <w:t>radna skupina XV. gimnazije</w:t>
      </w:r>
      <w:r w:rsidRPr="00FA3F69">
        <w:rPr>
          <w:rFonts w:ascii="Calibri" w:hAnsi="Calibri" w:cs="TheSansExtraLight-Plain"/>
          <w:sz w:val="22"/>
          <w:szCs w:val="22"/>
          <w:lang w:val="hr-HR" w:eastAsia="en-GB"/>
        </w:rPr>
        <w:t>. Članovi radne skupine su:</w:t>
      </w:r>
    </w:p>
    <w:p w14:paraId="7157CE46" w14:textId="77777777" w:rsidR="00DC0C4C" w:rsidRPr="00F7435B" w:rsidRDefault="00DC0C4C" w:rsidP="00DC0C4C">
      <w:pPr>
        <w:jc w:val="both"/>
        <w:rPr>
          <w:rFonts w:ascii="Calibri" w:hAnsi="Calibri" w:cs="TheSansExtraLight-Plain"/>
          <w:sz w:val="22"/>
          <w:szCs w:val="22"/>
          <w:lang w:val="hr-HR" w:eastAsia="en-GB"/>
        </w:rPr>
      </w:pPr>
    </w:p>
    <w:tbl>
      <w:tblPr>
        <w:tblpPr w:leftFromText="180" w:rightFromText="180" w:vertAnchor="text" w:horzAnchor="page" w:tblpX="1112" w:tblpY="182"/>
        <w:tblW w:w="9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077"/>
        <w:gridCol w:w="2590"/>
        <w:gridCol w:w="1560"/>
      </w:tblGrid>
      <w:tr w:rsidR="00307CBC" w:rsidRPr="00F7435B" w14:paraId="4441EC25" w14:textId="77777777" w:rsidTr="00A977BD">
        <w:trPr>
          <w:trHeight w:val="627"/>
        </w:trPr>
        <w:tc>
          <w:tcPr>
            <w:tcW w:w="2660" w:type="dxa"/>
            <w:shd w:val="clear" w:color="auto" w:fill="9CC2E5"/>
            <w:vAlign w:val="center"/>
          </w:tcPr>
          <w:p w14:paraId="509134B0" w14:textId="77777777" w:rsidR="004A4FD6" w:rsidRPr="00F7435B" w:rsidRDefault="004A4FD6" w:rsidP="00A977BD">
            <w:pPr>
              <w:jc w:val="center"/>
              <w:rPr>
                <w:rFonts w:ascii="Calibri" w:hAnsi="Calibri"/>
                <w:b/>
                <w:lang w:val="hr-HR"/>
              </w:rPr>
            </w:pPr>
            <w:r w:rsidRPr="00F7435B">
              <w:rPr>
                <w:rFonts w:ascii="Calibri" w:hAnsi="Calibri"/>
                <w:b/>
                <w:lang w:val="hr-HR"/>
              </w:rPr>
              <w:t>Članovi radne skupine</w:t>
            </w:r>
          </w:p>
        </w:tc>
        <w:tc>
          <w:tcPr>
            <w:tcW w:w="3077" w:type="dxa"/>
            <w:vAlign w:val="center"/>
          </w:tcPr>
          <w:p w14:paraId="6D9F1515" w14:textId="77777777" w:rsidR="004A4FD6" w:rsidRPr="00F7435B" w:rsidRDefault="004A4FD6" w:rsidP="00A977BD">
            <w:pPr>
              <w:jc w:val="center"/>
              <w:rPr>
                <w:rFonts w:ascii="Calibri" w:hAnsi="Calibri"/>
                <w:b/>
                <w:sz w:val="22"/>
                <w:lang w:val="hr-HR"/>
              </w:rPr>
            </w:pPr>
            <w:r w:rsidRPr="00F7435B">
              <w:rPr>
                <w:rFonts w:ascii="Calibri" w:hAnsi="Calibri"/>
                <w:b/>
                <w:sz w:val="22"/>
                <w:lang w:val="hr-HR"/>
              </w:rPr>
              <w:t>Ime i prezime</w:t>
            </w:r>
          </w:p>
        </w:tc>
        <w:tc>
          <w:tcPr>
            <w:tcW w:w="2590" w:type="dxa"/>
          </w:tcPr>
          <w:p w14:paraId="0AF8BBF8" w14:textId="77777777" w:rsidR="004A4FD6" w:rsidRPr="00F7435B" w:rsidRDefault="004A4FD6" w:rsidP="00A977BD">
            <w:pPr>
              <w:jc w:val="center"/>
              <w:rPr>
                <w:rFonts w:ascii="Calibri" w:hAnsi="Calibri"/>
                <w:b/>
                <w:sz w:val="22"/>
                <w:lang w:val="hr-HR"/>
              </w:rPr>
            </w:pPr>
          </w:p>
          <w:p w14:paraId="034FDDF5" w14:textId="77777777" w:rsidR="004A4FD6" w:rsidRPr="00F7435B" w:rsidRDefault="004A4FD6" w:rsidP="00A977BD">
            <w:pPr>
              <w:jc w:val="center"/>
              <w:rPr>
                <w:rFonts w:ascii="Calibri" w:hAnsi="Calibri"/>
                <w:b/>
                <w:sz w:val="22"/>
                <w:lang w:val="hr-HR"/>
              </w:rPr>
            </w:pPr>
            <w:r w:rsidRPr="00F7435B">
              <w:rPr>
                <w:rFonts w:ascii="Calibri" w:hAnsi="Calibri"/>
                <w:b/>
                <w:sz w:val="22"/>
                <w:lang w:val="hr-HR"/>
              </w:rPr>
              <w:t>Radno mjesto</w:t>
            </w:r>
          </w:p>
        </w:tc>
        <w:tc>
          <w:tcPr>
            <w:tcW w:w="1560" w:type="dxa"/>
          </w:tcPr>
          <w:p w14:paraId="2A02B0B5" w14:textId="77777777" w:rsidR="004A4FD6" w:rsidRPr="00F7435B" w:rsidRDefault="004A4FD6" w:rsidP="00A977BD">
            <w:pPr>
              <w:jc w:val="center"/>
              <w:rPr>
                <w:rFonts w:ascii="Calibri" w:hAnsi="Calibri"/>
                <w:b/>
                <w:sz w:val="22"/>
                <w:lang w:val="hr-HR"/>
              </w:rPr>
            </w:pPr>
            <w:r w:rsidRPr="00F7435B">
              <w:rPr>
                <w:rFonts w:ascii="Calibri" w:hAnsi="Calibri"/>
                <w:b/>
                <w:sz w:val="22"/>
                <w:lang w:val="hr-HR"/>
              </w:rPr>
              <w:t>Potpis:</w:t>
            </w:r>
          </w:p>
        </w:tc>
      </w:tr>
      <w:tr w:rsidR="00FA3F69" w:rsidRPr="00F7435B" w14:paraId="63B40E32" w14:textId="77777777" w:rsidTr="00A977BD">
        <w:trPr>
          <w:trHeight w:val="627"/>
        </w:trPr>
        <w:tc>
          <w:tcPr>
            <w:tcW w:w="2660" w:type="dxa"/>
            <w:shd w:val="clear" w:color="auto" w:fill="9CC2E5"/>
            <w:vAlign w:val="center"/>
          </w:tcPr>
          <w:p w14:paraId="300D107F" w14:textId="77777777" w:rsidR="00FA3F69" w:rsidRPr="00F7435B" w:rsidRDefault="00FA3F69" w:rsidP="00FA3F69">
            <w:pPr>
              <w:rPr>
                <w:rFonts w:ascii="Calibri" w:hAnsi="Calibri"/>
                <w:lang w:val="hr-HR"/>
              </w:rPr>
            </w:pPr>
            <w:r w:rsidRPr="00F7435B">
              <w:rPr>
                <w:rFonts w:ascii="Calibri" w:hAnsi="Calibri"/>
                <w:lang w:val="hr-HR"/>
              </w:rPr>
              <w:t>Voditelj radne skupine</w:t>
            </w:r>
          </w:p>
        </w:tc>
        <w:tc>
          <w:tcPr>
            <w:tcW w:w="3077" w:type="dxa"/>
            <w:vAlign w:val="center"/>
          </w:tcPr>
          <w:p w14:paraId="003EB5CD" w14:textId="77777777" w:rsidR="00FA3F69" w:rsidRPr="00F7435B" w:rsidRDefault="00FA3F69" w:rsidP="00FA3F69">
            <w:pPr>
              <w:rPr>
                <w:rFonts w:ascii="Calibri" w:hAnsi="Calibri" w:cs="TheSansExtraLight-Plain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lang w:val="hr-HR" w:eastAsia="en-GB"/>
              </w:rPr>
              <w:t>Zlatka Markučič, prof. savjetnik</w:t>
            </w:r>
          </w:p>
        </w:tc>
        <w:tc>
          <w:tcPr>
            <w:tcW w:w="2590" w:type="dxa"/>
            <w:vAlign w:val="center"/>
          </w:tcPr>
          <w:p w14:paraId="00D12EE7" w14:textId="77777777" w:rsidR="00FA3F69" w:rsidRPr="00F7435B" w:rsidRDefault="00FA3F69" w:rsidP="00FA3F69">
            <w:pPr>
              <w:rPr>
                <w:rFonts w:ascii="Calibri" w:hAnsi="Calibri" w:cs="TheSansExtraLight-Plain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lang w:val="hr-HR" w:eastAsia="en-GB"/>
              </w:rPr>
              <w:t>nastavnica Informatike</w:t>
            </w:r>
          </w:p>
        </w:tc>
        <w:tc>
          <w:tcPr>
            <w:tcW w:w="1560" w:type="dxa"/>
          </w:tcPr>
          <w:p w14:paraId="7400F496" w14:textId="77777777" w:rsidR="00FA3F69" w:rsidRPr="00F7435B" w:rsidRDefault="00FA3F69" w:rsidP="00FA3F69">
            <w:pPr>
              <w:jc w:val="both"/>
              <w:rPr>
                <w:rFonts w:ascii="Calibri" w:hAnsi="Calibri" w:cs="TheSansExtraLight-Plain"/>
                <w:sz w:val="22"/>
                <w:szCs w:val="20"/>
                <w:lang w:val="hr-HR" w:eastAsia="en-GB"/>
              </w:rPr>
            </w:pPr>
          </w:p>
        </w:tc>
      </w:tr>
      <w:tr w:rsidR="00FA3F69" w:rsidRPr="00F7435B" w14:paraId="1AD658E2" w14:textId="77777777" w:rsidTr="00A977BD">
        <w:trPr>
          <w:trHeight w:val="627"/>
        </w:trPr>
        <w:tc>
          <w:tcPr>
            <w:tcW w:w="2660" w:type="dxa"/>
            <w:shd w:val="clear" w:color="auto" w:fill="9CC2E5"/>
            <w:vAlign w:val="center"/>
          </w:tcPr>
          <w:p w14:paraId="0D918263" w14:textId="77777777" w:rsidR="00FA3F69" w:rsidRPr="00F7435B" w:rsidRDefault="00FA3F69" w:rsidP="00FA3F69">
            <w:pPr>
              <w:rPr>
                <w:rFonts w:ascii="Calibri" w:hAnsi="Calibri"/>
                <w:lang w:val="hr-HR"/>
              </w:rPr>
            </w:pPr>
            <w:r w:rsidRPr="00F7435B">
              <w:rPr>
                <w:rFonts w:ascii="Calibri" w:eastAsia="Calibri" w:hAnsi="Calibri"/>
                <w:lang w:val="hr-HR"/>
              </w:rPr>
              <w:t>Član radne skupine</w:t>
            </w:r>
          </w:p>
        </w:tc>
        <w:tc>
          <w:tcPr>
            <w:tcW w:w="3077" w:type="dxa"/>
            <w:vAlign w:val="center"/>
          </w:tcPr>
          <w:p w14:paraId="2243CADC" w14:textId="77777777" w:rsidR="00FA3F69" w:rsidRPr="00F7435B" w:rsidRDefault="00FA3F69" w:rsidP="00FA3F69">
            <w:pPr>
              <w:rPr>
                <w:rFonts w:ascii="Calibri" w:hAnsi="Calibri"/>
                <w:lang w:val="hr-HR"/>
              </w:rPr>
            </w:pPr>
            <w:r w:rsidRPr="00F7435B">
              <w:rPr>
                <w:rFonts w:ascii="Calibri" w:hAnsi="Calibri"/>
                <w:lang w:val="hr-HR"/>
              </w:rPr>
              <w:t>Ljiljana Crnković, prof.</w:t>
            </w:r>
          </w:p>
        </w:tc>
        <w:tc>
          <w:tcPr>
            <w:tcW w:w="2590" w:type="dxa"/>
            <w:vAlign w:val="center"/>
          </w:tcPr>
          <w:p w14:paraId="1DCA2AEC" w14:textId="77777777" w:rsidR="00FA3F69" w:rsidRPr="00F7435B" w:rsidRDefault="00FA3F69" w:rsidP="00FA3F69">
            <w:pPr>
              <w:rPr>
                <w:rFonts w:ascii="Calibri" w:hAnsi="Calibri" w:cs="TheSansExtraLight-Plain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lang w:val="hr-HR" w:eastAsia="en-GB"/>
              </w:rPr>
              <w:t>ravnateljica</w:t>
            </w:r>
          </w:p>
        </w:tc>
        <w:tc>
          <w:tcPr>
            <w:tcW w:w="1560" w:type="dxa"/>
          </w:tcPr>
          <w:p w14:paraId="6FDD60C5" w14:textId="77777777" w:rsidR="00FA3F69" w:rsidRPr="00F7435B" w:rsidRDefault="00FA3F69" w:rsidP="00FA3F69">
            <w:pPr>
              <w:jc w:val="both"/>
              <w:rPr>
                <w:rFonts w:ascii="Calibri" w:hAnsi="Calibri" w:cs="TheSansExtraLight-Plain"/>
                <w:sz w:val="22"/>
                <w:szCs w:val="20"/>
                <w:lang w:val="hr-HR" w:eastAsia="en-GB"/>
              </w:rPr>
            </w:pPr>
          </w:p>
        </w:tc>
      </w:tr>
      <w:tr w:rsidR="00FA3F69" w:rsidRPr="00F7435B" w14:paraId="6F4130E5" w14:textId="77777777" w:rsidTr="00A977BD">
        <w:trPr>
          <w:trHeight w:val="627"/>
        </w:trPr>
        <w:tc>
          <w:tcPr>
            <w:tcW w:w="2660" w:type="dxa"/>
            <w:shd w:val="clear" w:color="auto" w:fill="9CC2E5"/>
            <w:vAlign w:val="center"/>
          </w:tcPr>
          <w:p w14:paraId="2C1C9E8F" w14:textId="77777777" w:rsidR="00FA3F69" w:rsidRPr="00F7435B" w:rsidRDefault="00FA3F69" w:rsidP="00FA3F69">
            <w:pPr>
              <w:rPr>
                <w:rFonts w:ascii="Calibri" w:eastAsia="Calibri" w:hAnsi="Calibri"/>
                <w:lang w:val="hr-HR"/>
              </w:rPr>
            </w:pPr>
            <w:r w:rsidRPr="00F7435B">
              <w:rPr>
                <w:rFonts w:ascii="Calibri" w:eastAsia="Calibri" w:hAnsi="Calibri"/>
                <w:lang w:val="hr-HR"/>
              </w:rPr>
              <w:t>Član radne skupine</w:t>
            </w:r>
          </w:p>
          <w:p w14:paraId="60FBA039" w14:textId="77777777" w:rsidR="00FA3F69" w:rsidRPr="00F7435B" w:rsidRDefault="00FA3F69" w:rsidP="00FA3F69">
            <w:pPr>
              <w:rPr>
                <w:rFonts w:ascii="Calibri" w:hAnsi="Calibri"/>
                <w:lang w:val="hr-HR"/>
              </w:rPr>
            </w:pPr>
          </w:p>
        </w:tc>
        <w:tc>
          <w:tcPr>
            <w:tcW w:w="3077" w:type="dxa"/>
            <w:vAlign w:val="center"/>
          </w:tcPr>
          <w:p w14:paraId="303EA777" w14:textId="77777777" w:rsidR="00FA3F69" w:rsidRPr="00F7435B" w:rsidRDefault="00FA3F69" w:rsidP="00FA3F69">
            <w:pPr>
              <w:rPr>
                <w:rFonts w:ascii="Calibri" w:hAnsi="Calibri" w:cs="TheSansExtraLight-Plain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lang w:val="hr-HR" w:eastAsia="en-GB"/>
              </w:rPr>
              <w:t>Dejan Dmitrović, dipl. ing.</w:t>
            </w:r>
          </w:p>
        </w:tc>
        <w:tc>
          <w:tcPr>
            <w:tcW w:w="2590" w:type="dxa"/>
            <w:vAlign w:val="center"/>
          </w:tcPr>
          <w:p w14:paraId="6EAB4443" w14:textId="77777777" w:rsidR="00FA3F69" w:rsidRPr="00F7435B" w:rsidRDefault="00FA3F69" w:rsidP="00FA3F69">
            <w:pPr>
              <w:rPr>
                <w:rFonts w:ascii="Calibri" w:hAnsi="Calibri" w:cs="TheSansExtraLight-Plain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lang w:val="hr-HR" w:eastAsia="en-GB"/>
              </w:rPr>
              <w:t>nastavnik Informatike</w:t>
            </w:r>
          </w:p>
        </w:tc>
        <w:tc>
          <w:tcPr>
            <w:tcW w:w="1560" w:type="dxa"/>
          </w:tcPr>
          <w:p w14:paraId="3B66BBD8" w14:textId="77777777" w:rsidR="00FA3F69" w:rsidRPr="00F7435B" w:rsidRDefault="00FA3F69" w:rsidP="00FA3F69">
            <w:pPr>
              <w:jc w:val="both"/>
              <w:rPr>
                <w:rFonts w:ascii="Calibri" w:hAnsi="Calibri" w:cs="TheSansExtraLight-Plain"/>
                <w:sz w:val="22"/>
                <w:szCs w:val="20"/>
                <w:lang w:val="hr-HR" w:eastAsia="en-GB"/>
              </w:rPr>
            </w:pPr>
          </w:p>
        </w:tc>
      </w:tr>
      <w:tr w:rsidR="00FA3F69" w:rsidRPr="00F7435B" w14:paraId="35F77192" w14:textId="77777777" w:rsidTr="00A977BD">
        <w:trPr>
          <w:trHeight w:val="627"/>
        </w:trPr>
        <w:tc>
          <w:tcPr>
            <w:tcW w:w="2660" w:type="dxa"/>
            <w:shd w:val="clear" w:color="auto" w:fill="9CC2E5"/>
            <w:vAlign w:val="center"/>
          </w:tcPr>
          <w:p w14:paraId="32FDC2D2" w14:textId="77777777" w:rsidR="00FA3F69" w:rsidRPr="00F7435B" w:rsidRDefault="00FA3F69" w:rsidP="00FA3F69">
            <w:pPr>
              <w:rPr>
                <w:rFonts w:ascii="Calibri" w:eastAsia="Calibri" w:hAnsi="Calibri"/>
                <w:lang w:val="hr-HR"/>
              </w:rPr>
            </w:pPr>
            <w:r w:rsidRPr="00F7435B">
              <w:rPr>
                <w:rFonts w:ascii="Calibri" w:eastAsia="Calibri" w:hAnsi="Calibri"/>
                <w:lang w:val="hr-HR"/>
              </w:rPr>
              <w:t>Član radne skupine</w:t>
            </w:r>
          </w:p>
        </w:tc>
        <w:tc>
          <w:tcPr>
            <w:tcW w:w="3077" w:type="dxa"/>
            <w:vAlign w:val="center"/>
          </w:tcPr>
          <w:p w14:paraId="4C27AF0E" w14:textId="77777777" w:rsidR="00FA3F69" w:rsidRPr="00F7435B" w:rsidRDefault="00FA3F69" w:rsidP="00FA3F69">
            <w:pPr>
              <w:rPr>
                <w:rFonts w:ascii="Calibri" w:hAnsi="Calibri" w:cs="TheSansExtraLight-Plain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lang w:val="hr-HR" w:eastAsia="en-GB"/>
              </w:rPr>
              <w:t>Nikola Dmitrović, prof. savjetnik</w:t>
            </w:r>
          </w:p>
        </w:tc>
        <w:tc>
          <w:tcPr>
            <w:tcW w:w="2590" w:type="dxa"/>
            <w:vAlign w:val="center"/>
          </w:tcPr>
          <w:p w14:paraId="297391D7" w14:textId="77777777" w:rsidR="00FA3F69" w:rsidRPr="00F7435B" w:rsidRDefault="00FA3F69" w:rsidP="00FA3F69">
            <w:pPr>
              <w:rPr>
                <w:rFonts w:ascii="Calibri" w:hAnsi="Calibri" w:cs="TheSansExtraLight-Plain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lang w:val="hr-HR" w:eastAsia="en-GB"/>
              </w:rPr>
              <w:t>nastavnik Informatike</w:t>
            </w:r>
          </w:p>
        </w:tc>
        <w:tc>
          <w:tcPr>
            <w:tcW w:w="1560" w:type="dxa"/>
          </w:tcPr>
          <w:p w14:paraId="51AEB235" w14:textId="77777777" w:rsidR="00FA3F69" w:rsidRPr="00F7435B" w:rsidRDefault="00FA3F69" w:rsidP="00FA3F69">
            <w:pPr>
              <w:jc w:val="both"/>
              <w:rPr>
                <w:rFonts w:ascii="Calibri" w:hAnsi="Calibri" w:cs="TheSansExtraLight-Plain"/>
                <w:sz w:val="22"/>
                <w:szCs w:val="20"/>
                <w:lang w:val="hr-HR" w:eastAsia="en-GB"/>
              </w:rPr>
            </w:pPr>
          </w:p>
        </w:tc>
      </w:tr>
      <w:tr w:rsidR="00FA3F69" w:rsidRPr="00F7435B" w14:paraId="4D8A6746" w14:textId="77777777" w:rsidTr="00A977BD">
        <w:trPr>
          <w:trHeight w:val="627"/>
        </w:trPr>
        <w:tc>
          <w:tcPr>
            <w:tcW w:w="2660" w:type="dxa"/>
            <w:shd w:val="clear" w:color="auto" w:fill="9CC2E5"/>
            <w:vAlign w:val="center"/>
          </w:tcPr>
          <w:p w14:paraId="70CCD177" w14:textId="77777777" w:rsidR="00FA3F69" w:rsidRPr="00F7435B" w:rsidRDefault="00FA3F69" w:rsidP="00FA3F69">
            <w:pPr>
              <w:rPr>
                <w:rFonts w:ascii="Calibri" w:eastAsia="Calibri" w:hAnsi="Calibri"/>
                <w:lang w:val="hr-HR"/>
              </w:rPr>
            </w:pPr>
            <w:r w:rsidRPr="00F7435B">
              <w:rPr>
                <w:rFonts w:ascii="Calibri" w:eastAsia="Calibri" w:hAnsi="Calibri"/>
                <w:lang w:val="hr-HR"/>
              </w:rPr>
              <w:t>Član radne skupine</w:t>
            </w:r>
          </w:p>
        </w:tc>
        <w:tc>
          <w:tcPr>
            <w:tcW w:w="3077" w:type="dxa"/>
            <w:vAlign w:val="center"/>
          </w:tcPr>
          <w:p w14:paraId="7C8CC3DA" w14:textId="77777777" w:rsidR="00FA3F69" w:rsidRPr="00F7435B" w:rsidRDefault="00FA3F69" w:rsidP="00FA3F69">
            <w:pPr>
              <w:rPr>
                <w:rFonts w:ascii="Calibri" w:hAnsi="Calibri" w:cs="TheSansExtraLight-Plain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lang w:val="hr-HR" w:eastAsia="en-GB"/>
              </w:rPr>
              <w:t>Ivana Šimić, mag. iur.</w:t>
            </w:r>
          </w:p>
        </w:tc>
        <w:tc>
          <w:tcPr>
            <w:tcW w:w="2590" w:type="dxa"/>
            <w:vAlign w:val="center"/>
          </w:tcPr>
          <w:p w14:paraId="3F428BB0" w14:textId="77777777" w:rsidR="00FA3F69" w:rsidRPr="00F7435B" w:rsidRDefault="00FA3F69" w:rsidP="00FA3F69">
            <w:pPr>
              <w:rPr>
                <w:rFonts w:ascii="Calibri" w:hAnsi="Calibri" w:cs="TheSansExtraLight-Plain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lang w:val="hr-HR" w:eastAsia="en-GB"/>
              </w:rPr>
              <w:t>tajnica</w:t>
            </w:r>
          </w:p>
        </w:tc>
        <w:tc>
          <w:tcPr>
            <w:tcW w:w="1560" w:type="dxa"/>
          </w:tcPr>
          <w:p w14:paraId="76F5C4C3" w14:textId="77777777" w:rsidR="00FA3F69" w:rsidRPr="00F7435B" w:rsidRDefault="00FA3F69" w:rsidP="00FA3F69">
            <w:pPr>
              <w:jc w:val="both"/>
              <w:rPr>
                <w:rFonts w:ascii="Calibri" w:hAnsi="Calibri" w:cs="TheSansExtraLight-Plain"/>
                <w:sz w:val="22"/>
                <w:szCs w:val="20"/>
                <w:lang w:val="hr-HR" w:eastAsia="en-GB"/>
              </w:rPr>
            </w:pPr>
          </w:p>
        </w:tc>
      </w:tr>
      <w:tr w:rsidR="00FA3F69" w:rsidRPr="00F7435B" w14:paraId="7D908B20" w14:textId="77777777" w:rsidTr="00A977BD">
        <w:trPr>
          <w:trHeight w:val="627"/>
        </w:trPr>
        <w:tc>
          <w:tcPr>
            <w:tcW w:w="2660" w:type="dxa"/>
            <w:shd w:val="clear" w:color="auto" w:fill="9CC2E5"/>
            <w:vAlign w:val="center"/>
          </w:tcPr>
          <w:p w14:paraId="51A8BAC6" w14:textId="77777777" w:rsidR="00FA3F69" w:rsidRPr="00F7435B" w:rsidRDefault="00FA3F69" w:rsidP="00FA3F69">
            <w:pPr>
              <w:rPr>
                <w:rFonts w:ascii="Calibri" w:eastAsia="Calibri" w:hAnsi="Calibri"/>
                <w:lang w:val="hr-HR"/>
              </w:rPr>
            </w:pPr>
            <w:r w:rsidRPr="00F7435B">
              <w:rPr>
                <w:rFonts w:ascii="Calibri" w:eastAsia="Calibri" w:hAnsi="Calibri"/>
                <w:lang w:val="hr-HR"/>
              </w:rPr>
              <w:t>Član radne skupine</w:t>
            </w:r>
          </w:p>
        </w:tc>
        <w:tc>
          <w:tcPr>
            <w:tcW w:w="3077" w:type="dxa"/>
            <w:vAlign w:val="center"/>
          </w:tcPr>
          <w:p w14:paraId="51122FAC" w14:textId="77777777" w:rsidR="00FA3F69" w:rsidRPr="00F7435B" w:rsidRDefault="00FA3F69" w:rsidP="00FA3F69">
            <w:pPr>
              <w:rPr>
                <w:rFonts w:ascii="Calibri" w:hAnsi="Calibri" w:cs="TheSansExtraLight-Plain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lang w:val="hr-HR" w:eastAsia="en-GB"/>
              </w:rPr>
              <w:t>mr. sc. Ernest Wendling, prof. savjetnik</w:t>
            </w:r>
          </w:p>
        </w:tc>
        <w:tc>
          <w:tcPr>
            <w:tcW w:w="2590" w:type="dxa"/>
            <w:vAlign w:val="center"/>
          </w:tcPr>
          <w:p w14:paraId="41BBA8FC" w14:textId="77777777" w:rsidR="00FA3F69" w:rsidRPr="00F7435B" w:rsidRDefault="00FA3F69" w:rsidP="00FA3F69">
            <w:pPr>
              <w:rPr>
                <w:rFonts w:ascii="Calibri" w:hAnsi="Calibri" w:cs="TheSansExtraLight-Plain"/>
                <w:lang w:val="hr-HR" w:eastAsia="en-GB"/>
              </w:rPr>
            </w:pPr>
            <w:r w:rsidRPr="00F7435B">
              <w:rPr>
                <w:rFonts w:ascii="Calibri" w:hAnsi="Calibri" w:cs="TheSansExtraLight-Plain"/>
                <w:lang w:val="hr-HR" w:eastAsia="en-GB"/>
              </w:rPr>
              <w:t>nastavnik Informatike</w:t>
            </w:r>
          </w:p>
        </w:tc>
        <w:tc>
          <w:tcPr>
            <w:tcW w:w="1560" w:type="dxa"/>
          </w:tcPr>
          <w:p w14:paraId="574E9AAC" w14:textId="77777777" w:rsidR="00FA3F69" w:rsidRPr="00F7435B" w:rsidRDefault="00FA3F69" w:rsidP="00FA3F69">
            <w:pPr>
              <w:jc w:val="both"/>
              <w:rPr>
                <w:rFonts w:ascii="Calibri" w:hAnsi="Calibri" w:cs="TheSansExtraLight-Plain"/>
                <w:sz w:val="22"/>
                <w:szCs w:val="20"/>
                <w:lang w:val="hr-HR" w:eastAsia="en-GB"/>
              </w:rPr>
            </w:pPr>
          </w:p>
        </w:tc>
      </w:tr>
    </w:tbl>
    <w:p w14:paraId="2D36583E" w14:textId="77777777" w:rsidR="004A4FD6" w:rsidRDefault="004A4FD6" w:rsidP="00035533">
      <w:pPr>
        <w:jc w:val="both"/>
        <w:rPr>
          <w:rFonts w:ascii="Calibri" w:eastAsia="Calibri" w:hAnsi="Calibri"/>
          <w:sz w:val="20"/>
          <w:szCs w:val="20"/>
          <w:lang w:val="hr-HR"/>
        </w:rPr>
      </w:pPr>
    </w:p>
    <w:p w14:paraId="18E401B1" w14:textId="77777777" w:rsidR="00125FD2" w:rsidRDefault="00125FD2" w:rsidP="00035533">
      <w:pPr>
        <w:jc w:val="both"/>
        <w:rPr>
          <w:rFonts w:ascii="Calibri" w:eastAsia="Calibri" w:hAnsi="Calibri"/>
          <w:sz w:val="20"/>
          <w:szCs w:val="20"/>
          <w:lang w:val="hr-HR"/>
        </w:rPr>
      </w:pPr>
    </w:p>
    <w:p w14:paraId="7E219B7E" w14:textId="77777777" w:rsidR="00125FD2" w:rsidRDefault="00125FD2" w:rsidP="00035533">
      <w:pPr>
        <w:jc w:val="both"/>
        <w:rPr>
          <w:rFonts w:ascii="Calibri" w:eastAsia="Calibri" w:hAnsi="Calibri"/>
          <w:sz w:val="20"/>
          <w:szCs w:val="20"/>
          <w:lang w:val="hr-HR"/>
        </w:rPr>
      </w:pPr>
    </w:p>
    <w:p w14:paraId="6A5739D1" w14:textId="77777777" w:rsidR="00125FD2" w:rsidRDefault="00125FD2" w:rsidP="00035533">
      <w:pPr>
        <w:jc w:val="both"/>
        <w:rPr>
          <w:rFonts w:ascii="Calibri" w:eastAsia="Calibri" w:hAnsi="Calibri"/>
          <w:sz w:val="22"/>
          <w:szCs w:val="22"/>
          <w:lang w:val="hr-HR"/>
        </w:rPr>
      </w:pPr>
      <w:r>
        <w:rPr>
          <w:rFonts w:ascii="Calibri" w:eastAsia="Calibri" w:hAnsi="Calibri"/>
          <w:sz w:val="22"/>
          <w:szCs w:val="22"/>
          <w:lang w:val="hr-HR"/>
        </w:rPr>
        <w:t>Dokument je usvojio Školski odbor na 13. sjednici Školskog odbora održanoj dana 21. ožujka 2018. godine.</w:t>
      </w:r>
    </w:p>
    <w:p w14:paraId="2F51E94F" w14:textId="77777777" w:rsidR="00FD54BE" w:rsidRDefault="00FD54BE" w:rsidP="00035533">
      <w:pPr>
        <w:jc w:val="both"/>
        <w:rPr>
          <w:rFonts w:ascii="Calibri" w:eastAsia="Calibri" w:hAnsi="Calibri"/>
          <w:sz w:val="22"/>
          <w:szCs w:val="22"/>
          <w:lang w:val="hr-HR"/>
        </w:rPr>
      </w:pPr>
    </w:p>
    <w:p w14:paraId="74704221" w14:textId="77777777" w:rsidR="00125FD2" w:rsidRDefault="00125FD2" w:rsidP="00035533">
      <w:pPr>
        <w:jc w:val="both"/>
        <w:rPr>
          <w:rFonts w:ascii="Calibri" w:eastAsia="Calibri" w:hAnsi="Calibri"/>
          <w:sz w:val="22"/>
          <w:szCs w:val="22"/>
          <w:lang w:val="hr-HR"/>
        </w:rPr>
      </w:pPr>
    </w:p>
    <w:p w14:paraId="11A5E24E" w14:textId="77777777" w:rsidR="00125FD2" w:rsidRDefault="00125FD2" w:rsidP="00125FD2">
      <w:pPr>
        <w:jc w:val="right"/>
        <w:rPr>
          <w:rFonts w:ascii="Calibri" w:eastAsia="Calibri" w:hAnsi="Calibri"/>
          <w:sz w:val="22"/>
          <w:szCs w:val="22"/>
          <w:lang w:val="hr-HR"/>
        </w:rPr>
      </w:pPr>
      <w:r>
        <w:rPr>
          <w:rFonts w:ascii="Calibri" w:eastAsia="Calibri" w:hAnsi="Calibri"/>
          <w:sz w:val="22"/>
          <w:szCs w:val="22"/>
          <w:lang w:val="hr-HR"/>
        </w:rPr>
        <w:t>PREDSJEDNICA ŠKOLSKOG ODBORA</w:t>
      </w:r>
    </w:p>
    <w:p w14:paraId="23E7769F" w14:textId="77777777" w:rsidR="00FD54BE" w:rsidRDefault="00FD54BE" w:rsidP="00125FD2">
      <w:pPr>
        <w:jc w:val="right"/>
        <w:rPr>
          <w:rFonts w:ascii="Calibri" w:eastAsia="Calibri" w:hAnsi="Calibri"/>
          <w:sz w:val="22"/>
          <w:szCs w:val="22"/>
          <w:lang w:val="hr-HR"/>
        </w:rPr>
      </w:pPr>
    </w:p>
    <w:p w14:paraId="01BE72A7" w14:textId="77777777" w:rsidR="00125FD2" w:rsidRDefault="00125FD2" w:rsidP="00125FD2">
      <w:pPr>
        <w:jc w:val="right"/>
        <w:rPr>
          <w:rFonts w:ascii="Calibri" w:eastAsia="Calibri" w:hAnsi="Calibri"/>
          <w:sz w:val="22"/>
          <w:szCs w:val="22"/>
          <w:lang w:val="hr-HR"/>
        </w:rPr>
      </w:pPr>
    </w:p>
    <w:p w14:paraId="02412FB0" w14:textId="77777777" w:rsidR="00125FD2" w:rsidRDefault="00125FD2" w:rsidP="00125FD2">
      <w:pPr>
        <w:jc w:val="right"/>
        <w:rPr>
          <w:rFonts w:ascii="Calibri" w:eastAsia="Calibri" w:hAnsi="Calibri"/>
          <w:sz w:val="22"/>
          <w:szCs w:val="22"/>
          <w:lang w:val="hr-HR"/>
        </w:rPr>
      </w:pPr>
      <w:r>
        <w:rPr>
          <w:rFonts w:ascii="Calibri" w:eastAsia="Calibri" w:hAnsi="Calibri"/>
          <w:sz w:val="22"/>
          <w:szCs w:val="22"/>
          <w:lang w:val="hr-HR"/>
        </w:rPr>
        <w:t>Marina Bilić, dipl. ing.</w:t>
      </w:r>
    </w:p>
    <w:p w14:paraId="19CF1D34" w14:textId="77777777" w:rsidR="00125FD2" w:rsidRDefault="00125FD2" w:rsidP="00125FD2">
      <w:pPr>
        <w:jc w:val="right"/>
        <w:rPr>
          <w:rFonts w:ascii="Calibri" w:eastAsia="Calibri" w:hAnsi="Calibri"/>
          <w:sz w:val="22"/>
          <w:szCs w:val="22"/>
          <w:lang w:val="hr-HR"/>
        </w:rPr>
      </w:pPr>
    </w:p>
    <w:p w14:paraId="39A00916" w14:textId="77777777" w:rsidR="00125FD2" w:rsidRDefault="00125FD2" w:rsidP="00125FD2">
      <w:pPr>
        <w:jc w:val="right"/>
        <w:rPr>
          <w:rFonts w:ascii="Calibri" w:eastAsia="Calibri" w:hAnsi="Calibri"/>
          <w:sz w:val="22"/>
          <w:szCs w:val="22"/>
          <w:lang w:val="hr-HR"/>
        </w:rPr>
      </w:pPr>
    </w:p>
    <w:p w14:paraId="4B8961DC" w14:textId="77777777" w:rsidR="00CD25F7" w:rsidRDefault="00FD54BE" w:rsidP="00FD54BE">
      <w:pPr>
        <w:jc w:val="both"/>
        <w:rPr>
          <w:rFonts w:ascii="Calibri" w:eastAsia="Calibri" w:hAnsi="Calibri"/>
          <w:sz w:val="22"/>
          <w:szCs w:val="22"/>
          <w:lang w:val="hr-HR"/>
        </w:rPr>
      </w:pPr>
      <w:r>
        <w:rPr>
          <w:rFonts w:ascii="Calibri" w:eastAsia="Calibri" w:hAnsi="Calibri"/>
          <w:sz w:val="22"/>
          <w:szCs w:val="22"/>
          <w:lang w:val="hr-HR"/>
        </w:rPr>
        <w:t>Dokument</w:t>
      </w:r>
      <w:r w:rsidR="005105D7">
        <w:rPr>
          <w:rFonts w:ascii="Calibri" w:eastAsia="Calibri" w:hAnsi="Calibri"/>
          <w:sz w:val="22"/>
          <w:szCs w:val="22"/>
          <w:lang w:val="hr-HR"/>
        </w:rPr>
        <w:t xml:space="preserve"> je objavljen na oglasnoj ploči XV. gimnazije dana 22. ožujka 2018. godine, od kojeg dana stupa na snagu</w:t>
      </w:r>
      <w:r>
        <w:rPr>
          <w:rFonts w:ascii="Calibri" w:eastAsia="Calibri" w:hAnsi="Calibri"/>
          <w:sz w:val="22"/>
          <w:szCs w:val="22"/>
          <w:lang w:val="hr-HR"/>
        </w:rPr>
        <w:t>,</w:t>
      </w:r>
      <w:r w:rsidR="005105D7">
        <w:rPr>
          <w:rFonts w:ascii="Calibri" w:eastAsia="Calibri" w:hAnsi="Calibri"/>
          <w:sz w:val="22"/>
          <w:szCs w:val="22"/>
          <w:lang w:val="hr-HR"/>
        </w:rPr>
        <w:t xml:space="preserve"> a primjenjuje se od školske godine 2017./2018.</w:t>
      </w:r>
    </w:p>
    <w:p w14:paraId="707C0684" w14:textId="77777777" w:rsidR="00CD25F7" w:rsidRDefault="00CD25F7" w:rsidP="00FD54BE">
      <w:pPr>
        <w:jc w:val="both"/>
        <w:rPr>
          <w:rFonts w:ascii="Calibri" w:eastAsia="Calibri" w:hAnsi="Calibri"/>
          <w:sz w:val="22"/>
          <w:szCs w:val="22"/>
          <w:lang w:val="hr-HR"/>
        </w:rPr>
      </w:pPr>
    </w:p>
    <w:p w14:paraId="6112EEBC" w14:textId="77777777" w:rsidR="00CD25F7" w:rsidRDefault="00CD25F7" w:rsidP="00FD54BE">
      <w:pPr>
        <w:jc w:val="both"/>
        <w:rPr>
          <w:rFonts w:ascii="Calibri" w:eastAsia="Calibri" w:hAnsi="Calibri"/>
          <w:sz w:val="22"/>
          <w:szCs w:val="22"/>
          <w:lang w:val="hr-HR"/>
        </w:rPr>
      </w:pPr>
    </w:p>
    <w:p w14:paraId="2E5D9B02" w14:textId="77777777" w:rsidR="00CD25F7" w:rsidRDefault="00CD25F7" w:rsidP="00CD25F7">
      <w:pPr>
        <w:jc w:val="right"/>
        <w:rPr>
          <w:rFonts w:ascii="Calibri" w:eastAsia="Calibri" w:hAnsi="Calibri"/>
          <w:sz w:val="22"/>
          <w:szCs w:val="22"/>
          <w:lang w:val="hr-HR"/>
        </w:rPr>
      </w:pPr>
      <w:r>
        <w:rPr>
          <w:rFonts w:ascii="Calibri" w:eastAsia="Calibri" w:hAnsi="Calibri"/>
          <w:sz w:val="22"/>
          <w:szCs w:val="22"/>
          <w:lang w:val="hr-HR"/>
        </w:rPr>
        <w:t>RAVNATELJICA</w:t>
      </w:r>
    </w:p>
    <w:p w14:paraId="5810671A" w14:textId="77777777" w:rsidR="00D05C3E" w:rsidRDefault="00D05C3E" w:rsidP="00CD25F7">
      <w:pPr>
        <w:jc w:val="right"/>
        <w:rPr>
          <w:rFonts w:ascii="Calibri" w:eastAsia="Calibri" w:hAnsi="Calibri"/>
          <w:sz w:val="22"/>
          <w:szCs w:val="22"/>
          <w:lang w:val="hr-HR"/>
        </w:rPr>
      </w:pPr>
    </w:p>
    <w:p w14:paraId="08504650" w14:textId="77777777" w:rsidR="00CD25F7" w:rsidRDefault="00CD25F7" w:rsidP="00CD25F7">
      <w:pPr>
        <w:jc w:val="right"/>
        <w:rPr>
          <w:rFonts w:ascii="Calibri" w:eastAsia="Calibri" w:hAnsi="Calibri"/>
          <w:sz w:val="22"/>
          <w:szCs w:val="22"/>
          <w:lang w:val="hr-HR"/>
        </w:rPr>
      </w:pPr>
    </w:p>
    <w:p w14:paraId="0AA613D4" w14:textId="77777777" w:rsidR="00125FD2" w:rsidRPr="00125FD2" w:rsidRDefault="00CD25F7" w:rsidP="00CD25F7">
      <w:pPr>
        <w:jc w:val="right"/>
        <w:rPr>
          <w:rFonts w:ascii="Calibri" w:eastAsia="Calibri" w:hAnsi="Calibri"/>
          <w:sz w:val="22"/>
          <w:szCs w:val="22"/>
          <w:lang w:val="hr-HR"/>
        </w:rPr>
      </w:pPr>
      <w:r>
        <w:rPr>
          <w:rFonts w:ascii="Calibri" w:eastAsia="Calibri" w:hAnsi="Calibri"/>
          <w:sz w:val="22"/>
          <w:szCs w:val="22"/>
          <w:lang w:val="hr-HR"/>
        </w:rPr>
        <w:t>Ljiljana Crnković, prof.</w:t>
      </w:r>
      <w:r w:rsidR="00FD54BE">
        <w:rPr>
          <w:rFonts w:ascii="Calibri" w:eastAsia="Calibri" w:hAnsi="Calibri"/>
          <w:sz w:val="22"/>
          <w:szCs w:val="22"/>
          <w:lang w:val="hr-HR"/>
        </w:rPr>
        <w:t xml:space="preserve"> </w:t>
      </w:r>
    </w:p>
    <w:sectPr w:rsidR="00125FD2" w:rsidRPr="00125FD2" w:rsidSect="00A977BD">
      <w:footerReference w:type="even" r:id="rId17"/>
      <w:footerReference w:type="default" r:id="rId18"/>
      <w:pgSz w:w="11906" w:h="16838"/>
      <w:pgMar w:top="964" w:right="1418" w:bottom="964" w:left="1418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5F639" w14:textId="77777777" w:rsidR="00525DAE" w:rsidRDefault="00525DAE">
      <w:r>
        <w:separator/>
      </w:r>
    </w:p>
  </w:endnote>
  <w:endnote w:type="continuationSeparator" w:id="0">
    <w:p w14:paraId="5EFF4AAB" w14:textId="77777777" w:rsidR="00525DAE" w:rsidRDefault="0052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heSansSemiLight-Plai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variable"/>
  </w:font>
  <w:font w:name="Andale Sans UI">
    <w:altName w:val="Times New Roman"/>
    <w:charset w:val="00"/>
    <w:family w:val="auto"/>
    <w:pitch w:val="variable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heSansLight-Plai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SemiBold-Plai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ExtraLight-Plain">
    <w:altName w:val="TheSans 2-ExtraLigh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761D8" w14:textId="77777777" w:rsidR="00F7435B" w:rsidRDefault="00F7435B" w:rsidP="00DC0C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618B31" w14:textId="77777777" w:rsidR="00F7435B" w:rsidRDefault="00F7435B" w:rsidP="00DC0C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93B45" w14:textId="77777777" w:rsidR="00F7435B" w:rsidRPr="00556A2B" w:rsidRDefault="00F7435B" w:rsidP="00DC0C4C">
    <w:pPr>
      <w:pStyle w:val="Footer"/>
      <w:framePr w:wrap="around" w:vAnchor="text" w:hAnchor="margin" w:xAlign="right" w:y="1"/>
      <w:rPr>
        <w:rStyle w:val="PageNumber"/>
        <w:rFonts w:ascii="Calibri" w:hAnsi="Calibri" w:cs="Calibri"/>
      </w:rPr>
    </w:pPr>
    <w:r w:rsidRPr="00556A2B">
      <w:rPr>
        <w:rStyle w:val="PageNumber"/>
        <w:rFonts w:ascii="Calibri" w:hAnsi="Calibri" w:cs="Calibri"/>
      </w:rPr>
      <w:fldChar w:fldCharType="begin"/>
    </w:r>
    <w:r w:rsidRPr="00556A2B">
      <w:rPr>
        <w:rStyle w:val="PageNumber"/>
        <w:rFonts w:ascii="Calibri" w:hAnsi="Calibri" w:cs="Calibri"/>
      </w:rPr>
      <w:instrText xml:space="preserve">PAGE  </w:instrText>
    </w:r>
    <w:r w:rsidRPr="00556A2B">
      <w:rPr>
        <w:rStyle w:val="PageNumber"/>
        <w:rFonts w:ascii="Calibri" w:hAnsi="Calibri" w:cs="Calibri"/>
      </w:rPr>
      <w:fldChar w:fldCharType="separate"/>
    </w:r>
    <w:r w:rsidR="00CE3ABB">
      <w:rPr>
        <w:rStyle w:val="PageNumber"/>
        <w:rFonts w:ascii="Calibri" w:hAnsi="Calibri" w:cs="Calibri"/>
        <w:noProof/>
      </w:rPr>
      <w:t>15</w:t>
    </w:r>
    <w:r w:rsidRPr="00556A2B">
      <w:rPr>
        <w:rStyle w:val="PageNumber"/>
        <w:rFonts w:ascii="Calibri" w:hAnsi="Calibri" w:cs="Calibri"/>
      </w:rPr>
      <w:fldChar w:fldCharType="end"/>
    </w:r>
  </w:p>
  <w:p w14:paraId="2753B5C9" w14:textId="77777777" w:rsidR="00F7435B" w:rsidRPr="00556A2B" w:rsidRDefault="00F7435B" w:rsidP="00DC0C4C">
    <w:pPr>
      <w:pStyle w:val="Footer"/>
      <w:ind w:right="360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47603" w14:textId="77777777" w:rsidR="00525DAE" w:rsidRDefault="00525DAE">
      <w:r>
        <w:separator/>
      </w:r>
    </w:p>
  </w:footnote>
  <w:footnote w:type="continuationSeparator" w:id="0">
    <w:p w14:paraId="52A7CEE0" w14:textId="77777777" w:rsidR="00525DAE" w:rsidRDefault="00525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F5D20"/>
    <w:multiLevelType w:val="hybridMultilevel"/>
    <w:tmpl w:val="BA6440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82EEB"/>
    <w:multiLevelType w:val="hybridMultilevel"/>
    <w:tmpl w:val="635AE6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765CC"/>
    <w:multiLevelType w:val="hybridMultilevel"/>
    <w:tmpl w:val="2B3891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413A8"/>
    <w:multiLevelType w:val="hybridMultilevel"/>
    <w:tmpl w:val="E45C1AD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BEC8CA0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  <w:b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42D3D"/>
    <w:multiLevelType w:val="hybridMultilevel"/>
    <w:tmpl w:val="8E8646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B3DDF"/>
    <w:multiLevelType w:val="hybridMultilevel"/>
    <w:tmpl w:val="89C268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719C2"/>
    <w:multiLevelType w:val="hybridMultilevel"/>
    <w:tmpl w:val="A85C7A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1302A"/>
    <w:multiLevelType w:val="hybridMultilevel"/>
    <w:tmpl w:val="E8686F1E"/>
    <w:lvl w:ilvl="0" w:tplc="6BD4459C">
      <w:start w:val="5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F5D93"/>
    <w:multiLevelType w:val="hybridMultilevel"/>
    <w:tmpl w:val="8E72336E"/>
    <w:lvl w:ilvl="0" w:tplc="F7C4E5D2">
      <w:start w:val="1"/>
      <w:numFmt w:val="bullet"/>
      <w:lvlText w:val=""/>
      <w:lvlJc w:val="left"/>
      <w:pPr>
        <w:ind w:left="1179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4688C"/>
    <w:multiLevelType w:val="hybridMultilevel"/>
    <w:tmpl w:val="AC582D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E3E39"/>
    <w:multiLevelType w:val="hybridMultilevel"/>
    <w:tmpl w:val="A4D636F8"/>
    <w:lvl w:ilvl="0" w:tplc="FB988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heSansSemiLight-Plai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heSansSemiLight-Plain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heSansSemiLight-Plain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564FE"/>
    <w:multiLevelType w:val="hybridMultilevel"/>
    <w:tmpl w:val="427CFD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565B5"/>
    <w:multiLevelType w:val="hybridMultilevel"/>
    <w:tmpl w:val="463281E0"/>
    <w:lvl w:ilvl="0" w:tplc="E77886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707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9264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2C88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629A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A875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F01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62E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520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75D5AF4"/>
    <w:multiLevelType w:val="hybridMultilevel"/>
    <w:tmpl w:val="909C3EEA"/>
    <w:lvl w:ilvl="0" w:tplc="041A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4" w15:restartNumberingAfterBreak="0">
    <w:nsid w:val="2C2A1070"/>
    <w:multiLevelType w:val="hybridMultilevel"/>
    <w:tmpl w:val="8196006C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205F03"/>
    <w:multiLevelType w:val="hybridMultilevel"/>
    <w:tmpl w:val="8DCE8A58"/>
    <w:lvl w:ilvl="0" w:tplc="F7C4E5D2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C3CDB"/>
    <w:multiLevelType w:val="hybridMultilevel"/>
    <w:tmpl w:val="96385B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D2249"/>
    <w:multiLevelType w:val="hybridMultilevel"/>
    <w:tmpl w:val="01DA45D8"/>
    <w:lvl w:ilvl="0" w:tplc="041A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8" w15:restartNumberingAfterBreak="0">
    <w:nsid w:val="3E9A5497"/>
    <w:multiLevelType w:val="hybridMultilevel"/>
    <w:tmpl w:val="FBBE4F44"/>
    <w:lvl w:ilvl="0" w:tplc="041A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9" w15:restartNumberingAfterBreak="0">
    <w:nsid w:val="3F6F440D"/>
    <w:multiLevelType w:val="hybridMultilevel"/>
    <w:tmpl w:val="E8267794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9F8246C">
      <w:numFmt w:val="bullet"/>
      <w:lvlText w:val="•"/>
      <w:lvlJc w:val="left"/>
      <w:pPr>
        <w:ind w:left="1140" w:hanging="42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AB3345"/>
    <w:multiLevelType w:val="hybridMultilevel"/>
    <w:tmpl w:val="46F6D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C73208"/>
    <w:multiLevelType w:val="hybridMultilevel"/>
    <w:tmpl w:val="3AF09B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9B5A83"/>
    <w:multiLevelType w:val="hybridMultilevel"/>
    <w:tmpl w:val="AC582D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F35A4"/>
    <w:multiLevelType w:val="hybridMultilevel"/>
    <w:tmpl w:val="883A78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F24F1"/>
    <w:multiLevelType w:val="hybridMultilevel"/>
    <w:tmpl w:val="947E3C6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874FE"/>
    <w:multiLevelType w:val="hybridMultilevel"/>
    <w:tmpl w:val="AC582D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7A70EE"/>
    <w:multiLevelType w:val="hybridMultilevel"/>
    <w:tmpl w:val="6C486768"/>
    <w:lvl w:ilvl="0" w:tplc="F7C4E5D2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43637"/>
    <w:multiLevelType w:val="hybridMultilevel"/>
    <w:tmpl w:val="15EE9B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716C2D"/>
    <w:multiLevelType w:val="hybridMultilevel"/>
    <w:tmpl w:val="A3E2943E"/>
    <w:lvl w:ilvl="0" w:tplc="F7C4E5D2">
      <w:start w:val="1"/>
      <w:numFmt w:val="bullet"/>
      <w:lvlText w:val="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184F50"/>
    <w:multiLevelType w:val="hybridMultilevel"/>
    <w:tmpl w:val="AC582D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2B7A1E"/>
    <w:multiLevelType w:val="hybridMultilevel"/>
    <w:tmpl w:val="6172A712"/>
    <w:lvl w:ilvl="0" w:tplc="041A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1" w15:restartNumberingAfterBreak="0">
    <w:nsid w:val="73945430"/>
    <w:multiLevelType w:val="hybridMultilevel"/>
    <w:tmpl w:val="090EC8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D64BCC"/>
    <w:multiLevelType w:val="hybridMultilevel"/>
    <w:tmpl w:val="459029B2"/>
    <w:lvl w:ilvl="0" w:tplc="F7C4E5D2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CE00CD"/>
    <w:multiLevelType w:val="hybridMultilevel"/>
    <w:tmpl w:val="883A78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7"/>
  </w:num>
  <w:num w:numId="4">
    <w:abstractNumId w:val="3"/>
  </w:num>
  <w:num w:numId="5">
    <w:abstractNumId w:val="2"/>
  </w:num>
  <w:num w:numId="6">
    <w:abstractNumId w:val="30"/>
  </w:num>
  <w:num w:numId="7">
    <w:abstractNumId w:val="19"/>
  </w:num>
  <w:num w:numId="8">
    <w:abstractNumId w:val="8"/>
  </w:num>
  <w:num w:numId="9">
    <w:abstractNumId w:val="26"/>
  </w:num>
  <w:num w:numId="10">
    <w:abstractNumId w:val="28"/>
  </w:num>
  <w:num w:numId="11">
    <w:abstractNumId w:val="15"/>
  </w:num>
  <w:num w:numId="12">
    <w:abstractNumId w:val="14"/>
  </w:num>
  <w:num w:numId="13">
    <w:abstractNumId w:val="32"/>
  </w:num>
  <w:num w:numId="14">
    <w:abstractNumId w:val="9"/>
  </w:num>
  <w:num w:numId="15">
    <w:abstractNumId w:val="25"/>
  </w:num>
  <w:num w:numId="16">
    <w:abstractNumId w:val="29"/>
  </w:num>
  <w:num w:numId="17">
    <w:abstractNumId w:val="22"/>
  </w:num>
  <w:num w:numId="18">
    <w:abstractNumId w:val="33"/>
  </w:num>
  <w:num w:numId="19">
    <w:abstractNumId w:val="23"/>
  </w:num>
  <w:num w:numId="20">
    <w:abstractNumId w:val="27"/>
  </w:num>
  <w:num w:numId="21">
    <w:abstractNumId w:val="21"/>
  </w:num>
  <w:num w:numId="22">
    <w:abstractNumId w:val="12"/>
  </w:num>
  <w:num w:numId="23">
    <w:abstractNumId w:val="17"/>
  </w:num>
  <w:num w:numId="24">
    <w:abstractNumId w:val="13"/>
  </w:num>
  <w:num w:numId="25">
    <w:abstractNumId w:val="18"/>
  </w:num>
  <w:num w:numId="26">
    <w:abstractNumId w:val="5"/>
  </w:num>
  <w:num w:numId="27">
    <w:abstractNumId w:val="4"/>
  </w:num>
  <w:num w:numId="28">
    <w:abstractNumId w:val="31"/>
  </w:num>
  <w:num w:numId="29">
    <w:abstractNumId w:val="11"/>
  </w:num>
  <w:num w:numId="30">
    <w:abstractNumId w:val="16"/>
  </w:num>
  <w:num w:numId="31">
    <w:abstractNumId w:val="1"/>
  </w:num>
  <w:num w:numId="32">
    <w:abstractNumId w:val="6"/>
  </w:num>
  <w:num w:numId="33">
    <w:abstractNumId w:val="20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ocumentProtection w:edit="forms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95"/>
    <w:rsid w:val="00004E95"/>
    <w:rsid w:val="00011154"/>
    <w:rsid w:val="000146FE"/>
    <w:rsid w:val="0002218A"/>
    <w:rsid w:val="000266AF"/>
    <w:rsid w:val="000277FD"/>
    <w:rsid w:val="00030F9E"/>
    <w:rsid w:val="00035533"/>
    <w:rsid w:val="000363D2"/>
    <w:rsid w:val="00037F3C"/>
    <w:rsid w:val="00043284"/>
    <w:rsid w:val="0004402E"/>
    <w:rsid w:val="000468C2"/>
    <w:rsid w:val="0004690C"/>
    <w:rsid w:val="000473F4"/>
    <w:rsid w:val="00047C32"/>
    <w:rsid w:val="00050DE3"/>
    <w:rsid w:val="00051EB6"/>
    <w:rsid w:val="0005565A"/>
    <w:rsid w:val="0005691E"/>
    <w:rsid w:val="00061913"/>
    <w:rsid w:val="000622E7"/>
    <w:rsid w:val="00063503"/>
    <w:rsid w:val="000718A7"/>
    <w:rsid w:val="00072F39"/>
    <w:rsid w:val="00073D72"/>
    <w:rsid w:val="00084EF7"/>
    <w:rsid w:val="0008588F"/>
    <w:rsid w:val="000924CF"/>
    <w:rsid w:val="00097B96"/>
    <w:rsid w:val="00097FB5"/>
    <w:rsid w:val="000A50BE"/>
    <w:rsid w:val="000A5188"/>
    <w:rsid w:val="000A535B"/>
    <w:rsid w:val="000A5FF1"/>
    <w:rsid w:val="000B17F9"/>
    <w:rsid w:val="000B4706"/>
    <w:rsid w:val="000B64E7"/>
    <w:rsid w:val="000B6772"/>
    <w:rsid w:val="000C07BC"/>
    <w:rsid w:val="000C1B86"/>
    <w:rsid w:val="000C52C1"/>
    <w:rsid w:val="000C6F07"/>
    <w:rsid w:val="000D0FDF"/>
    <w:rsid w:val="000D1EE2"/>
    <w:rsid w:val="000D3D45"/>
    <w:rsid w:val="000D609D"/>
    <w:rsid w:val="000E29FF"/>
    <w:rsid w:val="000E2FD7"/>
    <w:rsid w:val="000E3406"/>
    <w:rsid w:val="000E392A"/>
    <w:rsid w:val="000E3E0C"/>
    <w:rsid w:val="000E4C56"/>
    <w:rsid w:val="000E527A"/>
    <w:rsid w:val="000F05F2"/>
    <w:rsid w:val="000F1E14"/>
    <w:rsid w:val="000F4FE3"/>
    <w:rsid w:val="000F6A86"/>
    <w:rsid w:val="00101C0B"/>
    <w:rsid w:val="00105404"/>
    <w:rsid w:val="00105BA2"/>
    <w:rsid w:val="00106956"/>
    <w:rsid w:val="00106DB9"/>
    <w:rsid w:val="00111220"/>
    <w:rsid w:val="001114BF"/>
    <w:rsid w:val="00112451"/>
    <w:rsid w:val="00113EC6"/>
    <w:rsid w:val="00117686"/>
    <w:rsid w:val="00117C52"/>
    <w:rsid w:val="00122F75"/>
    <w:rsid w:val="00124354"/>
    <w:rsid w:val="00125FD2"/>
    <w:rsid w:val="00126816"/>
    <w:rsid w:val="00127956"/>
    <w:rsid w:val="001311CC"/>
    <w:rsid w:val="00131484"/>
    <w:rsid w:val="00132AF0"/>
    <w:rsid w:val="00135B49"/>
    <w:rsid w:val="00136A6E"/>
    <w:rsid w:val="00137256"/>
    <w:rsid w:val="001374C7"/>
    <w:rsid w:val="00140801"/>
    <w:rsid w:val="0014383C"/>
    <w:rsid w:val="00145B72"/>
    <w:rsid w:val="0015018F"/>
    <w:rsid w:val="0015362E"/>
    <w:rsid w:val="00160471"/>
    <w:rsid w:val="00160F9B"/>
    <w:rsid w:val="001621FF"/>
    <w:rsid w:val="00162945"/>
    <w:rsid w:val="00165C42"/>
    <w:rsid w:val="00167EC0"/>
    <w:rsid w:val="0017291E"/>
    <w:rsid w:val="00173348"/>
    <w:rsid w:val="00173884"/>
    <w:rsid w:val="001766B6"/>
    <w:rsid w:val="00177E2C"/>
    <w:rsid w:val="0018281C"/>
    <w:rsid w:val="00182B0D"/>
    <w:rsid w:val="00183242"/>
    <w:rsid w:val="00187C56"/>
    <w:rsid w:val="00191156"/>
    <w:rsid w:val="00191243"/>
    <w:rsid w:val="001943F3"/>
    <w:rsid w:val="00194A99"/>
    <w:rsid w:val="001979F1"/>
    <w:rsid w:val="001A391D"/>
    <w:rsid w:val="001B0B1D"/>
    <w:rsid w:val="001B2329"/>
    <w:rsid w:val="001C0D92"/>
    <w:rsid w:val="001C3E44"/>
    <w:rsid w:val="001C3FCC"/>
    <w:rsid w:val="001C49C4"/>
    <w:rsid w:val="001C7185"/>
    <w:rsid w:val="001C75BC"/>
    <w:rsid w:val="001D129F"/>
    <w:rsid w:val="001D2ACF"/>
    <w:rsid w:val="001D2DBB"/>
    <w:rsid w:val="001D6BD0"/>
    <w:rsid w:val="001E07B5"/>
    <w:rsid w:val="001E35A5"/>
    <w:rsid w:val="001E6EEE"/>
    <w:rsid w:val="001F5525"/>
    <w:rsid w:val="001F5FA0"/>
    <w:rsid w:val="002007F0"/>
    <w:rsid w:val="002032FF"/>
    <w:rsid w:val="00204DA5"/>
    <w:rsid w:val="00204F17"/>
    <w:rsid w:val="002070DE"/>
    <w:rsid w:val="00210BCB"/>
    <w:rsid w:val="002128ED"/>
    <w:rsid w:val="0021371A"/>
    <w:rsid w:val="00217BD3"/>
    <w:rsid w:val="00221071"/>
    <w:rsid w:val="00222BE5"/>
    <w:rsid w:val="00225400"/>
    <w:rsid w:val="002273DF"/>
    <w:rsid w:val="002313D7"/>
    <w:rsid w:val="00233076"/>
    <w:rsid w:val="00233770"/>
    <w:rsid w:val="002337A7"/>
    <w:rsid w:val="002338DA"/>
    <w:rsid w:val="00235016"/>
    <w:rsid w:val="00235D1A"/>
    <w:rsid w:val="00237E88"/>
    <w:rsid w:val="002416DD"/>
    <w:rsid w:val="0024595D"/>
    <w:rsid w:val="00250003"/>
    <w:rsid w:val="002541B3"/>
    <w:rsid w:val="00256D7E"/>
    <w:rsid w:val="00257E89"/>
    <w:rsid w:val="00260411"/>
    <w:rsid w:val="00260703"/>
    <w:rsid w:val="00261BF7"/>
    <w:rsid w:val="002652B2"/>
    <w:rsid w:val="00265383"/>
    <w:rsid w:val="00266EC5"/>
    <w:rsid w:val="00270B3C"/>
    <w:rsid w:val="00272596"/>
    <w:rsid w:val="00272C88"/>
    <w:rsid w:val="00273ED1"/>
    <w:rsid w:val="00273EF7"/>
    <w:rsid w:val="0027573F"/>
    <w:rsid w:val="002830B1"/>
    <w:rsid w:val="002830EB"/>
    <w:rsid w:val="002832A3"/>
    <w:rsid w:val="0028620B"/>
    <w:rsid w:val="00287066"/>
    <w:rsid w:val="00291DAC"/>
    <w:rsid w:val="002926A6"/>
    <w:rsid w:val="002938DF"/>
    <w:rsid w:val="0029499A"/>
    <w:rsid w:val="00294A7D"/>
    <w:rsid w:val="00294FD3"/>
    <w:rsid w:val="002952BA"/>
    <w:rsid w:val="002C65A0"/>
    <w:rsid w:val="002C7195"/>
    <w:rsid w:val="002D016E"/>
    <w:rsid w:val="002D34F1"/>
    <w:rsid w:val="002D4195"/>
    <w:rsid w:val="002D4E83"/>
    <w:rsid w:val="002E3D18"/>
    <w:rsid w:val="002F0935"/>
    <w:rsid w:val="002F427A"/>
    <w:rsid w:val="002F43BB"/>
    <w:rsid w:val="00307CBC"/>
    <w:rsid w:val="00307FA9"/>
    <w:rsid w:val="00311F73"/>
    <w:rsid w:val="00316CB0"/>
    <w:rsid w:val="0032289A"/>
    <w:rsid w:val="00325FAA"/>
    <w:rsid w:val="00326FD7"/>
    <w:rsid w:val="00327794"/>
    <w:rsid w:val="00331CF5"/>
    <w:rsid w:val="00331EE9"/>
    <w:rsid w:val="00343BE3"/>
    <w:rsid w:val="00345550"/>
    <w:rsid w:val="003473AF"/>
    <w:rsid w:val="00347CC9"/>
    <w:rsid w:val="00354F7B"/>
    <w:rsid w:val="00360258"/>
    <w:rsid w:val="00362BD9"/>
    <w:rsid w:val="00363853"/>
    <w:rsid w:val="0036747F"/>
    <w:rsid w:val="003700A6"/>
    <w:rsid w:val="00370CCC"/>
    <w:rsid w:val="00370F7C"/>
    <w:rsid w:val="003773E8"/>
    <w:rsid w:val="00383BCB"/>
    <w:rsid w:val="00385F9F"/>
    <w:rsid w:val="00386E2E"/>
    <w:rsid w:val="00394E42"/>
    <w:rsid w:val="003A218C"/>
    <w:rsid w:val="003A2416"/>
    <w:rsid w:val="003A7807"/>
    <w:rsid w:val="003A78B8"/>
    <w:rsid w:val="003B06AC"/>
    <w:rsid w:val="003B090B"/>
    <w:rsid w:val="003B1439"/>
    <w:rsid w:val="003B4C8C"/>
    <w:rsid w:val="003B5B30"/>
    <w:rsid w:val="003C154E"/>
    <w:rsid w:val="003C18FC"/>
    <w:rsid w:val="003C1ABA"/>
    <w:rsid w:val="003C69D1"/>
    <w:rsid w:val="003C6CB7"/>
    <w:rsid w:val="003E65C7"/>
    <w:rsid w:val="003F4523"/>
    <w:rsid w:val="003F48A5"/>
    <w:rsid w:val="003F4A42"/>
    <w:rsid w:val="003F72B9"/>
    <w:rsid w:val="00402140"/>
    <w:rsid w:val="004027C9"/>
    <w:rsid w:val="0042009C"/>
    <w:rsid w:val="00420B4E"/>
    <w:rsid w:val="00423089"/>
    <w:rsid w:val="0042451E"/>
    <w:rsid w:val="00425295"/>
    <w:rsid w:val="00425C3B"/>
    <w:rsid w:val="00431369"/>
    <w:rsid w:val="00433C31"/>
    <w:rsid w:val="00455FC6"/>
    <w:rsid w:val="00465E60"/>
    <w:rsid w:val="00471658"/>
    <w:rsid w:val="00472830"/>
    <w:rsid w:val="0047619F"/>
    <w:rsid w:val="00477290"/>
    <w:rsid w:val="00477E73"/>
    <w:rsid w:val="00481298"/>
    <w:rsid w:val="004845EB"/>
    <w:rsid w:val="004846C1"/>
    <w:rsid w:val="00487F6C"/>
    <w:rsid w:val="0049152B"/>
    <w:rsid w:val="00492A34"/>
    <w:rsid w:val="0049727C"/>
    <w:rsid w:val="00497EEC"/>
    <w:rsid w:val="004A27CA"/>
    <w:rsid w:val="004A4422"/>
    <w:rsid w:val="004A4B0A"/>
    <w:rsid w:val="004A4FD6"/>
    <w:rsid w:val="004A753D"/>
    <w:rsid w:val="004B2C00"/>
    <w:rsid w:val="004B35B6"/>
    <w:rsid w:val="004B38F2"/>
    <w:rsid w:val="004B40F9"/>
    <w:rsid w:val="004B7D71"/>
    <w:rsid w:val="004C10F7"/>
    <w:rsid w:val="004C7255"/>
    <w:rsid w:val="004D199F"/>
    <w:rsid w:val="004D56AB"/>
    <w:rsid w:val="004E5BCA"/>
    <w:rsid w:val="004E649E"/>
    <w:rsid w:val="004E64C7"/>
    <w:rsid w:val="004E6D6C"/>
    <w:rsid w:val="004F27EE"/>
    <w:rsid w:val="004F2C71"/>
    <w:rsid w:val="004F4732"/>
    <w:rsid w:val="005025C3"/>
    <w:rsid w:val="00502E1D"/>
    <w:rsid w:val="00503AB9"/>
    <w:rsid w:val="005105D7"/>
    <w:rsid w:val="00514DE5"/>
    <w:rsid w:val="0052034C"/>
    <w:rsid w:val="005206D5"/>
    <w:rsid w:val="00520D94"/>
    <w:rsid w:val="00525DAE"/>
    <w:rsid w:val="00527174"/>
    <w:rsid w:val="00527ED4"/>
    <w:rsid w:val="005305F6"/>
    <w:rsid w:val="00531AFC"/>
    <w:rsid w:val="005327EE"/>
    <w:rsid w:val="005347C4"/>
    <w:rsid w:val="005350E9"/>
    <w:rsid w:val="00535321"/>
    <w:rsid w:val="005356B7"/>
    <w:rsid w:val="005463D2"/>
    <w:rsid w:val="00546AC4"/>
    <w:rsid w:val="00556A2B"/>
    <w:rsid w:val="00563A84"/>
    <w:rsid w:val="005673E5"/>
    <w:rsid w:val="0057048B"/>
    <w:rsid w:val="0057235A"/>
    <w:rsid w:val="005732C9"/>
    <w:rsid w:val="0057383E"/>
    <w:rsid w:val="00574CEA"/>
    <w:rsid w:val="005768B3"/>
    <w:rsid w:val="005807BC"/>
    <w:rsid w:val="00580A3B"/>
    <w:rsid w:val="00586391"/>
    <w:rsid w:val="0059008A"/>
    <w:rsid w:val="005951ED"/>
    <w:rsid w:val="00595396"/>
    <w:rsid w:val="00596C91"/>
    <w:rsid w:val="005A24EC"/>
    <w:rsid w:val="005B0D23"/>
    <w:rsid w:val="005B35F6"/>
    <w:rsid w:val="005B587E"/>
    <w:rsid w:val="005B592E"/>
    <w:rsid w:val="005B5C31"/>
    <w:rsid w:val="005B6A6F"/>
    <w:rsid w:val="005B73C0"/>
    <w:rsid w:val="005C4794"/>
    <w:rsid w:val="005C48BD"/>
    <w:rsid w:val="005C4A53"/>
    <w:rsid w:val="005D14F6"/>
    <w:rsid w:val="005D2048"/>
    <w:rsid w:val="005D359D"/>
    <w:rsid w:val="005D6EB9"/>
    <w:rsid w:val="005D77FF"/>
    <w:rsid w:val="005D7D51"/>
    <w:rsid w:val="005E215B"/>
    <w:rsid w:val="005E21FD"/>
    <w:rsid w:val="005E4108"/>
    <w:rsid w:val="005E4326"/>
    <w:rsid w:val="005E5741"/>
    <w:rsid w:val="005E5A8D"/>
    <w:rsid w:val="005E5D2D"/>
    <w:rsid w:val="005E7C10"/>
    <w:rsid w:val="005E7FD4"/>
    <w:rsid w:val="005F0FE1"/>
    <w:rsid w:val="005F1064"/>
    <w:rsid w:val="005F2708"/>
    <w:rsid w:val="005F36EA"/>
    <w:rsid w:val="005F7DFE"/>
    <w:rsid w:val="006024C8"/>
    <w:rsid w:val="00603A0D"/>
    <w:rsid w:val="006140A1"/>
    <w:rsid w:val="00614726"/>
    <w:rsid w:val="00623F9A"/>
    <w:rsid w:val="00624AF4"/>
    <w:rsid w:val="00630E06"/>
    <w:rsid w:val="00640031"/>
    <w:rsid w:val="006424EF"/>
    <w:rsid w:val="006446E1"/>
    <w:rsid w:val="0064636F"/>
    <w:rsid w:val="00651C91"/>
    <w:rsid w:val="006549B5"/>
    <w:rsid w:val="00661129"/>
    <w:rsid w:val="006647B3"/>
    <w:rsid w:val="00675FDE"/>
    <w:rsid w:val="006807E9"/>
    <w:rsid w:val="00682CBF"/>
    <w:rsid w:val="00683D91"/>
    <w:rsid w:val="0068459A"/>
    <w:rsid w:val="00684B64"/>
    <w:rsid w:val="0068644E"/>
    <w:rsid w:val="0068724A"/>
    <w:rsid w:val="0069427B"/>
    <w:rsid w:val="006A0252"/>
    <w:rsid w:val="006A372A"/>
    <w:rsid w:val="006A3B13"/>
    <w:rsid w:val="006B23B2"/>
    <w:rsid w:val="006B3D17"/>
    <w:rsid w:val="006B3DA7"/>
    <w:rsid w:val="006B552C"/>
    <w:rsid w:val="006C0781"/>
    <w:rsid w:val="006C1E53"/>
    <w:rsid w:val="006C271A"/>
    <w:rsid w:val="006C2DA2"/>
    <w:rsid w:val="006C4F38"/>
    <w:rsid w:val="006C7C5E"/>
    <w:rsid w:val="006D2459"/>
    <w:rsid w:val="006D36AC"/>
    <w:rsid w:val="006E11C3"/>
    <w:rsid w:val="006E130B"/>
    <w:rsid w:val="006E14C0"/>
    <w:rsid w:val="006E1AE8"/>
    <w:rsid w:val="006E5E19"/>
    <w:rsid w:val="006F4177"/>
    <w:rsid w:val="006F6CE4"/>
    <w:rsid w:val="0070648A"/>
    <w:rsid w:val="0070711D"/>
    <w:rsid w:val="00710033"/>
    <w:rsid w:val="007100B6"/>
    <w:rsid w:val="00710D17"/>
    <w:rsid w:val="007117F5"/>
    <w:rsid w:val="00712E10"/>
    <w:rsid w:val="0071602F"/>
    <w:rsid w:val="00721280"/>
    <w:rsid w:val="00723CA5"/>
    <w:rsid w:val="00731F32"/>
    <w:rsid w:val="00733BB9"/>
    <w:rsid w:val="00734F0B"/>
    <w:rsid w:val="00735E9D"/>
    <w:rsid w:val="00735EC8"/>
    <w:rsid w:val="00737DC7"/>
    <w:rsid w:val="00744A86"/>
    <w:rsid w:val="00744AA1"/>
    <w:rsid w:val="00744F14"/>
    <w:rsid w:val="00747E38"/>
    <w:rsid w:val="007514D4"/>
    <w:rsid w:val="0075636B"/>
    <w:rsid w:val="007627FB"/>
    <w:rsid w:val="00767487"/>
    <w:rsid w:val="00770826"/>
    <w:rsid w:val="0077658C"/>
    <w:rsid w:val="00780A64"/>
    <w:rsid w:val="00783F08"/>
    <w:rsid w:val="00784BBB"/>
    <w:rsid w:val="00792256"/>
    <w:rsid w:val="007942D8"/>
    <w:rsid w:val="007B024D"/>
    <w:rsid w:val="007B136D"/>
    <w:rsid w:val="007B7398"/>
    <w:rsid w:val="007C00E3"/>
    <w:rsid w:val="007C08C9"/>
    <w:rsid w:val="007C2C67"/>
    <w:rsid w:val="007C5754"/>
    <w:rsid w:val="007D085F"/>
    <w:rsid w:val="007D7227"/>
    <w:rsid w:val="007D7DDB"/>
    <w:rsid w:val="007E1663"/>
    <w:rsid w:val="007E1D45"/>
    <w:rsid w:val="007F0107"/>
    <w:rsid w:val="007F0951"/>
    <w:rsid w:val="00802354"/>
    <w:rsid w:val="00807154"/>
    <w:rsid w:val="00810866"/>
    <w:rsid w:val="00814BFA"/>
    <w:rsid w:val="00822E4E"/>
    <w:rsid w:val="00823209"/>
    <w:rsid w:val="00825C30"/>
    <w:rsid w:val="008260C5"/>
    <w:rsid w:val="00827AAB"/>
    <w:rsid w:val="00837E21"/>
    <w:rsid w:val="00843B1E"/>
    <w:rsid w:val="0084472A"/>
    <w:rsid w:val="008451AE"/>
    <w:rsid w:val="0085468D"/>
    <w:rsid w:val="00861F9E"/>
    <w:rsid w:val="00864643"/>
    <w:rsid w:val="00865304"/>
    <w:rsid w:val="0086693B"/>
    <w:rsid w:val="00870431"/>
    <w:rsid w:val="00872E78"/>
    <w:rsid w:val="008730A9"/>
    <w:rsid w:val="00875B1A"/>
    <w:rsid w:val="00884114"/>
    <w:rsid w:val="008859C2"/>
    <w:rsid w:val="008868D5"/>
    <w:rsid w:val="00891EB9"/>
    <w:rsid w:val="008923DB"/>
    <w:rsid w:val="008944C8"/>
    <w:rsid w:val="008A01FD"/>
    <w:rsid w:val="008A134A"/>
    <w:rsid w:val="008A21F2"/>
    <w:rsid w:val="008A2E25"/>
    <w:rsid w:val="008A35D8"/>
    <w:rsid w:val="008B0E9F"/>
    <w:rsid w:val="008B23DB"/>
    <w:rsid w:val="008C11D4"/>
    <w:rsid w:val="008C5F27"/>
    <w:rsid w:val="008D0CAA"/>
    <w:rsid w:val="008D1204"/>
    <w:rsid w:val="008D2719"/>
    <w:rsid w:val="008D2A6C"/>
    <w:rsid w:val="008D7BF2"/>
    <w:rsid w:val="008E210D"/>
    <w:rsid w:val="008E537C"/>
    <w:rsid w:val="008E62E2"/>
    <w:rsid w:val="008E7570"/>
    <w:rsid w:val="008F0A4A"/>
    <w:rsid w:val="008F1EA7"/>
    <w:rsid w:val="0090045B"/>
    <w:rsid w:val="00900DE5"/>
    <w:rsid w:val="00904B59"/>
    <w:rsid w:val="00905274"/>
    <w:rsid w:val="00905CF8"/>
    <w:rsid w:val="00906BF5"/>
    <w:rsid w:val="00911B81"/>
    <w:rsid w:val="009122AB"/>
    <w:rsid w:val="0091246D"/>
    <w:rsid w:val="00912913"/>
    <w:rsid w:val="00914E7A"/>
    <w:rsid w:val="009230FD"/>
    <w:rsid w:val="00923791"/>
    <w:rsid w:val="00925893"/>
    <w:rsid w:val="009313EB"/>
    <w:rsid w:val="00936826"/>
    <w:rsid w:val="009464B2"/>
    <w:rsid w:val="00950B2E"/>
    <w:rsid w:val="00952241"/>
    <w:rsid w:val="009541EB"/>
    <w:rsid w:val="0095607C"/>
    <w:rsid w:val="0096168A"/>
    <w:rsid w:val="00962F43"/>
    <w:rsid w:val="0096485B"/>
    <w:rsid w:val="0096710B"/>
    <w:rsid w:val="00980276"/>
    <w:rsid w:val="00982259"/>
    <w:rsid w:val="009861C3"/>
    <w:rsid w:val="0098633F"/>
    <w:rsid w:val="00987BC0"/>
    <w:rsid w:val="009901D3"/>
    <w:rsid w:val="00994107"/>
    <w:rsid w:val="00996977"/>
    <w:rsid w:val="009A4D66"/>
    <w:rsid w:val="009A5D32"/>
    <w:rsid w:val="009B1C3D"/>
    <w:rsid w:val="009B49CE"/>
    <w:rsid w:val="009C16EB"/>
    <w:rsid w:val="009C2618"/>
    <w:rsid w:val="009C6413"/>
    <w:rsid w:val="009C7959"/>
    <w:rsid w:val="009D25F8"/>
    <w:rsid w:val="009D4051"/>
    <w:rsid w:val="009D444A"/>
    <w:rsid w:val="009D64C7"/>
    <w:rsid w:val="009D6FD1"/>
    <w:rsid w:val="009D7629"/>
    <w:rsid w:val="009E5030"/>
    <w:rsid w:val="009E561B"/>
    <w:rsid w:val="009E7DC3"/>
    <w:rsid w:val="009F3036"/>
    <w:rsid w:val="009F46C8"/>
    <w:rsid w:val="009F62F7"/>
    <w:rsid w:val="009F6E3E"/>
    <w:rsid w:val="00A003FD"/>
    <w:rsid w:val="00A0205E"/>
    <w:rsid w:val="00A05E55"/>
    <w:rsid w:val="00A061E6"/>
    <w:rsid w:val="00A06E0B"/>
    <w:rsid w:val="00A10FD1"/>
    <w:rsid w:val="00A14B08"/>
    <w:rsid w:val="00A17AC8"/>
    <w:rsid w:val="00A23569"/>
    <w:rsid w:val="00A23D73"/>
    <w:rsid w:val="00A273DA"/>
    <w:rsid w:val="00A37566"/>
    <w:rsid w:val="00A378BD"/>
    <w:rsid w:val="00A425E3"/>
    <w:rsid w:val="00A43A98"/>
    <w:rsid w:val="00A464D6"/>
    <w:rsid w:val="00A47949"/>
    <w:rsid w:val="00A55DF2"/>
    <w:rsid w:val="00A608A7"/>
    <w:rsid w:val="00A6188B"/>
    <w:rsid w:val="00A62AA1"/>
    <w:rsid w:val="00A63D2F"/>
    <w:rsid w:val="00A6581B"/>
    <w:rsid w:val="00A7031A"/>
    <w:rsid w:val="00A7353A"/>
    <w:rsid w:val="00A75F4C"/>
    <w:rsid w:val="00A80F9C"/>
    <w:rsid w:val="00A81532"/>
    <w:rsid w:val="00A84654"/>
    <w:rsid w:val="00A84694"/>
    <w:rsid w:val="00A84916"/>
    <w:rsid w:val="00A84C8A"/>
    <w:rsid w:val="00A84CC8"/>
    <w:rsid w:val="00A86871"/>
    <w:rsid w:val="00A90F96"/>
    <w:rsid w:val="00A93C82"/>
    <w:rsid w:val="00A977BD"/>
    <w:rsid w:val="00AA10CA"/>
    <w:rsid w:val="00AA347E"/>
    <w:rsid w:val="00AB2C78"/>
    <w:rsid w:val="00AB3356"/>
    <w:rsid w:val="00AB3EE8"/>
    <w:rsid w:val="00AB5613"/>
    <w:rsid w:val="00AB60EC"/>
    <w:rsid w:val="00AB67DF"/>
    <w:rsid w:val="00AC20EB"/>
    <w:rsid w:val="00AC37C2"/>
    <w:rsid w:val="00AC58DE"/>
    <w:rsid w:val="00AD4D4E"/>
    <w:rsid w:val="00AD75C9"/>
    <w:rsid w:val="00AE4EF1"/>
    <w:rsid w:val="00AE6105"/>
    <w:rsid w:val="00AF67D1"/>
    <w:rsid w:val="00AF6CE2"/>
    <w:rsid w:val="00AF726E"/>
    <w:rsid w:val="00B06A94"/>
    <w:rsid w:val="00B14898"/>
    <w:rsid w:val="00B20A21"/>
    <w:rsid w:val="00B23698"/>
    <w:rsid w:val="00B244E0"/>
    <w:rsid w:val="00B250A2"/>
    <w:rsid w:val="00B257C8"/>
    <w:rsid w:val="00B35DC1"/>
    <w:rsid w:val="00B513BA"/>
    <w:rsid w:val="00B52BCC"/>
    <w:rsid w:val="00B53A9B"/>
    <w:rsid w:val="00B54D87"/>
    <w:rsid w:val="00B5595C"/>
    <w:rsid w:val="00B60F70"/>
    <w:rsid w:val="00B672ED"/>
    <w:rsid w:val="00B6778A"/>
    <w:rsid w:val="00B6787D"/>
    <w:rsid w:val="00B7054A"/>
    <w:rsid w:val="00B70B3E"/>
    <w:rsid w:val="00B869CC"/>
    <w:rsid w:val="00B96432"/>
    <w:rsid w:val="00BA0FE0"/>
    <w:rsid w:val="00BA1985"/>
    <w:rsid w:val="00BA4D31"/>
    <w:rsid w:val="00BB00B7"/>
    <w:rsid w:val="00BB0E63"/>
    <w:rsid w:val="00BB2962"/>
    <w:rsid w:val="00BC330B"/>
    <w:rsid w:val="00BC3B13"/>
    <w:rsid w:val="00BC4377"/>
    <w:rsid w:val="00BD15DF"/>
    <w:rsid w:val="00BD4CCE"/>
    <w:rsid w:val="00BE5151"/>
    <w:rsid w:val="00BE6B19"/>
    <w:rsid w:val="00BF10E1"/>
    <w:rsid w:val="00BF52F3"/>
    <w:rsid w:val="00BF6EBB"/>
    <w:rsid w:val="00BF74AC"/>
    <w:rsid w:val="00C074DA"/>
    <w:rsid w:val="00C128E6"/>
    <w:rsid w:val="00C12A13"/>
    <w:rsid w:val="00C13005"/>
    <w:rsid w:val="00C13DB7"/>
    <w:rsid w:val="00C14AF9"/>
    <w:rsid w:val="00C17672"/>
    <w:rsid w:val="00C24D7B"/>
    <w:rsid w:val="00C4028C"/>
    <w:rsid w:val="00C41891"/>
    <w:rsid w:val="00C435C2"/>
    <w:rsid w:val="00C46A60"/>
    <w:rsid w:val="00C51368"/>
    <w:rsid w:val="00C557ED"/>
    <w:rsid w:val="00C57EE5"/>
    <w:rsid w:val="00C610A9"/>
    <w:rsid w:val="00C66FA5"/>
    <w:rsid w:val="00C70E3B"/>
    <w:rsid w:val="00C731BD"/>
    <w:rsid w:val="00C7387F"/>
    <w:rsid w:val="00C81022"/>
    <w:rsid w:val="00C825B1"/>
    <w:rsid w:val="00C85D14"/>
    <w:rsid w:val="00C86CC6"/>
    <w:rsid w:val="00C87D20"/>
    <w:rsid w:val="00C90337"/>
    <w:rsid w:val="00C90C78"/>
    <w:rsid w:val="00C92A93"/>
    <w:rsid w:val="00CA7D88"/>
    <w:rsid w:val="00CB045E"/>
    <w:rsid w:val="00CB0870"/>
    <w:rsid w:val="00CB30E0"/>
    <w:rsid w:val="00CB497B"/>
    <w:rsid w:val="00CB4D76"/>
    <w:rsid w:val="00CC4D59"/>
    <w:rsid w:val="00CC591A"/>
    <w:rsid w:val="00CC7228"/>
    <w:rsid w:val="00CC73FE"/>
    <w:rsid w:val="00CD25F7"/>
    <w:rsid w:val="00CD587A"/>
    <w:rsid w:val="00CD5EE7"/>
    <w:rsid w:val="00CD6717"/>
    <w:rsid w:val="00CD70AC"/>
    <w:rsid w:val="00CD7F04"/>
    <w:rsid w:val="00CE3ABB"/>
    <w:rsid w:val="00CE47B2"/>
    <w:rsid w:val="00CE5403"/>
    <w:rsid w:val="00CE6E9E"/>
    <w:rsid w:val="00CF46F7"/>
    <w:rsid w:val="00CF7977"/>
    <w:rsid w:val="00D02B4E"/>
    <w:rsid w:val="00D05C3E"/>
    <w:rsid w:val="00D060E2"/>
    <w:rsid w:val="00D0627F"/>
    <w:rsid w:val="00D1273D"/>
    <w:rsid w:val="00D151AD"/>
    <w:rsid w:val="00D221B4"/>
    <w:rsid w:val="00D23223"/>
    <w:rsid w:val="00D251A0"/>
    <w:rsid w:val="00D2784E"/>
    <w:rsid w:val="00D31D50"/>
    <w:rsid w:val="00D361BB"/>
    <w:rsid w:val="00D3690D"/>
    <w:rsid w:val="00D37C90"/>
    <w:rsid w:val="00D37F57"/>
    <w:rsid w:val="00D43B13"/>
    <w:rsid w:val="00D44018"/>
    <w:rsid w:val="00D44CF2"/>
    <w:rsid w:val="00D4639B"/>
    <w:rsid w:val="00D51446"/>
    <w:rsid w:val="00D519CD"/>
    <w:rsid w:val="00D53098"/>
    <w:rsid w:val="00D54472"/>
    <w:rsid w:val="00D559FE"/>
    <w:rsid w:val="00D55C61"/>
    <w:rsid w:val="00D55DE9"/>
    <w:rsid w:val="00D653F7"/>
    <w:rsid w:val="00D67A14"/>
    <w:rsid w:val="00D71199"/>
    <w:rsid w:val="00D736AE"/>
    <w:rsid w:val="00D738FE"/>
    <w:rsid w:val="00D809AB"/>
    <w:rsid w:val="00D812A9"/>
    <w:rsid w:val="00D815FA"/>
    <w:rsid w:val="00D9666D"/>
    <w:rsid w:val="00D9779A"/>
    <w:rsid w:val="00DA19E7"/>
    <w:rsid w:val="00DA1EA0"/>
    <w:rsid w:val="00DA719E"/>
    <w:rsid w:val="00DA7719"/>
    <w:rsid w:val="00DB3A00"/>
    <w:rsid w:val="00DC0C4C"/>
    <w:rsid w:val="00DC4385"/>
    <w:rsid w:val="00DD0FC4"/>
    <w:rsid w:val="00DD1C33"/>
    <w:rsid w:val="00DD6ACE"/>
    <w:rsid w:val="00DD7AF1"/>
    <w:rsid w:val="00DE0E7D"/>
    <w:rsid w:val="00DE2AE2"/>
    <w:rsid w:val="00DE2F31"/>
    <w:rsid w:val="00DF3059"/>
    <w:rsid w:val="00DF5630"/>
    <w:rsid w:val="00DF598A"/>
    <w:rsid w:val="00E0105E"/>
    <w:rsid w:val="00E05EF8"/>
    <w:rsid w:val="00E06297"/>
    <w:rsid w:val="00E063C6"/>
    <w:rsid w:val="00E10179"/>
    <w:rsid w:val="00E1400A"/>
    <w:rsid w:val="00E16361"/>
    <w:rsid w:val="00E21A63"/>
    <w:rsid w:val="00E25A0A"/>
    <w:rsid w:val="00E26D2D"/>
    <w:rsid w:val="00E275F7"/>
    <w:rsid w:val="00E3115E"/>
    <w:rsid w:val="00E376FE"/>
    <w:rsid w:val="00E37EA1"/>
    <w:rsid w:val="00E45A30"/>
    <w:rsid w:val="00E46E31"/>
    <w:rsid w:val="00E516F4"/>
    <w:rsid w:val="00E52DAA"/>
    <w:rsid w:val="00E60603"/>
    <w:rsid w:val="00E6623E"/>
    <w:rsid w:val="00E73C49"/>
    <w:rsid w:val="00E75006"/>
    <w:rsid w:val="00E765E7"/>
    <w:rsid w:val="00E80985"/>
    <w:rsid w:val="00E81214"/>
    <w:rsid w:val="00E83D1D"/>
    <w:rsid w:val="00E8464C"/>
    <w:rsid w:val="00E85E70"/>
    <w:rsid w:val="00E90B95"/>
    <w:rsid w:val="00E929B6"/>
    <w:rsid w:val="00E932A4"/>
    <w:rsid w:val="00E94615"/>
    <w:rsid w:val="00E94D85"/>
    <w:rsid w:val="00E9712D"/>
    <w:rsid w:val="00EA6B9F"/>
    <w:rsid w:val="00EB16ED"/>
    <w:rsid w:val="00EB4739"/>
    <w:rsid w:val="00EB67B0"/>
    <w:rsid w:val="00EC06A0"/>
    <w:rsid w:val="00ED34BE"/>
    <w:rsid w:val="00ED352E"/>
    <w:rsid w:val="00ED356B"/>
    <w:rsid w:val="00ED6754"/>
    <w:rsid w:val="00ED7AC6"/>
    <w:rsid w:val="00EE03AB"/>
    <w:rsid w:val="00EE1BCD"/>
    <w:rsid w:val="00EE72F7"/>
    <w:rsid w:val="00EE7FA6"/>
    <w:rsid w:val="00EF65D6"/>
    <w:rsid w:val="00EF735A"/>
    <w:rsid w:val="00F0012A"/>
    <w:rsid w:val="00F0261F"/>
    <w:rsid w:val="00F046F0"/>
    <w:rsid w:val="00F11573"/>
    <w:rsid w:val="00F20FCE"/>
    <w:rsid w:val="00F238B0"/>
    <w:rsid w:val="00F27482"/>
    <w:rsid w:val="00F42B7E"/>
    <w:rsid w:val="00F42D32"/>
    <w:rsid w:val="00F466C3"/>
    <w:rsid w:val="00F47583"/>
    <w:rsid w:val="00F5445E"/>
    <w:rsid w:val="00F60C5D"/>
    <w:rsid w:val="00F611C2"/>
    <w:rsid w:val="00F62E05"/>
    <w:rsid w:val="00F6691D"/>
    <w:rsid w:val="00F7290A"/>
    <w:rsid w:val="00F7435B"/>
    <w:rsid w:val="00F8467A"/>
    <w:rsid w:val="00F848A7"/>
    <w:rsid w:val="00F929EC"/>
    <w:rsid w:val="00F937C6"/>
    <w:rsid w:val="00F96126"/>
    <w:rsid w:val="00FA1E31"/>
    <w:rsid w:val="00FA27F3"/>
    <w:rsid w:val="00FA362B"/>
    <w:rsid w:val="00FA3F69"/>
    <w:rsid w:val="00FA48D0"/>
    <w:rsid w:val="00FA78B3"/>
    <w:rsid w:val="00FB4394"/>
    <w:rsid w:val="00FC0CAC"/>
    <w:rsid w:val="00FC2485"/>
    <w:rsid w:val="00FC70DF"/>
    <w:rsid w:val="00FD54BE"/>
    <w:rsid w:val="00FD59D6"/>
    <w:rsid w:val="00FD6377"/>
    <w:rsid w:val="00FD6695"/>
    <w:rsid w:val="00FD70C1"/>
    <w:rsid w:val="00FD7F8E"/>
    <w:rsid w:val="00FE0658"/>
    <w:rsid w:val="00FE1067"/>
    <w:rsid w:val="00FF10ED"/>
    <w:rsid w:val="00FF4426"/>
    <w:rsid w:val="00FF5126"/>
    <w:rsid w:val="00FF62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24B22B0E"/>
  <w15:chartTrackingRefBased/>
  <w15:docId w15:val="{DC9E5558-7E1B-4BE2-9858-3DCA24E75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List Paragraph" w:qFormat="1"/>
    <w:lsdException w:name="Quote" w:qFormat="1"/>
    <w:lsdException w:name="Intense Quote" w:qFormat="1"/>
    <w:lsdException w:name="Colorful List Accent 1" w:uiPriority="34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46AC4"/>
    <w:pPr>
      <w:spacing w:line="240" w:lineRule="atLeast"/>
    </w:pPr>
    <w:rPr>
      <w:rFonts w:ascii="Times New Roman" w:eastAsia="Times New Roman" w:hAnsi="Times New Roman"/>
      <w:sz w:val="24"/>
      <w:szCs w:val="24"/>
      <w:lang w:val="en-IE" w:eastAsia="en-US"/>
    </w:rPr>
  </w:style>
  <w:style w:type="paragraph" w:styleId="Heading1">
    <w:name w:val="heading 1"/>
    <w:basedOn w:val="Normal"/>
    <w:next w:val="Normal"/>
    <w:link w:val="Heading1Char"/>
    <w:qFormat/>
    <w:rsid w:val="00FC1B34"/>
    <w:pPr>
      <w:keepNext/>
      <w:spacing w:before="100" w:beforeAutospacing="1" w:after="100" w:afterAutospacing="1" w:line="360" w:lineRule="auto"/>
      <w:jc w:val="both"/>
      <w:outlineLvl w:val="0"/>
    </w:pPr>
    <w:rPr>
      <w:rFonts w:ascii="Arial" w:hAnsi="Arial"/>
      <w:b/>
      <w:bCs/>
      <w:sz w:val="20"/>
      <w:lang w:val="en-US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C1B34"/>
    <w:rPr>
      <w:rFonts w:ascii="Arial" w:eastAsia="Times New Roman" w:hAnsi="Arial" w:cs="Arial"/>
      <w:b/>
      <w:bCs/>
      <w:szCs w:val="24"/>
      <w:lang w:val="en-US"/>
    </w:rPr>
  </w:style>
  <w:style w:type="paragraph" w:customStyle="1" w:styleId="TableContents">
    <w:name w:val="Table Contents"/>
    <w:basedOn w:val="Normal"/>
    <w:rsid w:val="001338E0"/>
    <w:pPr>
      <w:widowControl w:val="0"/>
      <w:suppressLineNumbers/>
      <w:suppressAutoHyphens/>
      <w:spacing w:line="240" w:lineRule="auto"/>
    </w:pPr>
    <w:rPr>
      <w:rFonts w:ascii="Times" w:eastAsia="DejaVuSans" w:hAnsi="Times"/>
      <w:kern w:val="1"/>
      <w:lang w:val="en-GB"/>
    </w:rPr>
  </w:style>
  <w:style w:type="paragraph" w:customStyle="1" w:styleId="TableHeading">
    <w:name w:val="Table Heading"/>
    <w:basedOn w:val="TableContents"/>
    <w:rsid w:val="001338E0"/>
    <w:pPr>
      <w:jc w:val="center"/>
    </w:pPr>
    <w:rPr>
      <w:rFonts w:ascii="Times New Roman" w:eastAsia="Andale Sans UI" w:hAnsi="Times New Roman"/>
      <w:b/>
      <w:bCs/>
      <w:i/>
      <w:iCs/>
      <w:kern w:val="0"/>
      <w:lang w:val="en-IE"/>
    </w:rPr>
  </w:style>
  <w:style w:type="table" w:styleId="TableGrid">
    <w:name w:val="Table Grid"/>
    <w:basedOn w:val="TableNormal"/>
    <w:uiPriority w:val="59"/>
    <w:rsid w:val="00CB34B3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547A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46547A"/>
    <w:rPr>
      <w:rFonts w:ascii="Times New Roman" w:eastAsia="Times New Roman" w:hAnsi="Times New Roman"/>
      <w:sz w:val="24"/>
      <w:szCs w:val="24"/>
      <w:lang w:val="en-IE"/>
    </w:rPr>
  </w:style>
  <w:style w:type="paragraph" w:styleId="Footer">
    <w:name w:val="footer"/>
    <w:basedOn w:val="Normal"/>
    <w:link w:val="FooterChar"/>
    <w:uiPriority w:val="99"/>
    <w:unhideWhenUsed/>
    <w:rsid w:val="0046547A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46547A"/>
    <w:rPr>
      <w:rFonts w:ascii="Times New Roman" w:eastAsia="Times New Roman" w:hAnsi="Times New Roman"/>
      <w:sz w:val="24"/>
      <w:szCs w:val="24"/>
      <w:lang w:val="en-IE"/>
    </w:rPr>
  </w:style>
  <w:style w:type="character" w:styleId="PageNumber">
    <w:name w:val="page number"/>
    <w:basedOn w:val="DefaultParagraphFont"/>
    <w:rsid w:val="00DB56E2"/>
  </w:style>
  <w:style w:type="paragraph" w:styleId="BalloonText">
    <w:name w:val="Balloon Text"/>
    <w:basedOn w:val="Normal"/>
    <w:link w:val="BalloonTextChar"/>
    <w:uiPriority w:val="99"/>
    <w:rsid w:val="00180226"/>
    <w:pPr>
      <w:spacing w:line="240" w:lineRule="auto"/>
    </w:pPr>
    <w:rPr>
      <w:rFonts w:ascii="Lucida Grande" w:hAnsi="Lucida Grande"/>
      <w:sz w:val="18"/>
      <w:szCs w:val="18"/>
      <w:lang w:eastAsia="x-none"/>
    </w:rPr>
  </w:style>
  <w:style w:type="character" w:customStyle="1" w:styleId="BalloonTextChar">
    <w:name w:val="Balloon Text Char"/>
    <w:link w:val="BalloonText"/>
    <w:uiPriority w:val="99"/>
    <w:rsid w:val="00180226"/>
    <w:rPr>
      <w:rFonts w:ascii="Lucida Grande" w:eastAsia="Times New Roman" w:hAnsi="Lucida Grande"/>
      <w:sz w:val="18"/>
      <w:szCs w:val="18"/>
      <w:lang w:val="en-IE"/>
    </w:rPr>
  </w:style>
  <w:style w:type="paragraph" w:customStyle="1" w:styleId="Chapterheaders">
    <w:name w:val="Chapter headers"/>
    <w:basedOn w:val="Normal"/>
    <w:uiPriority w:val="99"/>
    <w:rsid w:val="00DF14E6"/>
    <w:pPr>
      <w:widowControl w:val="0"/>
      <w:autoSpaceDE w:val="0"/>
      <w:autoSpaceDN w:val="0"/>
      <w:adjustRightInd w:val="0"/>
      <w:spacing w:line="560" w:lineRule="atLeast"/>
      <w:textAlignment w:val="center"/>
    </w:pPr>
    <w:rPr>
      <w:rFonts w:ascii="TheSansLight-Plain" w:eastAsia="Calibri" w:hAnsi="TheSansLight-Plain" w:cs="TheSansLight-Plain"/>
      <w:color w:val="0019A8"/>
      <w:sz w:val="52"/>
      <w:szCs w:val="52"/>
      <w:lang w:val="en-US"/>
    </w:rPr>
  </w:style>
  <w:style w:type="paragraph" w:customStyle="1" w:styleId="subheaders">
    <w:name w:val="sub headers"/>
    <w:basedOn w:val="Normal"/>
    <w:uiPriority w:val="99"/>
    <w:rsid w:val="00DF14E6"/>
    <w:pPr>
      <w:widowControl w:val="0"/>
      <w:autoSpaceDE w:val="0"/>
      <w:autoSpaceDN w:val="0"/>
      <w:adjustRightInd w:val="0"/>
      <w:spacing w:after="113" w:line="360" w:lineRule="atLeast"/>
      <w:textAlignment w:val="center"/>
    </w:pPr>
    <w:rPr>
      <w:rFonts w:ascii="TheSansSemiBold-Plain" w:eastAsia="Calibri" w:hAnsi="TheSansSemiBold-Plain" w:cs="TheSansSemiBold-Plain"/>
      <w:bCs/>
      <w:color w:val="002E5B"/>
      <w:spacing w:val="3"/>
      <w:sz w:val="32"/>
      <w:szCs w:val="32"/>
      <w:lang w:val="en-GB"/>
    </w:rPr>
  </w:style>
  <w:style w:type="paragraph" w:customStyle="1" w:styleId="contentsheaderscontentspage">
    <w:name w:val="contents headers (contents page)"/>
    <w:basedOn w:val="subheaders"/>
    <w:uiPriority w:val="99"/>
    <w:rsid w:val="00DF14E6"/>
    <w:pPr>
      <w:tabs>
        <w:tab w:val="right" w:pos="6240"/>
      </w:tabs>
      <w:spacing w:before="397"/>
    </w:pPr>
    <w:rPr>
      <w:rFonts w:ascii="TheSansLight-Plain" w:hAnsi="TheSansLight-Plain" w:cs="TheSansLight-Plain"/>
      <w:color w:val="D9521F"/>
    </w:rPr>
  </w:style>
  <w:style w:type="paragraph" w:customStyle="1" w:styleId="contentssubheadscontentspage">
    <w:name w:val="contents sub heads (contents page)"/>
    <w:basedOn w:val="Normal"/>
    <w:uiPriority w:val="99"/>
    <w:rsid w:val="00DF14E6"/>
    <w:pPr>
      <w:widowControl w:val="0"/>
      <w:tabs>
        <w:tab w:val="right" w:pos="6240"/>
      </w:tabs>
      <w:autoSpaceDE w:val="0"/>
      <w:autoSpaceDN w:val="0"/>
      <w:adjustRightInd w:val="0"/>
      <w:spacing w:line="320" w:lineRule="atLeast"/>
      <w:textAlignment w:val="center"/>
    </w:pPr>
    <w:rPr>
      <w:rFonts w:ascii="TheSansSemiLight-Plain" w:eastAsia="Calibri" w:hAnsi="TheSansSemiLight-Plain" w:cs="TheSansSemiLight-Plain"/>
      <w:color w:val="002E5B"/>
      <w:spacing w:val="2"/>
      <w:sz w:val="20"/>
      <w:szCs w:val="20"/>
      <w:lang w:val="en-GB"/>
    </w:rPr>
  </w:style>
  <w:style w:type="paragraph" w:styleId="ColorfulList-Accent1">
    <w:name w:val="Colorful List Accent 1"/>
    <w:basedOn w:val="Normal"/>
    <w:uiPriority w:val="34"/>
    <w:qFormat/>
    <w:rsid w:val="006B3F66"/>
    <w:pPr>
      <w:spacing w:after="200" w:line="240" w:lineRule="auto"/>
      <w:ind w:left="720"/>
      <w:contextualSpacing/>
    </w:pPr>
    <w:rPr>
      <w:rFonts w:ascii="Cambria" w:eastAsia="Cambria" w:hAnsi="Cambria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2D4E83"/>
    <w:pPr>
      <w:spacing w:line="240" w:lineRule="auto"/>
      <w:contextualSpacing/>
    </w:pPr>
    <w:rPr>
      <w:rFonts w:ascii="Cambria" w:hAnsi="Cambria"/>
      <w:spacing w:val="-10"/>
      <w:kern w:val="28"/>
      <w:sz w:val="56"/>
      <w:szCs w:val="56"/>
      <w:lang w:val="x-none"/>
    </w:rPr>
  </w:style>
  <w:style w:type="character" w:customStyle="1" w:styleId="TitleChar">
    <w:name w:val="Title Char"/>
    <w:link w:val="Title"/>
    <w:uiPriority w:val="10"/>
    <w:rsid w:val="002D4E83"/>
    <w:rPr>
      <w:rFonts w:ascii="Cambria" w:eastAsia="Times New Roman" w:hAnsi="Cambria"/>
      <w:spacing w:val="-10"/>
      <w:kern w:val="28"/>
      <w:sz w:val="56"/>
      <w:szCs w:val="56"/>
      <w:lang w:eastAsia="en-US"/>
    </w:rPr>
  </w:style>
  <w:style w:type="character" w:styleId="CommentReference">
    <w:name w:val="annotation reference"/>
    <w:rsid w:val="008071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7154"/>
    <w:rPr>
      <w:sz w:val="20"/>
      <w:szCs w:val="20"/>
    </w:rPr>
  </w:style>
  <w:style w:type="character" w:customStyle="1" w:styleId="CommentTextChar">
    <w:name w:val="Comment Text Char"/>
    <w:link w:val="CommentText"/>
    <w:rsid w:val="00807154"/>
    <w:rPr>
      <w:rFonts w:ascii="Times New Roman" w:eastAsia="Times New Roman" w:hAnsi="Times New Roman"/>
      <w:lang w:val="en-I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07154"/>
    <w:rPr>
      <w:b/>
      <w:bCs/>
    </w:rPr>
  </w:style>
  <w:style w:type="character" w:customStyle="1" w:styleId="CommentSubjectChar">
    <w:name w:val="Comment Subject Char"/>
    <w:link w:val="CommentSubject"/>
    <w:rsid w:val="00807154"/>
    <w:rPr>
      <w:rFonts w:ascii="Times New Roman" w:eastAsia="Times New Roman" w:hAnsi="Times New Roman"/>
      <w:b/>
      <w:bCs/>
      <w:lang w:val="en-I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6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murray\Local%20Settings\Temporary%20Internet%20Files\Content.Outlook\UZ32N202\e-LearningPl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FBB6EE72EB344D94036CA13C875FA4" ma:contentTypeVersion="15" ma:contentTypeDescription="Stvaranje novog dokumenta." ma:contentTypeScope="" ma:versionID="8d56d624fa3f321b7973ca867ab7c5f2">
  <xsd:schema xmlns:xsd="http://www.w3.org/2001/XMLSchema" xmlns:xs="http://www.w3.org/2001/XMLSchema" xmlns:p="http://schemas.microsoft.com/office/2006/metadata/properties" xmlns:ns3="dca18350-ba64-4a63-885e-c867f46a5475" xmlns:ns4="e63f7203-675c-42d8-97de-749724be3d9b" targetNamespace="http://schemas.microsoft.com/office/2006/metadata/properties" ma:root="true" ma:fieldsID="7fc9410da762829dc18f9f482fb37d3b" ns3:_="" ns4:_="">
    <xsd:import namespace="dca18350-ba64-4a63-885e-c867f46a5475"/>
    <xsd:import namespace="e63f7203-675c-42d8-97de-749724be3d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18350-ba64-4a63-885e-c867f46a5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f7203-675c-42d8-97de-749724be3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a18350-ba64-4a63-885e-c867f46a547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D9A3E-537F-4EFB-8C84-FCC222B3B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18350-ba64-4a63-885e-c867f46a5475"/>
    <ds:schemaRef ds:uri="e63f7203-675c-42d8-97de-749724be3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D6335B-CA8B-4676-B521-E2A832C35E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3CA059-4046-4D56-8F85-D9D1AF3889FA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e63f7203-675c-42d8-97de-749724be3d9b"/>
    <ds:schemaRef ds:uri="dca18350-ba64-4a63-885e-c867f46a5475"/>
  </ds:schemaRefs>
</ds:datastoreItem>
</file>

<file path=customXml/itemProps4.xml><?xml version="1.0" encoding="utf-8"?>
<ds:datastoreItem xmlns:ds="http://schemas.openxmlformats.org/officeDocument/2006/customXml" ds:itemID="{969A3053-DE50-41D0-83C8-90C14EE98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e-LearningPlan.dotx</Template>
  <TotalTime>1</TotalTime>
  <Pages>15</Pages>
  <Words>3902</Words>
  <Characters>22247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e-Learning Plan Template</vt:lpstr>
    </vt:vector>
  </TitlesOfParts>
  <Company>H2</Company>
  <LinksUpToDate>false</LinksUpToDate>
  <CharactersWithSpaces>26097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e-Learning Plan Template</dc:title>
  <dc:subject/>
  <dc:creator>Madeleine Murray</dc:creator>
  <cp:keywords/>
  <cp:lastModifiedBy>Antonio Matošević</cp:lastModifiedBy>
  <cp:revision>2</cp:revision>
  <cp:lastPrinted>2018-03-22T10:47:00Z</cp:lastPrinted>
  <dcterms:created xsi:type="dcterms:W3CDTF">2023-03-08T10:26:00Z</dcterms:created>
  <dcterms:modified xsi:type="dcterms:W3CDTF">2023-03-08T10:26:00Z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0x01010077FBB6EE72EB344D94036CA13C875FA4</vt:lpwstr>
  </property>
</Properties>
</file>