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C76" w:rsidRPr="00FD69FA" w:rsidRDefault="00BD4C76" w:rsidP="009E5FB9">
      <w:pPr>
        <w:rPr>
          <w:b/>
          <w:color w:val="000000" w:themeColor="text1"/>
          <w:sz w:val="28"/>
          <w:szCs w:val="28"/>
        </w:rPr>
      </w:pPr>
      <w:r w:rsidRPr="00FD69FA">
        <w:rPr>
          <w:b/>
          <w:color w:val="000000" w:themeColor="text1"/>
          <w:sz w:val="28"/>
          <w:szCs w:val="28"/>
        </w:rPr>
        <w:t>MYP DRAMA 4 COURSE OVERVIEW 201</w:t>
      </w:r>
      <w:r w:rsidR="00887ABD">
        <w:rPr>
          <w:b/>
          <w:color w:val="000000" w:themeColor="text1"/>
          <w:sz w:val="28"/>
          <w:szCs w:val="28"/>
        </w:rPr>
        <w:t>9/2020</w:t>
      </w:r>
    </w:p>
    <w:tbl>
      <w:tblPr>
        <w:tblStyle w:val="Reetkatablice"/>
        <w:tblW w:w="0" w:type="auto"/>
        <w:tblInd w:w="-318" w:type="dxa"/>
        <w:tblLook w:val="04A0" w:firstRow="1" w:lastRow="0" w:firstColumn="1" w:lastColumn="0" w:noHBand="0" w:noVBand="1"/>
      </w:tblPr>
      <w:tblGrid>
        <w:gridCol w:w="1668"/>
        <w:gridCol w:w="1637"/>
        <w:gridCol w:w="1385"/>
        <w:gridCol w:w="1446"/>
        <w:gridCol w:w="2264"/>
        <w:gridCol w:w="2985"/>
        <w:gridCol w:w="1936"/>
        <w:gridCol w:w="1840"/>
      </w:tblGrid>
      <w:tr w:rsidR="0055371D" w:rsidTr="00726D3B">
        <w:tc>
          <w:tcPr>
            <w:tcW w:w="1668" w:type="dxa"/>
            <w:shd w:val="clear" w:color="auto" w:fill="EEECE1" w:themeFill="background2"/>
          </w:tcPr>
          <w:p w:rsidR="00726D3B" w:rsidRPr="004553C1" w:rsidRDefault="00726D3B" w:rsidP="00D135A4">
            <w:pPr>
              <w:rPr>
                <w:b/>
                <w:sz w:val="28"/>
                <w:szCs w:val="28"/>
              </w:rPr>
            </w:pPr>
            <w:r w:rsidRPr="004553C1">
              <w:rPr>
                <w:b/>
                <w:sz w:val="28"/>
                <w:szCs w:val="28"/>
              </w:rPr>
              <w:t>Unit title</w:t>
            </w:r>
          </w:p>
        </w:tc>
        <w:tc>
          <w:tcPr>
            <w:tcW w:w="0" w:type="auto"/>
            <w:shd w:val="clear" w:color="auto" w:fill="EEECE1" w:themeFill="background2"/>
          </w:tcPr>
          <w:p w:rsidR="00726D3B" w:rsidRPr="004553C1" w:rsidRDefault="00726D3B" w:rsidP="00D135A4">
            <w:pPr>
              <w:rPr>
                <w:b/>
                <w:sz w:val="28"/>
                <w:szCs w:val="28"/>
              </w:rPr>
            </w:pPr>
            <w:r w:rsidRPr="004553C1">
              <w:rPr>
                <w:b/>
                <w:sz w:val="28"/>
                <w:szCs w:val="28"/>
              </w:rPr>
              <w:t xml:space="preserve">Key concept     </w:t>
            </w:r>
          </w:p>
        </w:tc>
        <w:tc>
          <w:tcPr>
            <w:tcW w:w="0" w:type="auto"/>
            <w:shd w:val="clear" w:color="auto" w:fill="EEECE1" w:themeFill="background2"/>
          </w:tcPr>
          <w:p w:rsidR="00726D3B" w:rsidRPr="004553C1" w:rsidRDefault="00726D3B" w:rsidP="00D135A4">
            <w:pPr>
              <w:rPr>
                <w:b/>
                <w:sz w:val="28"/>
                <w:szCs w:val="28"/>
              </w:rPr>
            </w:pPr>
            <w:r w:rsidRPr="004553C1">
              <w:rPr>
                <w:b/>
                <w:sz w:val="28"/>
                <w:szCs w:val="28"/>
              </w:rPr>
              <w:t>Related concepts</w:t>
            </w:r>
          </w:p>
        </w:tc>
        <w:tc>
          <w:tcPr>
            <w:tcW w:w="0" w:type="auto"/>
            <w:shd w:val="clear" w:color="auto" w:fill="EEECE1" w:themeFill="background2"/>
          </w:tcPr>
          <w:p w:rsidR="00726D3B" w:rsidRPr="004553C1" w:rsidRDefault="00726D3B" w:rsidP="00D135A4">
            <w:pPr>
              <w:rPr>
                <w:b/>
                <w:sz w:val="28"/>
                <w:szCs w:val="28"/>
              </w:rPr>
            </w:pPr>
            <w:r w:rsidRPr="004553C1">
              <w:rPr>
                <w:b/>
                <w:sz w:val="28"/>
                <w:szCs w:val="28"/>
              </w:rPr>
              <w:t>Global context</w:t>
            </w:r>
          </w:p>
        </w:tc>
        <w:tc>
          <w:tcPr>
            <w:tcW w:w="0" w:type="auto"/>
            <w:shd w:val="clear" w:color="auto" w:fill="EEECE1" w:themeFill="background2"/>
          </w:tcPr>
          <w:p w:rsidR="00726D3B" w:rsidRPr="004553C1" w:rsidRDefault="00726D3B" w:rsidP="00D135A4">
            <w:pPr>
              <w:rPr>
                <w:b/>
                <w:sz w:val="28"/>
                <w:szCs w:val="28"/>
              </w:rPr>
            </w:pPr>
            <w:r w:rsidRPr="004553C1">
              <w:rPr>
                <w:b/>
                <w:sz w:val="28"/>
                <w:szCs w:val="28"/>
              </w:rPr>
              <w:t xml:space="preserve">Statement </w:t>
            </w:r>
            <w:r w:rsidR="00FB1866">
              <w:rPr>
                <w:b/>
                <w:sz w:val="28"/>
                <w:szCs w:val="28"/>
              </w:rPr>
              <w:t xml:space="preserve"> of </w:t>
            </w:r>
            <w:r w:rsidRPr="004553C1">
              <w:rPr>
                <w:b/>
                <w:sz w:val="28"/>
                <w:szCs w:val="28"/>
              </w:rPr>
              <w:t>inquiry</w:t>
            </w:r>
          </w:p>
        </w:tc>
        <w:tc>
          <w:tcPr>
            <w:tcW w:w="0" w:type="auto"/>
            <w:shd w:val="clear" w:color="auto" w:fill="EEECE1" w:themeFill="background2"/>
          </w:tcPr>
          <w:p w:rsidR="00726D3B" w:rsidRPr="004553C1" w:rsidRDefault="00726D3B" w:rsidP="00D135A4">
            <w:pPr>
              <w:rPr>
                <w:b/>
                <w:sz w:val="28"/>
                <w:szCs w:val="28"/>
              </w:rPr>
            </w:pPr>
            <w:r w:rsidRPr="004553C1">
              <w:rPr>
                <w:b/>
                <w:sz w:val="28"/>
                <w:szCs w:val="28"/>
              </w:rPr>
              <w:t>Objectives</w:t>
            </w:r>
          </w:p>
        </w:tc>
        <w:tc>
          <w:tcPr>
            <w:tcW w:w="0" w:type="auto"/>
            <w:shd w:val="clear" w:color="auto" w:fill="EEECE1" w:themeFill="background2"/>
          </w:tcPr>
          <w:p w:rsidR="00726D3B" w:rsidRPr="004553C1" w:rsidRDefault="00726D3B" w:rsidP="00D135A4">
            <w:pPr>
              <w:rPr>
                <w:b/>
                <w:sz w:val="28"/>
                <w:szCs w:val="28"/>
              </w:rPr>
            </w:pPr>
            <w:r w:rsidRPr="004553C1">
              <w:rPr>
                <w:b/>
                <w:sz w:val="28"/>
                <w:szCs w:val="28"/>
              </w:rPr>
              <w:t>ATL skills</w:t>
            </w:r>
          </w:p>
        </w:tc>
        <w:tc>
          <w:tcPr>
            <w:tcW w:w="0" w:type="auto"/>
            <w:shd w:val="clear" w:color="auto" w:fill="EEECE1" w:themeFill="background2"/>
          </w:tcPr>
          <w:p w:rsidR="00726D3B" w:rsidRPr="004553C1" w:rsidRDefault="00726D3B" w:rsidP="00D135A4">
            <w:pPr>
              <w:rPr>
                <w:b/>
                <w:sz w:val="28"/>
                <w:szCs w:val="28"/>
              </w:rPr>
            </w:pPr>
            <w:r w:rsidRPr="004553C1">
              <w:rPr>
                <w:b/>
                <w:sz w:val="28"/>
                <w:szCs w:val="28"/>
              </w:rPr>
              <w:t>Content</w:t>
            </w:r>
          </w:p>
          <w:p w:rsidR="00726D3B" w:rsidRPr="004553C1" w:rsidRDefault="00726D3B" w:rsidP="00D135A4">
            <w:pPr>
              <w:rPr>
                <w:b/>
                <w:sz w:val="28"/>
                <w:szCs w:val="28"/>
              </w:rPr>
            </w:pPr>
          </w:p>
        </w:tc>
      </w:tr>
      <w:tr w:rsidR="0055371D" w:rsidRPr="006723CB" w:rsidTr="00726D3B">
        <w:tc>
          <w:tcPr>
            <w:tcW w:w="1668" w:type="dxa"/>
          </w:tcPr>
          <w:p w:rsidR="00726D3B" w:rsidRPr="006723CB" w:rsidRDefault="00726D3B" w:rsidP="00D135A4"/>
          <w:p w:rsidR="00726D3B" w:rsidRPr="006723CB" w:rsidRDefault="00726D3B" w:rsidP="00D135A4"/>
          <w:p w:rsidR="00726D3B" w:rsidRPr="006723CB" w:rsidRDefault="00726D3B" w:rsidP="00D135A4">
            <w:r w:rsidRPr="006723CB">
              <w:t>Unit 1</w:t>
            </w:r>
          </w:p>
          <w:p w:rsidR="00726D3B" w:rsidRDefault="00726D3B" w:rsidP="00841CF9">
            <w:r w:rsidRPr="006723CB">
              <w:t xml:space="preserve"> </w:t>
            </w:r>
          </w:p>
          <w:p w:rsidR="00726D3B" w:rsidRDefault="00726D3B" w:rsidP="00841CF9"/>
          <w:p w:rsidR="00726D3B" w:rsidRDefault="00726D3B" w:rsidP="00841CF9"/>
          <w:p w:rsidR="006A13EF" w:rsidRPr="006A13EF" w:rsidRDefault="006A13EF" w:rsidP="00841CF9">
            <w:pPr>
              <w:rPr>
                <w:b/>
              </w:rPr>
            </w:pPr>
            <w:r w:rsidRPr="006A13EF">
              <w:rPr>
                <w:b/>
              </w:rPr>
              <w:t>Me vs. You</w:t>
            </w:r>
          </w:p>
          <w:p w:rsidR="006A13EF" w:rsidRDefault="006A13EF" w:rsidP="00841CF9">
            <w:r>
              <w:t xml:space="preserve">  </w:t>
            </w:r>
          </w:p>
          <w:p w:rsidR="006A13EF" w:rsidRDefault="006A13EF" w:rsidP="00841CF9"/>
          <w:p w:rsidR="006A13EF" w:rsidRDefault="006A13EF" w:rsidP="00841CF9"/>
          <w:p w:rsidR="006A13EF" w:rsidRDefault="006A13EF" w:rsidP="00841CF9"/>
          <w:p w:rsidR="00726D3B" w:rsidRDefault="00EF0280" w:rsidP="00841CF9">
            <w:r>
              <w:t>7 Weeks</w:t>
            </w:r>
          </w:p>
          <w:p w:rsidR="00726D3B" w:rsidRDefault="006A13EF" w:rsidP="00841CF9">
            <w:r>
              <w:t>14</w:t>
            </w:r>
            <w:r w:rsidR="00630508">
              <w:t xml:space="preserve"> hours </w:t>
            </w:r>
          </w:p>
          <w:p w:rsidR="006A13EF" w:rsidRDefault="006A13EF" w:rsidP="00841CF9"/>
          <w:p w:rsidR="006A13EF" w:rsidRDefault="006A13EF" w:rsidP="00841CF9"/>
          <w:p w:rsidR="00726D3B" w:rsidRDefault="006A13EF" w:rsidP="006A13EF">
            <w:r>
              <w:t>September-</w:t>
            </w:r>
          </w:p>
          <w:p w:rsidR="006A13EF" w:rsidRPr="006723CB" w:rsidRDefault="006A13EF" w:rsidP="006A13EF">
            <w:r>
              <w:t xml:space="preserve">October </w:t>
            </w:r>
          </w:p>
        </w:tc>
        <w:tc>
          <w:tcPr>
            <w:tcW w:w="0" w:type="auto"/>
          </w:tcPr>
          <w:p w:rsidR="00726D3B" w:rsidRDefault="00726D3B" w:rsidP="00D135A4"/>
          <w:p w:rsidR="00726D3B" w:rsidRDefault="00726D3B" w:rsidP="00D135A4"/>
          <w:p w:rsidR="006272AA" w:rsidRDefault="006272AA" w:rsidP="00D135A4"/>
          <w:p w:rsidR="006272AA" w:rsidRDefault="006272AA" w:rsidP="00D135A4"/>
          <w:p w:rsidR="006272AA" w:rsidRDefault="006272AA" w:rsidP="00D135A4"/>
          <w:p w:rsidR="006272AA" w:rsidRDefault="006272AA" w:rsidP="00D135A4"/>
          <w:p w:rsidR="00726D3B" w:rsidRDefault="00726D3B" w:rsidP="00D135A4"/>
          <w:p w:rsidR="00726D3B" w:rsidRDefault="00726D3B" w:rsidP="00D135A4">
            <w:r>
              <w:t xml:space="preserve">Communication </w:t>
            </w:r>
          </w:p>
          <w:p w:rsidR="00726D3B" w:rsidRDefault="00726D3B" w:rsidP="00D135A4"/>
          <w:p w:rsidR="00726D3B" w:rsidRDefault="00726D3B" w:rsidP="00D135A4"/>
          <w:p w:rsidR="00726D3B" w:rsidRDefault="00726D3B" w:rsidP="00D135A4"/>
          <w:p w:rsidR="00726D3B" w:rsidRDefault="00726D3B" w:rsidP="00D135A4"/>
          <w:p w:rsidR="00726D3B" w:rsidRDefault="00726D3B" w:rsidP="00D135A4"/>
          <w:p w:rsidR="00726D3B" w:rsidRDefault="00726D3B" w:rsidP="00D135A4"/>
          <w:p w:rsidR="00726D3B" w:rsidRDefault="00726D3B" w:rsidP="00D135A4"/>
          <w:p w:rsidR="00726D3B" w:rsidRDefault="00726D3B" w:rsidP="00D135A4"/>
          <w:p w:rsidR="00726D3B" w:rsidRDefault="00726D3B" w:rsidP="00D135A4"/>
          <w:p w:rsidR="00FB1866" w:rsidRDefault="00FB1866" w:rsidP="00D135A4"/>
          <w:p w:rsidR="00FB1866" w:rsidRDefault="00FB1866" w:rsidP="00D135A4"/>
          <w:p w:rsidR="00FB1866" w:rsidRDefault="00FB1866" w:rsidP="00D135A4"/>
          <w:p w:rsidR="00FB1866" w:rsidRDefault="00FB1866" w:rsidP="00D135A4"/>
          <w:p w:rsidR="00FB1866" w:rsidRDefault="00FB1866" w:rsidP="00D135A4"/>
          <w:p w:rsidR="00FB1866" w:rsidRPr="006723CB" w:rsidRDefault="00FB1866" w:rsidP="00D135A4"/>
        </w:tc>
        <w:tc>
          <w:tcPr>
            <w:tcW w:w="0" w:type="auto"/>
          </w:tcPr>
          <w:p w:rsidR="00FB1866" w:rsidRDefault="00FB1866" w:rsidP="00D135A4"/>
          <w:p w:rsidR="00FB1866" w:rsidRDefault="00FB1866" w:rsidP="00D135A4"/>
          <w:p w:rsidR="00FB1866" w:rsidRDefault="00FB1866" w:rsidP="00D135A4"/>
          <w:p w:rsidR="00FB1866" w:rsidRDefault="00FB1866" w:rsidP="00D135A4"/>
          <w:p w:rsidR="00FB1866" w:rsidRDefault="00FB1866" w:rsidP="00D135A4"/>
          <w:p w:rsidR="00FB1866" w:rsidRDefault="00FB1866" w:rsidP="00D135A4"/>
          <w:p w:rsidR="00454A79" w:rsidRDefault="00454A79" w:rsidP="00D135A4"/>
          <w:p w:rsidR="00726D3B" w:rsidRDefault="00726D3B" w:rsidP="00D135A4">
            <w:r>
              <w:t>Presentation</w:t>
            </w:r>
          </w:p>
          <w:p w:rsidR="00726D3B" w:rsidRDefault="00726D3B" w:rsidP="00D135A4">
            <w:r>
              <w:t>Expression</w:t>
            </w:r>
          </w:p>
          <w:p w:rsidR="00726D3B" w:rsidRPr="006723CB" w:rsidRDefault="00726D3B" w:rsidP="00D135A4"/>
        </w:tc>
        <w:tc>
          <w:tcPr>
            <w:tcW w:w="0" w:type="auto"/>
          </w:tcPr>
          <w:p w:rsidR="00FB1866" w:rsidRDefault="00FB1866" w:rsidP="00D135A4"/>
          <w:p w:rsidR="00FB1866" w:rsidRDefault="00FB1866" w:rsidP="00D135A4"/>
          <w:p w:rsidR="00FB1866" w:rsidRDefault="00FB1866" w:rsidP="00D135A4"/>
          <w:p w:rsidR="00FB1866" w:rsidRDefault="00FB1866" w:rsidP="00D135A4"/>
          <w:p w:rsidR="006F22B8" w:rsidRDefault="006F22B8" w:rsidP="00D135A4"/>
          <w:p w:rsidR="00FB1866" w:rsidRDefault="00FB1866" w:rsidP="00D135A4"/>
          <w:p w:rsidR="00FB1866" w:rsidRDefault="00FB1866" w:rsidP="00D135A4"/>
          <w:p w:rsidR="00726D3B" w:rsidRDefault="00AF436C" w:rsidP="00D135A4">
            <w:r>
              <w:t xml:space="preserve">Personal and cultural </w:t>
            </w:r>
          </w:p>
          <w:p w:rsidR="00AF436C" w:rsidRPr="006723CB" w:rsidRDefault="00AF436C" w:rsidP="00D135A4">
            <w:r>
              <w:t xml:space="preserve">Expression </w:t>
            </w:r>
          </w:p>
        </w:tc>
        <w:tc>
          <w:tcPr>
            <w:tcW w:w="0" w:type="auto"/>
          </w:tcPr>
          <w:p w:rsidR="006272AA" w:rsidRDefault="006272AA" w:rsidP="00EF0280">
            <w:pPr>
              <w:spacing w:before="120" w:after="120"/>
              <w:rPr>
                <w:rFonts w:ascii="Arial" w:hAnsi="Arial"/>
              </w:rPr>
            </w:pPr>
          </w:p>
          <w:p w:rsidR="006272AA" w:rsidRDefault="006272AA" w:rsidP="00EF0280">
            <w:pPr>
              <w:spacing w:before="120" w:after="120"/>
              <w:rPr>
                <w:rFonts w:ascii="Arial" w:hAnsi="Arial"/>
              </w:rPr>
            </w:pPr>
          </w:p>
          <w:p w:rsidR="006272AA" w:rsidRDefault="006272AA" w:rsidP="00EF0280">
            <w:pPr>
              <w:spacing w:before="120" w:after="120"/>
              <w:rPr>
                <w:rFonts w:ascii="Arial" w:hAnsi="Arial"/>
              </w:rPr>
            </w:pPr>
          </w:p>
          <w:p w:rsidR="006272AA" w:rsidRDefault="006272AA" w:rsidP="00EF0280">
            <w:pPr>
              <w:spacing w:before="120" w:after="120"/>
              <w:rPr>
                <w:rFonts w:ascii="Arial" w:hAnsi="Arial"/>
              </w:rPr>
            </w:pPr>
          </w:p>
          <w:p w:rsidR="00EF0280" w:rsidRDefault="00EF0280" w:rsidP="00EF028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Efficient communicators express and </w:t>
            </w:r>
            <w:r w:rsidR="00AD288E">
              <w:rPr>
                <w:rFonts w:ascii="Arial" w:hAnsi="Arial"/>
              </w:rPr>
              <w:t>present their</w:t>
            </w:r>
            <w:r>
              <w:rPr>
                <w:rFonts w:ascii="Arial" w:hAnsi="Arial"/>
              </w:rPr>
              <w:t xml:space="preserve"> </w:t>
            </w:r>
            <w:r w:rsidR="00AD288E">
              <w:rPr>
                <w:rFonts w:ascii="Arial" w:hAnsi="Arial"/>
              </w:rPr>
              <w:t>identity not</w:t>
            </w:r>
            <w:r w:rsidR="00FB1866">
              <w:rPr>
                <w:rFonts w:ascii="Arial" w:hAnsi="Arial"/>
              </w:rPr>
              <w:t xml:space="preserve"> only in verbal, but in many    non verbal ways and </w:t>
            </w:r>
            <w:r>
              <w:rPr>
                <w:rFonts w:ascii="Arial" w:hAnsi="Arial"/>
              </w:rPr>
              <w:t xml:space="preserve">that enables them </w:t>
            </w:r>
            <w:r w:rsidR="00AD288E">
              <w:rPr>
                <w:rFonts w:ascii="Arial" w:hAnsi="Arial"/>
              </w:rPr>
              <w:t>to establish</w:t>
            </w:r>
            <w:r>
              <w:rPr>
                <w:rFonts w:ascii="Arial" w:hAnsi="Arial"/>
              </w:rPr>
              <w:t xml:space="preserve"> strong relationships </w:t>
            </w:r>
            <w:r w:rsidR="00FB1866">
              <w:rPr>
                <w:rFonts w:ascii="Arial" w:hAnsi="Arial"/>
              </w:rPr>
              <w:t>with other</w:t>
            </w:r>
            <w:r>
              <w:rPr>
                <w:rFonts w:ascii="Arial" w:hAnsi="Arial"/>
              </w:rPr>
              <w:t xml:space="preserve"> person in their environment, especially in drama group.</w:t>
            </w:r>
          </w:p>
          <w:p w:rsidR="00EF0280" w:rsidRDefault="00EF0280" w:rsidP="00EF0280">
            <w:pPr>
              <w:spacing w:before="120" w:after="120"/>
              <w:rPr>
                <w:rFonts w:ascii="Arial" w:hAnsi="Arial"/>
              </w:rPr>
            </w:pPr>
          </w:p>
          <w:p w:rsidR="00726D3B" w:rsidRPr="006723CB" w:rsidRDefault="00726D3B" w:rsidP="00D135A4"/>
        </w:tc>
        <w:tc>
          <w:tcPr>
            <w:tcW w:w="0" w:type="auto"/>
          </w:tcPr>
          <w:p w:rsidR="00726D3B" w:rsidRDefault="00726D3B" w:rsidP="001570F4">
            <w:r>
              <w:t>B</w:t>
            </w:r>
            <w:r w:rsidR="006A53A9">
              <w:t xml:space="preserve"> </w:t>
            </w:r>
            <w:proofErr w:type="spellStart"/>
            <w:r w:rsidR="006A53A9">
              <w:t>i</w:t>
            </w:r>
            <w:proofErr w:type="spellEnd"/>
            <w:r w:rsidR="006A53A9">
              <w:t>, ii, iii</w:t>
            </w:r>
          </w:p>
          <w:p w:rsidR="006A13EF" w:rsidRDefault="006A13EF" w:rsidP="006A13EF">
            <w:pPr>
              <w:pStyle w:val="Tijeloteksta"/>
              <w:widowControl w:val="0"/>
              <w:numPr>
                <w:ilvl w:val="0"/>
                <w:numId w:val="4"/>
              </w:numPr>
              <w:tabs>
                <w:tab w:val="left" w:pos="575"/>
              </w:tabs>
              <w:spacing w:after="0"/>
            </w:pPr>
            <w:r>
              <w:rPr>
                <w:color w:val="231F20"/>
                <w:spacing w:val="-1"/>
              </w:rPr>
              <w:t>demons</w:t>
            </w:r>
            <w:r>
              <w:rPr>
                <w:color w:val="231F20"/>
                <w:spacing w:val="-2"/>
              </w:rPr>
              <w:t>tr</w:t>
            </w:r>
            <w:r>
              <w:rPr>
                <w:color w:val="231F20"/>
                <w:spacing w:val="-1"/>
              </w:rPr>
              <w:t>ate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acquisition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development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skills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techniques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art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form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studied</w:t>
            </w:r>
          </w:p>
          <w:p w:rsidR="006A13EF" w:rsidRDefault="006A13EF" w:rsidP="001570F4"/>
          <w:p w:rsidR="00726D3B" w:rsidRDefault="00726D3B" w:rsidP="001570F4">
            <w:r>
              <w:t>C</w:t>
            </w:r>
            <w:r w:rsidR="006A53A9">
              <w:t>i, ii, iii</w:t>
            </w:r>
          </w:p>
          <w:p w:rsidR="006A13EF" w:rsidRDefault="006A13EF" w:rsidP="006A13EF">
            <w:pPr>
              <w:pStyle w:val="Tijeloteksta"/>
              <w:widowControl w:val="0"/>
              <w:numPr>
                <w:ilvl w:val="0"/>
                <w:numId w:val="5"/>
              </w:numPr>
              <w:tabs>
                <w:tab w:val="left" w:pos="575"/>
              </w:tabs>
              <w:spacing w:before="141" w:after="0"/>
            </w:pPr>
            <w:r>
              <w:rPr>
                <w:color w:val="231F20"/>
                <w:spacing w:val="-1"/>
                <w:w w:val="105"/>
              </w:rPr>
              <w:t>d</w:t>
            </w:r>
            <w:r>
              <w:rPr>
                <w:color w:val="231F20"/>
                <w:spacing w:val="-2"/>
                <w:w w:val="105"/>
              </w:rPr>
              <w:t>e</w:t>
            </w:r>
            <w:r>
              <w:rPr>
                <w:color w:val="231F20"/>
                <w:spacing w:val="-1"/>
                <w:w w:val="105"/>
              </w:rPr>
              <w:t>mon</w:t>
            </w:r>
            <w:r>
              <w:rPr>
                <w:color w:val="231F20"/>
                <w:spacing w:val="-2"/>
                <w:w w:val="105"/>
              </w:rPr>
              <w:t>strate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range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spacing w:val="-1"/>
                <w:w w:val="105"/>
              </w:rPr>
              <w:t>d</w:t>
            </w:r>
            <w:r>
              <w:rPr>
                <w:color w:val="231F20"/>
                <w:spacing w:val="-2"/>
                <w:w w:val="105"/>
              </w:rPr>
              <w:t>e</w:t>
            </w:r>
            <w:r>
              <w:rPr>
                <w:color w:val="231F20"/>
                <w:spacing w:val="-1"/>
                <w:w w:val="105"/>
              </w:rPr>
              <w:t>p</w:t>
            </w:r>
            <w:r>
              <w:rPr>
                <w:color w:val="231F20"/>
                <w:spacing w:val="-2"/>
                <w:w w:val="105"/>
              </w:rPr>
              <w:t>t</w:t>
            </w:r>
            <w:r>
              <w:rPr>
                <w:color w:val="231F20"/>
                <w:spacing w:val="-1"/>
                <w:w w:val="105"/>
              </w:rPr>
              <w:t>h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of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spacing w:val="-1"/>
                <w:w w:val="105"/>
              </w:rPr>
              <w:t>c</w:t>
            </w:r>
            <w:r>
              <w:rPr>
                <w:color w:val="231F20"/>
                <w:spacing w:val="-2"/>
                <w:w w:val="105"/>
              </w:rPr>
              <w:t>reati</w:t>
            </w:r>
            <w:r>
              <w:rPr>
                <w:color w:val="231F20"/>
                <w:spacing w:val="-1"/>
                <w:w w:val="105"/>
              </w:rPr>
              <w:t>v</w:t>
            </w:r>
            <w:r>
              <w:rPr>
                <w:color w:val="231F20"/>
                <w:spacing w:val="-2"/>
                <w:w w:val="105"/>
              </w:rPr>
              <w:t>e-t</w:t>
            </w:r>
            <w:r>
              <w:rPr>
                <w:color w:val="231F20"/>
                <w:spacing w:val="-1"/>
                <w:w w:val="105"/>
              </w:rPr>
              <w:t>h</w:t>
            </w:r>
            <w:r>
              <w:rPr>
                <w:color w:val="231F20"/>
                <w:spacing w:val="-2"/>
                <w:w w:val="105"/>
              </w:rPr>
              <w:t>i</w:t>
            </w:r>
            <w:r>
              <w:rPr>
                <w:color w:val="231F20"/>
                <w:spacing w:val="-1"/>
                <w:w w:val="105"/>
              </w:rPr>
              <w:t>nk</w:t>
            </w:r>
            <w:r>
              <w:rPr>
                <w:color w:val="231F20"/>
                <w:spacing w:val="-2"/>
                <w:w w:val="105"/>
              </w:rPr>
              <w:t>i</w:t>
            </w:r>
            <w:r>
              <w:rPr>
                <w:color w:val="231F20"/>
                <w:spacing w:val="-1"/>
                <w:w w:val="105"/>
              </w:rPr>
              <w:t>ng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behaviours</w:t>
            </w:r>
          </w:p>
          <w:p w:rsidR="006A13EF" w:rsidRPr="006723CB" w:rsidRDefault="006A13EF" w:rsidP="0003165D">
            <w:pPr>
              <w:pStyle w:val="Tijeloteksta"/>
              <w:widowControl w:val="0"/>
              <w:tabs>
                <w:tab w:val="left" w:pos="575"/>
              </w:tabs>
              <w:spacing w:before="141" w:after="0"/>
              <w:ind w:left="574"/>
            </w:pPr>
          </w:p>
        </w:tc>
        <w:tc>
          <w:tcPr>
            <w:tcW w:w="0" w:type="auto"/>
          </w:tcPr>
          <w:p w:rsidR="001250A1" w:rsidRDefault="001250A1" w:rsidP="00630508"/>
          <w:p w:rsidR="00630508" w:rsidRDefault="00630508" w:rsidP="00630508">
            <w:pPr>
              <w:rPr>
                <w:b/>
                <w:u w:val="single"/>
              </w:rPr>
            </w:pPr>
            <w:r w:rsidRPr="00340923">
              <w:rPr>
                <w:b/>
                <w:u w:val="single"/>
              </w:rPr>
              <w:t>Communication</w:t>
            </w:r>
            <w:r w:rsidR="007B0008">
              <w:rPr>
                <w:b/>
                <w:u w:val="single"/>
              </w:rPr>
              <w:t xml:space="preserve"> </w:t>
            </w:r>
          </w:p>
          <w:p w:rsidR="00340923" w:rsidRPr="00340923" w:rsidRDefault="00340923" w:rsidP="00630508">
            <w:pPr>
              <w:rPr>
                <w:b/>
                <w:u w:val="single"/>
              </w:rPr>
            </w:pPr>
          </w:p>
          <w:p w:rsidR="00B06FCA" w:rsidRPr="007B0008" w:rsidRDefault="00340923" w:rsidP="00340923">
            <w:pPr>
              <w:rPr>
                <w:i/>
              </w:rPr>
            </w:pPr>
            <w:r w:rsidRPr="007B0008">
              <w:rPr>
                <w:i/>
              </w:rPr>
              <w:t>Communication skills</w:t>
            </w:r>
          </w:p>
          <w:p w:rsidR="001250A1" w:rsidRDefault="001250A1" w:rsidP="00630508">
            <w:r>
              <w:t>The students will use the variety of speaking and other</w:t>
            </w:r>
          </w:p>
          <w:p w:rsidR="001250A1" w:rsidRDefault="001250A1" w:rsidP="00630508">
            <w:r>
              <w:t>Non verbal techniques</w:t>
            </w:r>
          </w:p>
          <w:p w:rsidR="001250A1" w:rsidRDefault="001250A1" w:rsidP="00630508">
            <w:r>
              <w:t>To communicate with a variety of audiences</w:t>
            </w:r>
          </w:p>
          <w:p w:rsidR="008B6E9B" w:rsidRDefault="008B6E9B" w:rsidP="00630508"/>
          <w:p w:rsidR="008B6E9B" w:rsidRDefault="008B6E9B" w:rsidP="00630508">
            <w:r>
              <w:t>The students will use</w:t>
            </w:r>
            <w:r w:rsidR="00ED3A29">
              <w:t xml:space="preserve"> and </w:t>
            </w:r>
            <w:r w:rsidR="009B71C4">
              <w:t>interpret</w:t>
            </w:r>
            <w:r w:rsidR="00ED3A29">
              <w:t xml:space="preserve"> </w:t>
            </w:r>
            <w:r>
              <w:t xml:space="preserve"> the modes of non verbal communication</w:t>
            </w:r>
          </w:p>
          <w:p w:rsidR="00651603" w:rsidRDefault="00651603" w:rsidP="00630508"/>
          <w:p w:rsidR="00AF436C" w:rsidRDefault="00AF436C" w:rsidP="00630508">
            <w:pPr>
              <w:rPr>
                <w:b/>
              </w:rPr>
            </w:pPr>
          </w:p>
          <w:p w:rsidR="00630508" w:rsidRPr="00340923" w:rsidRDefault="008E6D6E" w:rsidP="00651603">
            <w:pPr>
              <w:rPr>
                <w:b/>
                <w:u w:val="single"/>
              </w:rPr>
            </w:pPr>
            <w:r w:rsidRPr="00340923">
              <w:rPr>
                <w:b/>
                <w:u w:val="single"/>
              </w:rPr>
              <w:t>Self- management</w:t>
            </w:r>
            <w:r w:rsidR="007B0008">
              <w:rPr>
                <w:b/>
                <w:u w:val="single"/>
              </w:rPr>
              <w:t xml:space="preserve"> </w:t>
            </w:r>
          </w:p>
          <w:p w:rsidR="00340923" w:rsidRDefault="00340923" w:rsidP="00651603"/>
          <w:p w:rsidR="008E6D6E" w:rsidRDefault="008E6D6E" w:rsidP="007B0008">
            <w:r w:rsidRPr="00ED3A29">
              <w:rPr>
                <w:b/>
                <w:i/>
              </w:rPr>
              <w:t>Affective skills</w:t>
            </w:r>
            <w:r w:rsidRPr="00ED3A29">
              <w:rPr>
                <w:b/>
              </w:rPr>
              <w:t xml:space="preserve"> –</w:t>
            </w:r>
            <w:r>
              <w:t xml:space="preserve"> practising focus and concentration, mental focus body- mind connection </w:t>
            </w:r>
          </w:p>
          <w:p w:rsidR="00340923" w:rsidRDefault="00340923" w:rsidP="00651603"/>
          <w:p w:rsidR="00340923" w:rsidRPr="00ED3A29" w:rsidRDefault="00340923" w:rsidP="007B0008">
            <w:pPr>
              <w:rPr>
                <w:b/>
                <w:i/>
              </w:rPr>
            </w:pPr>
            <w:r w:rsidRPr="00ED3A29">
              <w:rPr>
                <w:b/>
                <w:i/>
              </w:rPr>
              <w:t>Organisation skills</w:t>
            </w:r>
          </w:p>
          <w:p w:rsidR="00FD69FA" w:rsidRDefault="008B6E9B" w:rsidP="00651603">
            <w:r>
              <w:t>The students will bring necessary equipment to the class</w:t>
            </w:r>
          </w:p>
          <w:p w:rsidR="008B6E9B" w:rsidRDefault="008B6E9B" w:rsidP="00651603">
            <w:r>
              <w:lastRenderedPageBreak/>
              <w:t xml:space="preserve">The students will take notes and use a journal for reflection- they will keep an organised systems of  notes </w:t>
            </w:r>
          </w:p>
          <w:p w:rsidR="00FD69FA" w:rsidRPr="006723CB" w:rsidRDefault="00FD69FA" w:rsidP="00651603"/>
        </w:tc>
        <w:tc>
          <w:tcPr>
            <w:tcW w:w="0" w:type="auto"/>
          </w:tcPr>
          <w:p w:rsidR="00630508" w:rsidRDefault="00FB1866" w:rsidP="00D135A4">
            <w:pPr>
              <w:rPr>
                <w:b/>
              </w:rPr>
            </w:pPr>
            <w:r w:rsidRPr="00FB1866">
              <w:rPr>
                <w:b/>
              </w:rPr>
              <w:lastRenderedPageBreak/>
              <w:t>Knowledge:</w:t>
            </w:r>
          </w:p>
          <w:p w:rsidR="00FB1866" w:rsidRDefault="00FB1866" w:rsidP="00D135A4">
            <w:r>
              <w:t>Drama course:</w:t>
            </w:r>
          </w:p>
          <w:p w:rsidR="00FB1866" w:rsidRDefault="00FB1866" w:rsidP="00D135A4">
            <w:r>
              <w:t xml:space="preserve">What is </w:t>
            </w:r>
            <w:r w:rsidR="0055371D">
              <w:t xml:space="preserve">drama </w:t>
            </w:r>
          </w:p>
          <w:p w:rsidR="0055371D" w:rsidRDefault="0055371D" w:rsidP="00D135A4">
            <w:r>
              <w:t xml:space="preserve">Origin of drama </w:t>
            </w:r>
          </w:p>
          <w:p w:rsidR="0055371D" w:rsidRDefault="0055371D" w:rsidP="00D135A4">
            <w:r>
              <w:t xml:space="preserve">Definition of drama </w:t>
            </w:r>
          </w:p>
          <w:p w:rsidR="0055371D" w:rsidRDefault="0055371D" w:rsidP="00D135A4">
            <w:r>
              <w:t>How to recognise a dramatic text, external sign</w:t>
            </w:r>
          </w:p>
          <w:p w:rsidR="0055371D" w:rsidRPr="00FB1866" w:rsidRDefault="0055371D" w:rsidP="00D135A4">
            <w:r>
              <w:t xml:space="preserve">What is the course about  </w:t>
            </w:r>
          </w:p>
          <w:p w:rsidR="00FB1866" w:rsidRDefault="00FB1866" w:rsidP="00D135A4">
            <w:r w:rsidRPr="00FB1866">
              <w:t>Art</w:t>
            </w:r>
            <w:r w:rsidR="006F22B8">
              <w:t>s</w:t>
            </w:r>
            <w:r w:rsidRPr="00FB1866">
              <w:t xml:space="preserve"> in the school</w:t>
            </w:r>
          </w:p>
          <w:p w:rsidR="006F22B8" w:rsidRDefault="006F22B8" w:rsidP="00D135A4">
            <w:r>
              <w:t xml:space="preserve">and everyday life </w:t>
            </w:r>
          </w:p>
          <w:p w:rsidR="006F22B8" w:rsidRPr="00FB1866" w:rsidRDefault="006F22B8" w:rsidP="00D135A4">
            <w:r>
              <w:t xml:space="preserve">Objectives, </w:t>
            </w:r>
          </w:p>
          <w:p w:rsidR="006F22B8" w:rsidRDefault="0055371D" w:rsidP="00D135A4">
            <w:r>
              <w:t xml:space="preserve">Assessment criteria </w:t>
            </w:r>
          </w:p>
          <w:p w:rsidR="00AD288E" w:rsidRDefault="00AD288E" w:rsidP="00D135A4">
            <w:r>
              <w:t xml:space="preserve"> Process Journal</w:t>
            </w:r>
          </w:p>
          <w:p w:rsidR="00AD288E" w:rsidRPr="00AD288E" w:rsidRDefault="00AD288E" w:rsidP="00D135A4">
            <w:pPr>
              <w:rPr>
                <w:b/>
              </w:rPr>
            </w:pPr>
            <w:r w:rsidRPr="00AD288E">
              <w:rPr>
                <w:b/>
              </w:rPr>
              <w:t xml:space="preserve">Topics: </w:t>
            </w:r>
          </w:p>
          <w:p w:rsidR="00726D3B" w:rsidRDefault="00726D3B" w:rsidP="00D135A4">
            <w:r>
              <w:t xml:space="preserve">Basic preconditions </w:t>
            </w:r>
          </w:p>
          <w:p w:rsidR="00726D3B" w:rsidRDefault="00AD288E" w:rsidP="00D135A4">
            <w:r>
              <w:t>f</w:t>
            </w:r>
            <w:r w:rsidR="00726D3B">
              <w:t xml:space="preserve">or working in the group, </w:t>
            </w:r>
          </w:p>
          <w:p w:rsidR="00726D3B" w:rsidRDefault="00AD288E" w:rsidP="00D135A4">
            <w:r>
              <w:t>e</w:t>
            </w:r>
            <w:r w:rsidR="00726D3B">
              <w:t xml:space="preserve">stablishing group dynamics, </w:t>
            </w:r>
            <w:r>
              <w:t>exercises for</w:t>
            </w:r>
          </w:p>
          <w:p w:rsidR="00726D3B" w:rsidRDefault="006F22B8" w:rsidP="00D135A4">
            <w:r>
              <w:t>f</w:t>
            </w:r>
            <w:r w:rsidR="00726D3B">
              <w:t>ocus,</w:t>
            </w:r>
          </w:p>
          <w:p w:rsidR="00726D3B" w:rsidRDefault="006F22B8" w:rsidP="00D135A4">
            <w:r>
              <w:t>d</w:t>
            </w:r>
            <w:r w:rsidR="00726D3B">
              <w:t xml:space="preserve">ialog, </w:t>
            </w:r>
          </w:p>
          <w:p w:rsidR="00726D3B" w:rsidRDefault="006F22B8" w:rsidP="00D135A4">
            <w:r>
              <w:t>c</w:t>
            </w:r>
            <w:r w:rsidR="00726D3B">
              <w:t>oncentration</w:t>
            </w:r>
          </w:p>
          <w:p w:rsidR="00726D3B" w:rsidRDefault="006F22B8" w:rsidP="00D135A4">
            <w:r>
              <w:t>t</w:t>
            </w:r>
            <w:r w:rsidR="00726D3B">
              <w:t xml:space="preserve">rust </w:t>
            </w:r>
          </w:p>
          <w:p w:rsidR="00AD288E" w:rsidRDefault="00AD288E" w:rsidP="00D135A4">
            <w:pPr>
              <w:rPr>
                <w:b/>
              </w:rPr>
            </w:pPr>
            <w:r>
              <w:rPr>
                <w:b/>
              </w:rPr>
              <w:t>S</w:t>
            </w:r>
            <w:r w:rsidR="007B0008">
              <w:rPr>
                <w:b/>
              </w:rPr>
              <w:t>k</w:t>
            </w:r>
            <w:r>
              <w:rPr>
                <w:b/>
              </w:rPr>
              <w:t>ills:</w:t>
            </w:r>
          </w:p>
          <w:p w:rsidR="00726D3B" w:rsidRPr="00FD69FA" w:rsidRDefault="00AD288E" w:rsidP="00D135A4">
            <w:pPr>
              <w:rPr>
                <w:b/>
              </w:rPr>
            </w:pPr>
            <w:r>
              <w:t xml:space="preserve">Ability to work confidently, to trust each other and to stay focused and </w:t>
            </w:r>
            <w:r>
              <w:lastRenderedPageBreak/>
              <w:t>concentrated not only on the stage, but also in everyday life</w:t>
            </w:r>
            <w:r w:rsidR="0055371D">
              <w:t xml:space="preserve">. Contribution of drama for social life </w:t>
            </w:r>
          </w:p>
        </w:tc>
      </w:tr>
      <w:tr w:rsidR="0055371D" w:rsidRPr="006723CB" w:rsidTr="00726D3B">
        <w:tc>
          <w:tcPr>
            <w:tcW w:w="1668" w:type="dxa"/>
          </w:tcPr>
          <w:p w:rsidR="00726D3B" w:rsidRPr="00337FF2" w:rsidRDefault="00726D3B" w:rsidP="00D135A4">
            <w:pPr>
              <w:rPr>
                <w:b/>
              </w:rPr>
            </w:pPr>
          </w:p>
          <w:p w:rsidR="00726D3B" w:rsidRPr="009A64C4" w:rsidRDefault="00726D3B" w:rsidP="00D135A4">
            <w:r w:rsidRPr="009A64C4">
              <w:t xml:space="preserve">Unit 2 </w:t>
            </w:r>
          </w:p>
          <w:p w:rsidR="00726D3B" w:rsidRPr="009A64C4" w:rsidRDefault="00726D3B" w:rsidP="00D135A4"/>
          <w:p w:rsidR="00726D3B" w:rsidRPr="00337FF2" w:rsidRDefault="00726D3B" w:rsidP="00D135A4">
            <w:pPr>
              <w:rPr>
                <w:b/>
              </w:rPr>
            </w:pPr>
          </w:p>
          <w:p w:rsidR="00726D3B" w:rsidRDefault="00726D3B" w:rsidP="00D135A4">
            <w:pPr>
              <w:rPr>
                <w:b/>
              </w:rPr>
            </w:pPr>
            <w:r w:rsidRPr="00337FF2">
              <w:rPr>
                <w:b/>
              </w:rPr>
              <w:t>XI-XII</w:t>
            </w:r>
          </w:p>
          <w:p w:rsidR="006A13EF" w:rsidRPr="00337FF2" w:rsidRDefault="006A13EF" w:rsidP="00D135A4">
            <w:pPr>
              <w:rPr>
                <w:b/>
              </w:rPr>
            </w:pPr>
            <w:r>
              <w:rPr>
                <w:b/>
              </w:rPr>
              <w:t>Celebrating, celebrating-</w:t>
            </w:r>
          </w:p>
          <w:p w:rsidR="00726D3B" w:rsidRPr="00337FF2" w:rsidRDefault="00726D3B" w:rsidP="00D135A4">
            <w:pPr>
              <w:rPr>
                <w:b/>
              </w:rPr>
            </w:pPr>
            <w:r w:rsidRPr="00337FF2">
              <w:rPr>
                <w:b/>
              </w:rPr>
              <w:t>Christmas</w:t>
            </w:r>
          </w:p>
          <w:p w:rsidR="00726D3B" w:rsidRPr="00337FF2" w:rsidRDefault="00726D3B" w:rsidP="00D135A4">
            <w:pPr>
              <w:rPr>
                <w:b/>
              </w:rPr>
            </w:pPr>
            <w:r w:rsidRPr="00337FF2">
              <w:rPr>
                <w:b/>
              </w:rPr>
              <w:t>performance</w:t>
            </w:r>
          </w:p>
          <w:p w:rsidR="00726D3B" w:rsidRDefault="00726D3B" w:rsidP="00D135A4">
            <w:pPr>
              <w:rPr>
                <w:b/>
              </w:rPr>
            </w:pPr>
          </w:p>
          <w:p w:rsidR="006A13EF" w:rsidRPr="00337FF2" w:rsidRDefault="006A13EF" w:rsidP="00D135A4">
            <w:pPr>
              <w:rPr>
                <w:b/>
              </w:rPr>
            </w:pPr>
          </w:p>
          <w:p w:rsidR="00726D3B" w:rsidRPr="00337FF2" w:rsidRDefault="00EF0280" w:rsidP="00D135A4">
            <w:pPr>
              <w:rPr>
                <w:b/>
              </w:rPr>
            </w:pPr>
            <w:r>
              <w:rPr>
                <w:b/>
              </w:rPr>
              <w:t>10 Weeks</w:t>
            </w:r>
          </w:p>
          <w:p w:rsidR="00726D3B" w:rsidRDefault="00726D3B" w:rsidP="00D135A4">
            <w:pPr>
              <w:rPr>
                <w:b/>
              </w:rPr>
            </w:pPr>
            <w:r>
              <w:rPr>
                <w:b/>
              </w:rPr>
              <w:t>20</w:t>
            </w:r>
            <w:r w:rsidR="006F22B8">
              <w:rPr>
                <w:b/>
              </w:rPr>
              <w:t xml:space="preserve">- or more </w:t>
            </w:r>
            <w:r w:rsidR="000C2401">
              <w:rPr>
                <w:b/>
              </w:rPr>
              <w:t>hours</w:t>
            </w:r>
          </w:p>
          <w:p w:rsidR="006A13EF" w:rsidRDefault="006A13EF" w:rsidP="00D135A4">
            <w:pPr>
              <w:rPr>
                <w:b/>
              </w:rPr>
            </w:pPr>
          </w:p>
          <w:p w:rsidR="006A13EF" w:rsidRDefault="006A13EF" w:rsidP="006A13EF">
            <w:r>
              <w:t>November-</w:t>
            </w:r>
          </w:p>
          <w:p w:rsidR="006A13EF" w:rsidRPr="006723CB" w:rsidRDefault="006A13EF" w:rsidP="006A13EF">
            <w:r>
              <w:t xml:space="preserve">December </w:t>
            </w:r>
          </w:p>
          <w:p w:rsidR="006A13EF" w:rsidRPr="00337FF2" w:rsidRDefault="006A13EF" w:rsidP="00D135A4">
            <w:pPr>
              <w:rPr>
                <w:b/>
              </w:rPr>
            </w:pPr>
          </w:p>
          <w:p w:rsidR="00726D3B" w:rsidRPr="00337FF2" w:rsidRDefault="00726D3B" w:rsidP="00D135A4">
            <w:pPr>
              <w:rPr>
                <w:b/>
              </w:rPr>
            </w:pPr>
          </w:p>
        </w:tc>
        <w:tc>
          <w:tcPr>
            <w:tcW w:w="0" w:type="auto"/>
          </w:tcPr>
          <w:p w:rsidR="006272AA" w:rsidRDefault="006272AA" w:rsidP="00D135A4"/>
          <w:p w:rsidR="006272AA" w:rsidRDefault="006272AA" w:rsidP="00D135A4"/>
          <w:p w:rsidR="00726D3B" w:rsidRPr="009A64C4" w:rsidRDefault="00726D3B" w:rsidP="00D135A4">
            <w:r w:rsidRPr="009A64C4">
              <w:t>Identity</w:t>
            </w:r>
          </w:p>
        </w:tc>
        <w:tc>
          <w:tcPr>
            <w:tcW w:w="0" w:type="auto"/>
          </w:tcPr>
          <w:p w:rsidR="00FB1866" w:rsidRDefault="00FB1866" w:rsidP="00D135A4">
            <w:r>
              <w:t>Play</w:t>
            </w:r>
          </w:p>
          <w:p w:rsidR="00726D3B" w:rsidRDefault="00726D3B" w:rsidP="00D135A4">
            <w:r w:rsidRPr="009A64C4">
              <w:t xml:space="preserve">Expression </w:t>
            </w:r>
          </w:p>
          <w:p w:rsidR="00FB1866" w:rsidRPr="009A64C4" w:rsidRDefault="00FB1866" w:rsidP="00D135A4">
            <w:r>
              <w:t xml:space="preserve">Audience </w:t>
            </w:r>
          </w:p>
        </w:tc>
        <w:tc>
          <w:tcPr>
            <w:tcW w:w="0" w:type="auto"/>
          </w:tcPr>
          <w:p w:rsidR="00726D3B" w:rsidRPr="006723CB" w:rsidRDefault="00AF436C" w:rsidP="00D135A4">
            <w:r>
              <w:t>Identities and relationships</w:t>
            </w:r>
          </w:p>
        </w:tc>
        <w:tc>
          <w:tcPr>
            <w:tcW w:w="0" w:type="auto"/>
          </w:tcPr>
          <w:p w:rsidR="00FB1866" w:rsidRPr="00D10DCD" w:rsidRDefault="007B0008" w:rsidP="00FB1866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="00FB1866" w:rsidRPr="00D10DCD">
              <w:rPr>
                <w:rFonts w:ascii="Arial" w:hAnsi="Arial"/>
              </w:rPr>
              <w:t xml:space="preserve">erforming </w:t>
            </w:r>
            <w:r w:rsidR="00AF351B">
              <w:rPr>
                <w:rFonts w:ascii="Arial" w:hAnsi="Arial"/>
              </w:rPr>
              <w:t xml:space="preserve">of </w:t>
            </w:r>
            <w:r w:rsidR="00FB1866" w:rsidRPr="00D10DCD">
              <w:rPr>
                <w:rFonts w:ascii="Arial" w:hAnsi="Arial"/>
              </w:rPr>
              <w:t xml:space="preserve"> the Christ</w:t>
            </w:r>
            <w:r w:rsidR="006F22B8">
              <w:rPr>
                <w:rFonts w:ascii="Arial" w:hAnsi="Arial"/>
              </w:rPr>
              <w:t xml:space="preserve">mas play shapes and  express </w:t>
            </w:r>
            <w:r w:rsidR="00FB1866" w:rsidRPr="00D10DCD">
              <w:rPr>
                <w:rFonts w:ascii="Arial" w:hAnsi="Arial"/>
              </w:rPr>
              <w:t xml:space="preserve"> </w:t>
            </w:r>
            <w:r w:rsidR="006F22B8">
              <w:rPr>
                <w:rFonts w:ascii="Arial" w:hAnsi="Arial"/>
              </w:rPr>
              <w:t xml:space="preserve">personal identity,  but also </w:t>
            </w:r>
            <w:r w:rsidR="00FB1866" w:rsidRPr="00D10DCD">
              <w:rPr>
                <w:rFonts w:ascii="Arial" w:hAnsi="Arial"/>
              </w:rPr>
              <w:t>reflect the beliefs and values of the bigger community</w:t>
            </w:r>
            <w:r w:rsidR="00144862">
              <w:rPr>
                <w:rFonts w:ascii="Arial" w:hAnsi="Arial"/>
              </w:rPr>
              <w:t xml:space="preserve"> </w:t>
            </w:r>
          </w:p>
          <w:p w:rsidR="00726D3B" w:rsidRPr="006723CB" w:rsidRDefault="00726D3B" w:rsidP="00D135A4"/>
        </w:tc>
        <w:tc>
          <w:tcPr>
            <w:tcW w:w="0" w:type="auto"/>
          </w:tcPr>
          <w:p w:rsidR="00144862" w:rsidRPr="00144862" w:rsidRDefault="00144862" w:rsidP="00144862">
            <w:pPr>
              <w:pStyle w:val="Tijeloteksta"/>
              <w:widowControl w:val="0"/>
              <w:tabs>
                <w:tab w:val="left" w:pos="575"/>
              </w:tabs>
              <w:spacing w:before="141" w:after="0"/>
              <w:ind w:left="574"/>
              <w:rPr>
                <w:sz w:val="18"/>
                <w:szCs w:val="18"/>
              </w:rPr>
            </w:pPr>
          </w:p>
          <w:p w:rsidR="00144862" w:rsidRDefault="00144862" w:rsidP="00144862">
            <w:pPr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F5ABF" w:rsidRDefault="00FF5ABF" w:rsidP="00144862">
            <w:pPr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</w:p>
          <w:p w:rsidR="00FF5ABF" w:rsidRDefault="00FF5ABF" w:rsidP="00FF5ABF">
            <w:pPr>
              <w:pStyle w:val="Tijeloteksta"/>
              <w:widowControl w:val="0"/>
              <w:numPr>
                <w:ilvl w:val="1"/>
                <w:numId w:val="12"/>
              </w:numPr>
              <w:tabs>
                <w:tab w:val="left" w:pos="875"/>
              </w:tabs>
              <w:spacing w:after="0" w:line="269" w:lineRule="auto"/>
              <w:ind w:right="420"/>
            </w:pPr>
            <w:r>
              <w:rPr>
                <w:color w:val="231F20"/>
                <w:spacing w:val="4"/>
              </w:rPr>
              <w:t>d</w:t>
            </w:r>
            <w:r>
              <w:rPr>
                <w:color w:val="231F20"/>
                <w:spacing w:val="5"/>
              </w:rPr>
              <w:t>e</w:t>
            </w:r>
            <w:r>
              <w:rPr>
                <w:color w:val="231F20"/>
                <w:spacing w:val="4"/>
              </w:rPr>
              <w:t>mons</w:t>
            </w:r>
            <w:r>
              <w:rPr>
                <w:color w:val="231F20"/>
                <w:spacing w:val="5"/>
              </w:rPr>
              <w:t>trate</w:t>
            </w:r>
            <w:r>
              <w:rPr>
                <w:color w:val="231F20"/>
                <w:spacing w:val="29"/>
              </w:rPr>
              <w:t xml:space="preserve"> </w:t>
            </w:r>
            <w:r>
              <w:rPr>
                <w:color w:val="231F20"/>
                <w:spacing w:val="4"/>
              </w:rPr>
              <w:t>knowl</w:t>
            </w:r>
            <w:r>
              <w:rPr>
                <w:color w:val="231F20"/>
                <w:spacing w:val="5"/>
              </w:rPr>
              <w:t>e</w:t>
            </w:r>
            <w:r>
              <w:rPr>
                <w:color w:val="231F20"/>
                <w:spacing w:val="4"/>
              </w:rPr>
              <w:t>dg</w:t>
            </w:r>
            <w:r>
              <w:rPr>
                <w:color w:val="231F20"/>
                <w:spacing w:val="5"/>
              </w:rPr>
              <w:t>e</w:t>
            </w:r>
            <w:r>
              <w:rPr>
                <w:color w:val="231F20"/>
                <w:spacing w:val="29"/>
              </w:rPr>
              <w:t xml:space="preserve"> </w:t>
            </w:r>
            <w:r>
              <w:rPr>
                <w:color w:val="231F20"/>
                <w:spacing w:val="2"/>
              </w:rPr>
              <w:t>o</w:t>
            </w:r>
            <w:r>
              <w:rPr>
                <w:color w:val="231F20"/>
                <w:spacing w:val="3"/>
              </w:rPr>
              <w:t>f</w:t>
            </w:r>
            <w:r>
              <w:rPr>
                <w:color w:val="231F20"/>
                <w:spacing w:val="30"/>
              </w:rPr>
              <w:t xml:space="preserve"> </w:t>
            </w:r>
            <w:r>
              <w:rPr>
                <w:color w:val="231F20"/>
                <w:spacing w:val="3"/>
              </w:rPr>
              <w:t>t</w:t>
            </w:r>
            <w:r>
              <w:rPr>
                <w:color w:val="231F20"/>
                <w:spacing w:val="2"/>
              </w:rPr>
              <w:t>h</w:t>
            </w:r>
            <w:r>
              <w:rPr>
                <w:color w:val="231F20"/>
                <w:spacing w:val="3"/>
              </w:rPr>
              <w:t>e</w:t>
            </w:r>
            <w:r>
              <w:rPr>
                <w:color w:val="231F20"/>
                <w:spacing w:val="29"/>
              </w:rPr>
              <w:t xml:space="preserve"> </w:t>
            </w:r>
            <w:r>
              <w:rPr>
                <w:color w:val="231F20"/>
                <w:spacing w:val="5"/>
              </w:rPr>
              <w:t>art</w:t>
            </w:r>
            <w:r>
              <w:rPr>
                <w:color w:val="231F20"/>
                <w:spacing w:val="29"/>
              </w:rPr>
              <w:t xml:space="preserve"> </w:t>
            </w:r>
            <w:r>
              <w:rPr>
                <w:color w:val="231F20"/>
                <w:spacing w:val="4"/>
              </w:rPr>
              <w:t>f</w:t>
            </w:r>
            <w:r>
              <w:rPr>
                <w:color w:val="231F20"/>
                <w:spacing w:val="3"/>
              </w:rPr>
              <w:t>o</w:t>
            </w:r>
            <w:r>
              <w:rPr>
                <w:color w:val="231F20"/>
                <w:spacing w:val="4"/>
              </w:rPr>
              <w:t>r</w:t>
            </w:r>
            <w:r>
              <w:rPr>
                <w:color w:val="231F20"/>
                <w:spacing w:val="3"/>
              </w:rPr>
              <w:t>m</w:t>
            </w:r>
            <w:r>
              <w:rPr>
                <w:color w:val="231F20"/>
                <w:spacing w:val="30"/>
              </w:rPr>
              <w:t xml:space="preserve"> </w:t>
            </w:r>
            <w:r>
              <w:rPr>
                <w:color w:val="231F20"/>
                <w:spacing w:val="4"/>
              </w:rPr>
              <w:t>studi</w:t>
            </w:r>
            <w:r>
              <w:rPr>
                <w:color w:val="231F20"/>
                <w:spacing w:val="5"/>
              </w:rPr>
              <w:t>e</w:t>
            </w:r>
            <w:r>
              <w:rPr>
                <w:color w:val="231F20"/>
                <w:spacing w:val="4"/>
              </w:rPr>
              <w:t>d</w:t>
            </w:r>
            <w:r>
              <w:rPr>
                <w:color w:val="231F20"/>
                <w:spacing w:val="6"/>
              </w:rPr>
              <w:t>,</w:t>
            </w:r>
            <w:r>
              <w:rPr>
                <w:color w:val="231F20"/>
                <w:spacing w:val="29"/>
              </w:rPr>
              <w:t xml:space="preserve"> </w:t>
            </w:r>
            <w:r>
              <w:rPr>
                <w:color w:val="231F20"/>
                <w:spacing w:val="3"/>
              </w:rPr>
              <w:t>including</w:t>
            </w:r>
            <w:r>
              <w:rPr>
                <w:color w:val="231F20"/>
                <w:spacing w:val="30"/>
              </w:rPr>
              <w:t xml:space="preserve"> </w:t>
            </w:r>
            <w:r>
              <w:rPr>
                <w:color w:val="231F20"/>
                <w:spacing w:val="4"/>
              </w:rPr>
              <w:t>conc</w:t>
            </w:r>
            <w:r>
              <w:rPr>
                <w:color w:val="231F20"/>
                <w:spacing w:val="5"/>
              </w:rPr>
              <w:t>e</w:t>
            </w:r>
            <w:r>
              <w:rPr>
                <w:color w:val="231F20"/>
                <w:spacing w:val="4"/>
              </w:rPr>
              <w:t>p</w:t>
            </w:r>
            <w:r>
              <w:rPr>
                <w:color w:val="231F20"/>
                <w:spacing w:val="5"/>
              </w:rPr>
              <w:t>t</w:t>
            </w:r>
            <w:r>
              <w:rPr>
                <w:color w:val="231F20"/>
                <w:spacing w:val="4"/>
              </w:rPr>
              <w:t>s</w:t>
            </w:r>
            <w:r>
              <w:rPr>
                <w:color w:val="231F20"/>
                <w:spacing w:val="6"/>
              </w:rPr>
              <w:t>,</w:t>
            </w:r>
            <w:r>
              <w:rPr>
                <w:color w:val="231F20"/>
                <w:spacing w:val="29"/>
              </w:rPr>
              <w:t xml:space="preserve"> </w:t>
            </w:r>
            <w:r>
              <w:rPr>
                <w:color w:val="231F20"/>
                <w:spacing w:val="3"/>
              </w:rPr>
              <w:t>p</w:t>
            </w:r>
            <w:r>
              <w:rPr>
                <w:color w:val="231F20"/>
                <w:spacing w:val="4"/>
              </w:rPr>
              <w:t>r</w:t>
            </w:r>
            <w:r>
              <w:rPr>
                <w:color w:val="231F20"/>
                <w:spacing w:val="3"/>
              </w:rPr>
              <w:t>oc</w:t>
            </w:r>
            <w:r>
              <w:rPr>
                <w:color w:val="231F20"/>
                <w:spacing w:val="4"/>
              </w:rPr>
              <w:t>e</w:t>
            </w:r>
            <w:r>
              <w:rPr>
                <w:color w:val="231F20"/>
                <w:spacing w:val="3"/>
              </w:rPr>
              <w:t>ss</w:t>
            </w:r>
            <w:r>
              <w:rPr>
                <w:color w:val="231F20"/>
                <w:spacing w:val="4"/>
              </w:rPr>
              <w:t>e</w:t>
            </w:r>
            <w:r>
              <w:rPr>
                <w:color w:val="231F20"/>
                <w:spacing w:val="3"/>
              </w:rPr>
              <w:t>s</w:t>
            </w:r>
            <w:r>
              <w:rPr>
                <w:color w:val="231F20"/>
                <w:spacing w:val="4"/>
              </w:rPr>
              <w:t>,</w:t>
            </w:r>
            <w:r>
              <w:rPr>
                <w:color w:val="231F20"/>
                <w:spacing w:val="29"/>
              </w:rPr>
              <w:t xml:space="preserve"> </w:t>
            </w:r>
            <w:r>
              <w:rPr>
                <w:color w:val="231F20"/>
                <w:spacing w:val="2"/>
              </w:rPr>
              <w:t>and</w:t>
            </w:r>
            <w:r>
              <w:rPr>
                <w:color w:val="231F20"/>
                <w:spacing w:val="30"/>
              </w:rPr>
              <w:t xml:space="preserve"> </w:t>
            </w:r>
            <w:r>
              <w:rPr>
                <w:color w:val="231F20"/>
                <w:spacing w:val="3"/>
              </w:rPr>
              <w:t>t</w:t>
            </w:r>
            <w:r>
              <w:rPr>
                <w:color w:val="231F20"/>
                <w:spacing w:val="2"/>
              </w:rPr>
              <w:t>h</w:t>
            </w:r>
            <w:r>
              <w:rPr>
                <w:color w:val="231F20"/>
                <w:spacing w:val="3"/>
              </w:rPr>
              <w:t>e</w:t>
            </w:r>
            <w:r>
              <w:rPr>
                <w:color w:val="231F20"/>
                <w:spacing w:val="29"/>
              </w:rPr>
              <w:t xml:space="preserve"> </w:t>
            </w:r>
            <w:r>
              <w:rPr>
                <w:color w:val="231F20"/>
                <w:spacing w:val="2"/>
              </w:rPr>
              <w:t>us</w:t>
            </w:r>
            <w:r>
              <w:rPr>
                <w:color w:val="231F20"/>
                <w:spacing w:val="3"/>
              </w:rPr>
              <w:t>e</w:t>
            </w:r>
            <w:r>
              <w:rPr>
                <w:color w:val="231F20"/>
                <w:spacing w:val="29"/>
              </w:rPr>
              <w:t xml:space="preserve"> </w:t>
            </w:r>
            <w:r>
              <w:rPr>
                <w:color w:val="231F20"/>
                <w:spacing w:val="2"/>
              </w:rPr>
              <w:t>o</w:t>
            </w:r>
            <w:r>
              <w:rPr>
                <w:color w:val="231F20"/>
                <w:spacing w:val="3"/>
              </w:rPr>
              <w:t>f</w:t>
            </w:r>
            <w:r>
              <w:rPr>
                <w:color w:val="231F20"/>
                <w:spacing w:val="68"/>
                <w:w w:val="95"/>
              </w:rPr>
              <w:t xml:space="preserve"> </w:t>
            </w:r>
            <w:r>
              <w:rPr>
                <w:color w:val="231F20"/>
                <w:spacing w:val="-1"/>
              </w:rPr>
              <w:t>appropriate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1"/>
              </w:rPr>
              <w:t>language</w:t>
            </w:r>
          </w:p>
          <w:p w:rsidR="00FF5ABF" w:rsidRDefault="00FF5ABF" w:rsidP="00FF5ABF">
            <w:pPr>
              <w:pStyle w:val="Tijeloteksta"/>
              <w:widowControl w:val="0"/>
              <w:numPr>
                <w:ilvl w:val="1"/>
                <w:numId w:val="12"/>
              </w:numPr>
              <w:tabs>
                <w:tab w:val="left" w:pos="875"/>
              </w:tabs>
              <w:spacing w:before="113" w:after="0"/>
            </w:pPr>
            <w:r>
              <w:rPr>
                <w:color w:val="231F20"/>
                <w:spacing w:val="-1"/>
              </w:rPr>
              <w:t>demons</w:t>
            </w:r>
            <w:r>
              <w:rPr>
                <w:color w:val="231F20"/>
                <w:spacing w:val="-2"/>
              </w:rPr>
              <w:t>tr</w:t>
            </w:r>
            <w:r>
              <w:rPr>
                <w:color w:val="231F20"/>
                <w:spacing w:val="-1"/>
              </w:rPr>
              <w:t>ate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knowledge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role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1"/>
              </w:rPr>
              <w:t>art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form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in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o</w:t>
            </w:r>
            <w:r>
              <w:rPr>
                <w:color w:val="231F20"/>
                <w:spacing w:val="-2"/>
              </w:rPr>
              <w:t>r</w:t>
            </w:r>
            <w:r>
              <w:rPr>
                <w:color w:val="231F20"/>
                <w:spacing w:val="-1"/>
              </w:rPr>
              <w:t>iginal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displaced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contexts</w:t>
            </w:r>
          </w:p>
          <w:p w:rsidR="00FF5ABF" w:rsidRDefault="00FF5ABF" w:rsidP="00FF5ABF">
            <w:pPr>
              <w:pStyle w:val="Tijeloteksta"/>
              <w:widowControl w:val="0"/>
              <w:numPr>
                <w:ilvl w:val="1"/>
                <w:numId w:val="12"/>
              </w:numPr>
              <w:tabs>
                <w:tab w:val="left" w:pos="875"/>
              </w:tabs>
              <w:spacing w:before="141" w:after="0"/>
            </w:pPr>
            <w:r>
              <w:rPr>
                <w:color w:val="231F20"/>
              </w:rPr>
              <w:t>use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acquired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knowledge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to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info</w:t>
            </w:r>
            <w:r>
              <w:rPr>
                <w:color w:val="231F20"/>
                <w:spacing w:val="-2"/>
              </w:rPr>
              <w:t>r</w:t>
            </w:r>
            <w:r>
              <w:rPr>
                <w:color w:val="231F20"/>
                <w:spacing w:val="-1"/>
              </w:rPr>
              <w:t>m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the</w:t>
            </w:r>
            <w:r>
              <w:rPr>
                <w:color w:val="231F20"/>
                <w:spacing w:val="-2"/>
              </w:rPr>
              <w:t>ir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1"/>
              </w:rPr>
              <w:t>art</w:t>
            </w:r>
            <w:r>
              <w:rPr>
                <w:color w:val="231F20"/>
              </w:rPr>
              <w:t>wo</w:t>
            </w:r>
            <w:r>
              <w:rPr>
                <w:color w:val="231F20"/>
                <w:spacing w:val="1"/>
              </w:rPr>
              <w:t>r</w:t>
            </w:r>
            <w:r>
              <w:rPr>
                <w:color w:val="231F20"/>
              </w:rPr>
              <w:t>k</w:t>
            </w:r>
            <w:r>
              <w:rPr>
                <w:color w:val="231F20"/>
                <w:spacing w:val="1"/>
              </w:rPr>
              <w:t>.</w:t>
            </w:r>
          </w:p>
          <w:p w:rsidR="00FF5ABF" w:rsidRDefault="00FF5ABF" w:rsidP="00144862">
            <w:pPr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B</w:t>
            </w:r>
          </w:p>
          <w:p w:rsidR="00FF5ABF" w:rsidRDefault="00FF5ABF" w:rsidP="00144862">
            <w:pPr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F5ABF" w:rsidRDefault="00FF5ABF" w:rsidP="00FF5ABF">
            <w:pPr>
              <w:pStyle w:val="Tijeloteksta"/>
              <w:widowControl w:val="0"/>
              <w:numPr>
                <w:ilvl w:val="0"/>
                <w:numId w:val="13"/>
              </w:numPr>
              <w:tabs>
                <w:tab w:val="left" w:pos="575"/>
              </w:tabs>
              <w:spacing w:after="0"/>
            </w:pPr>
            <w:r>
              <w:rPr>
                <w:color w:val="231F20"/>
                <w:spacing w:val="-1"/>
              </w:rPr>
              <w:t>demons</w:t>
            </w:r>
            <w:r>
              <w:rPr>
                <w:color w:val="231F20"/>
                <w:spacing w:val="-2"/>
              </w:rPr>
              <w:t>tr</w:t>
            </w:r>
            <w:r>
              <w:rPr>
                <w:color w:val="231F20"/>
                <w:spacing w:val="-1"/>
              </w:rPr>
              <w:t>ate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acquisition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development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skills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techniques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art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form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studied</w:t>
            </w:r>
          </w:p>
          <w:p w:rsidR="00FF5ABF" w:rsidRDefault="00FF5ABF" w:rsidP="00FF5ABF">
            <w:pPr>
              <w:pStyle w:val="Tijeloteksta"/>
              <w:widowControl w:val="0"/>
              <w:numPr>
                <w:ilvl w:val="0"/>
                <w:numId w:val="13"/>
              </w:numPr>
              <w:tabs>
                <w:tab w:val="left" w:pos="575"/>
              </w:tabs>
              <w:spacing w:before="141" w:after="0"/>
            </w:pPr>
            <w:r>
              <w:rPr>
                <w:color w:val="231F20"/>
                <w:spacing w:val="-1"/>
              </w:rPr>
              <w:t>demons</w:t>
            </w:r>
            <w:r>
              <w:rPr>
                <w:color w:val="231F20"/>
                <w:spacing w:val="-2"/>
              </w:rPr>
              <w:t>tr</w:t>
            </w:r>
            <w:r>
              <w:rPr>
                <w:color w:val="231F20"/>
                <w:spacing w:val="-1"/>
              </w:rPr>
              <w:t>ate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lastRenderedPageBreak/>
              <w:t>application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skills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techniques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to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c</w:t>
            </w:r>
            <w:r>
              <w:rPr>
                <w:color w:val="231F20"/>
                <w:spacing w:val="-2"/>
              </w:rPr>
              <w:t>r</w:t>
            </w:r>
            <w:r>
              <w:rPr>
                <w:color w:val="231F20"/>
                <w:spacing w:val="-1"/>
              </w:rPr>
              <w:t>eate</w:t>
            </w:r>
            <w:r>
              <w:rPr>
                <w:color w:val="231F20"/>
                <w:spacing w:val="-2"/>
              </w:rPr>
              <w:t>,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p</w:t>
            </w:r>
            <w:r>
              <w:rPr>
                <w:color w:val="231F20"/>
                <w:spacing w:val="1"/>
              </w:rPr>
              <w:t>erf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1"/>
              </w:rPr>
              <w:t>r</w:t>
            </w:r>
            <w:r>
              <w:rPr>
                <w:color w:val="231F20"/>
              </w:rPr>
              <w:t>m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and</w:t>
            </w:r>
            <w:r>
              <w:rPr>
                <w:color w:val="231F20"/>
                <w:spacing w:val="-3"/>
              </w:rPr>
              <w:t>/</w:t>
            </w:r>
            <w:r>
              <w:rPr>
                <w:color w:val="231F20"/>
                <w:spacing w:val="-2"/>
              </w:rPr>
              <w:t>o</w:t>
            </w:r>
            <w:r>
              <w:rPr>
                <w:color w:val="231F20"/>
                <w:spacing w:val="-3"/>
              </w:rPr>
              <w:t>r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p</w:t>
            </w:r>
            <w:r>
              <w:rPr>
                <w:color w:val="231F20"/>
                <w:spacing w:val="-2"/>
              </w:rPr>
              <w:t>r</w:t>
            </w:r>
            <w:r>
              <w:rPr>
                <w:color w:val="231F20"/>
                <w:spacing w:val="-1"/>
              </w:rPr>
              <w:t>esent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1"/>
              </w:rPr>
              <w:t>art.</w:t>
            </w:r>
          </w:p>
          <w:p w:rsidR="00FF5ABF" w:rsidRDefault="00FF5ABF" w:rsidP="00FF5ABF">
            <w:pPr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 C</w:t>
            </w:r>
          </w:p>
          <w:p w:rsidR="00FF5ABF" w:rsidRDefault="00FF5ABF" w:rsidP="00FF5ABF">
            <w:pPr>
              <w:pStyle w:val="Tijeloteksta"/>
              <w:widowControl w:val="0"/>
              <w:numPr>
                <w:ilvl w:val="0"/>
                <w:numId w:val="14"/>
              </w:numPr>
              <w:tabs>
                <w:tab w:val="left" w:pos="575"/>
              </w:tabs>
              <w:spacing w:after="0"/>
            </w:pPr>
            <w:r>
              <w:rPr>
                <w:color w:val="231F20"/>
                <w:spacing w:val="-1"/>
              </w:rPr>
              <w:t>outline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cle</w:t>
            </w:r>
            <w:r>
              <w:rPr>
                <w:color w:val="231F20"/>
                <w:spacing w:val="-2"/>
              </w:rPr>
              <w:t>ar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2"/>
              </w:rPr>
              <w:t>f</w:t>
            </w:r>
            <w:r>
              <w:rPr>
                <w:color w:val="231F20"/>
                <w:spacing w:val="-1"/>
              </w:rPr>
              <w:t>easible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artistic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intention</w:t>
            </w:r>
          </w:p>
          <w:p w:rsidR="00FF5ABF" w:rsidRDefault="00FF5ABF" w:rsidP="00FF5ABF">
            <w:pPr>
              <w:pStyle w:val="Tijeloteksta"/>
              <w:widowControl w:val="0"/>
              <w:numPr>
                <w:ilvl w:val="0"/>
                <w:numId w:val="14"/>
              </w:numPr>
              <w:tabs>
                <w:tab w:val="left" w:pos="575"/>
              </w:tabs>
              <w:spacing w:before="141" w:after="0"/>
            </w:pPr>
            <w:r>
              <w:rPr>
                <w:color w:val="231F20"/>
                <w:spacing w:val="-1"/>
              </w:rPr>
              <w:t>outline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1"/>
              </w:rPr>
              <w:t>alte</w:t>
            </w:r>
            <w:r>
              <w:rPr>
                <w:color w:val="231F20"/>
                <w:spacing w:val="-2"/>
              </w:rPr>
              <w:t>r</w:t>
            </w:r>
            <w:r>
              <w:rPr>
                <w:color w:val="231F20"/>
                <w:spacing w:val="-1"/>
              </w:rPr>
              <w:t>natives</w:t>
            </w:r>
            <w:r>
              <w:rPr>
                <w:color w:val="231F20"/>
                <w:spacing w:val="-2"/>
              </w:rPr>
              <w:t>,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perspectives,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-1"/>
              </w:rPr>
              <w:t>imaginative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1"/>
              </w:rPr>
              <w:t>solutions</w:t>
            </w:r>
          </w:p>
          <w:p w:rsidR="00FF5ABF" w:rsidRPr="00FF5ABF" w:rsidRDefault="00FF5ABF" w:rsidP="00FF5ABF">
            <w:pPr>
              <w:pStyle w:val="Tijeloteksta"/>
              <w:widowControl w:val="0"/>
              <w:numPr>
                <w:ilvl w:val="0"/>
                <w:numId w:val="14"/>
              </w:numPr>
              <w:tabs>
                <w:tab w:val="left" w:pos="575"/>
              </w:tabs>
              <w:spacing w:before="141" w:after="0"/>
            </w:pPr>
            <w:r>
              <w:rPr>
                <w:color w:val="231F20"/>
                <w:spacing w:val="-1"/>
              </w:rPr>
              <w:t>demons</w:t>
            </w:r>
            <w:r>
              <w:rPr>
                <w:color w:val="231F20"/>
                <w:spacing w:val="-2"/>
              </w:rPr>
              <w:t>tr</w:t>
            </w:r>
            <w:r>
              <w:rPr>
                <w:color w:val="231F20"/>
                <w:spacing w:val="-1"/>
              </w:rPr>
              <w:t>ate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exploration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ideas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th</w:t>
            </w:r>
            <w:r>
              <w:rPr>
                <w:color w:val="231F20"/>
                <w:spacing w:val="-2"/>
              </w:rPr>
              <w:t>r</w:t>
            </w:r>
            <w:r>
              <w:rPr>
                <w:color w:val="231F20"/>
                <w:spacing w:val="-1"/>
              </w:rPr>
              <w:t>ough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developmental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p</w:t>
            </w:r>
            <w:r>
              <w:rPr>
                <w:color w:val="231F20"/>
                <w:spacing w:val="-2"/>
              </w:rPr>
              <w:t>r</w:t>
            </w:r>
            <w:r>
              <w:rPr>
                <w:color w:val="231F20"/>
                <w:spacing w:val="-1"/>
              </w:rPr>
              <w:t>ocess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to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point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realization.</w:t>
            </w:r>
          </w:p>
          <w:p w:rsidR="00FF5ABF" w:rsidRPr="00FF5ABF" w:rsidRDefault="00FF5ABF" w:rsidP="00FF5ABF">
            <w:pPr>
              <w:pStyle w:val="Tijeloteksta"/>
              <w:widowControl w:val="0"/>
              <w:tabs>
                <w:tab w:val="left" w:pos="575"/>
              </w:tabs>
              <w:spacing w:before="141" w:after="0"/>
            </w:pPr>
            <w:r>
              <w:rPr>
                <w:color w:val="231F20"/>
              </w:rPr>
              <w:t>D</w:t>
            </w:r>
          </w:p>
          <w:p w:rsidR="00FF5ABF" w:rsidRDefault="00FF5ABF" w:rsidP="00FF5ABF">
            <w:pPr>
              <w:pStyle w:val="Tijeloteksta"/>
              <w:widowControl w:val="0"/>
              <w:numPr>
                <w:ilvl w:val="0"/>
                <w:numId w:val="6"/>
              </w:numPr>
              <w:tabs>
                <w:tab w:val="left" w:pos="575"/>
              </w:tabs>
              <w:spacing w:after="0"/>
              <w:ind w:left="596"/>
            </w:pPr>
            <w:r>
              <w:rPr>
                <w:color w:val="231F20"/>
                <w:spacing w:val="-1"/>
                <w:w w:val="105"/>
              </w:rPr>
              <w:t>ou</w:t>
            </w:r>
            <w:r>
              <w:rPr>
                <w:color w:val="231F20"/>
                <w:spacing w:val="-2"/>
                <w:w w:val="105"/>
              </w:rPr>
              <w:t>t</w:t>
            </w:r>
            <w:r>
              <w:rPr>
                <w:color w:val="231F20"/>
                <w:spacing w:val="-1"/>
                <w:w w:val="105"/>
              </w:rPr>
              <w:t>l</w:t>
            </w:r>
            <w:r>
              <w:rPr>
                <w:color w:val="231F20"/>
                <w:spacing w:val="-2"/>
                <w:w w:val="105"/>
              </w:rPr>
              <w:t>i</w:t>
            </w:r>
            <w:r>
              <w:rPr>
                <w:color w:val="231F20"/>
                <w:spacing w:val="-1"/>
                <w:w w:val="105"/>
              </w:rPr>
              <w:t>n</w:t>
            </w:r>
            <w:r>
              <w:rPr>
                <w:color w:val="231F20"/>
                <w:spacing w:val="-2"/>
                <w:w w:val="105"/>
              </w:rPr>
              <w:t>e</w:t>
            </w:r>
            <w:r>
              <w:rPr>
                <w:color w:val="231F20"/>
                <w:spacing w:val="-1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connections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transfer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spacing w:val="-1"/>
                <w:w w:val="105"/>
              </w:rPr>
              <w:t>l</w:t>
            </w:r>
            <w:r>
              <w:rPr>
                <w:color w:val="231F20"/>
                <w:spacing w:val="-2"/>
                <w:w w:val="105"/>
              </w:rPr>
              <w:t>ear</w:t>
            </w:r>
            <w:r>
              <w:rPr>
                <w:color w:val="231F20"/>
                <w:spacing w:val="-1"/>
                <w:w w:val="105"/>
              </w:rPr>
              <w:t>n</w:t>
            </w:r>
            <w:r>
              <w:rPr>
                <w:color w:val="231F20"/>
                <w:spacing w:val="-2"/>
                <w:w w:val="105"/>
              </w:rPr>
              <w:t>i</w:t>
            </w:r>
            <w:r>
              <w:rPr>
                <w:color w:val="231F20"/>
                <w:spacing w:val="-1"/>
                <w:w w:val="105"/>
              </w:rPr>
              <w:t>ng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spacing w:val="-2"/>
                <w:w w:val="105"/>
              </w:rPr>
              <w:t>t</w:t>
            </w:r>
            <w:r>
              <w:rPr>
                <w:color w:val="231F20"/>
                <w:spacing w:val="-1"/>
                <w:w w:val="105"/>
              </w:rPr>
              <w:t>o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new</w:t>
            </w:r>
            <w:r>
              <w:rPr>
                <w:color w:val="231F20"/>
                <w:spacing w:val="-1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settings</w:t>
            </w:r>
          </w:p>
          <w:p w:rsidR="00FF5ABF" w:rsidRDefault="00FF5ABF" w:rsidP="00FF5ABF">
            <w:pPr>
              <w:pStyle w:val="Tijeloteksta"/>
              <w:widowControl w:val="0"/>
              <w:numPr>
                <w:ilvl w:val="0"/>
                <w:numId w:val="6"/>
              </w:numPr>
              <w:tabs>
                <w:tab w:val="left" w:pos="575"/>
              </w:tabs>
              <w:spacing w:before="141" w:after="0"/>
              <w:ind w:left="596"/>
            </w:pPr>
            <w:r>
              <w:rPr>
                <w:color w:val="231F20"/>
                <w:spacing w:val="-1"/>
              </w:rPr>
              <w:t>c</w:t>
            </w:r>
            <w:r>
              <w:rPr>
                <w:color w:val="231F20"/>
                <w:spacing w:val="-2"/>
              </w:rPr>
              <w:t>r</w:t>
            </w:r>
            <w:r>
              <w:rPr>
                <w:color w:val="231F20"/>
                <w:spacing w:val="-1"/>
              </w:rPr>
              <w:t>eate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an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artistic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response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inspi</w:t>
            </w:r>
            <w:r>
              <w:rPr>
                <w:color w:val="231F20"/>
                <w:spacing w:val="-2"/>
              </w:rPr>
              <w:t>r</w:t>
            </w:r>
            <w:r>
              <w:rPr>
                <w:color w:val="231F20"/>
                <w:spacing w:val="-1"/>
              </w:rPr>
              <w:t>ed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by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wo</w:t>
            </w:r>
            <w:r>
              <w:rPr>
                <w:color w:val="231F20"/>
                <w:spacing w:val="-2"/>
              </w:rPr>
              <w:t>r</w:t>
            </w:r>
            <w:r>
              <w:rPr>
                <w:color w:val="231F20"/>
                <w:spacing w:val="-1"/>
              </w:rPr>
              <w:t>ld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2"/>
              </w:rPr>
              <w:t>ar</w:t>
            </w:r>
            <w:r>
              <w:rPr>
                <w:color w:val="231F20"/>
                <w:spacing w:val="-1"/>
              </w:rPr>
              <w:t>ound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</w:rPr>
              <w:t>them</w:t>
            </w:r>
          </w:p>
          <w:p w:rsidR="00FF5ABF" w:rsidRDefault="00FF5ABF" w:rsidP="00FF5ABF">
            <w:pPr>
              <w:pStyle w:val="Tijeloteksta"/>
              <w:widowControl w:val="0"/>
              <w:numPr>
                <w:ilvl w:val="0"/>
                <w:numId w:val="6"/>
              </w:numPr>
              <w:tabs>
                <w:tab w:val="left" w:pos="575"/>
              </w:tabs>
              <w:spacing w:before="141" w:after="0"/>
              <w:ind w:left="596"/>
            </w:pPr>
            <w:r>
              <w:rPr>
                <w:color w:val="231F20"/>
                <w:spacing w:val="-1"/>
              </w:rPr>
              <w:t>evaluate</w:t>
            </w:r>
            <w:r>
              <w:rPr>
                <w:color w:val="231F20"/>
              </w:rPr>
              <w:t xml:space="preserve"> the</w:t>
            </w:r>
            <w:r>
              <w:rPr>
                <w:color w:val="231F20"/>
                <w:spacing w:val="1"/>
              </w:rPr>
              <w:t xml:space="preserve"> art</w:t>
            </w:r>
            <w:r>
              <w:rPr>
                <w:color w:val="231F20"/>
              </w:rPr>
              <w:t>wo</w:t>
            </w:r>
            <w:r>
              <w:rPr>
                <w:color w:val="231F20"/>
                <w:spacing w:val="1"/>
              </w:rPr>
              <w:t>r</w:t>
            </w:r>
            <w:r>
              <w:rPr>
                <w:color w:val="231F20"/>
              </w:rPr>
              <w:t>k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self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and others.</w:t>
            </w:r>
          </w:p>
          <w:p w:rsidR="00726D3B" w:rsidRPr="006723CB" w:rsidRDefault="00726D3B" w:rsidP="00C95FFF"/>
        </w:tc>
        <w:tc>
          <w:tcPr>
            <w:tcW w:w="0" w:type="auto"/>
          </w:tcPr>
          <w:p w:rsidR="00F844F8" w:rsidRPr="0068568C" w:rsidRDefault="0068568C" w:rsidP="00164BCC">
            <w:pPr>
              <w:rPr>
                <w:b/>
              </w:rPr>
            </w:pPr>
            <w:r w:rsidRPr="0068568C">
              <w:rPr>
                <w:b/>
              </w:rPr>
              <w:lastRenderedPageBreak/>
              <w:t xml:space="preserve">Social </w:t>
            </w:r>
            <w:r w:rsidR="00592C74">
              <w:rPr>
                <w:b/>
              </w:rPr>
              <w:t xml:space="preserve"> </w:t>
            </w:r>
          </w:p>
          <w:p w:rsidR="0068568C" w:rsidRPr="00592C74" w:rsidRDefault="0068568C" w:rsidP="00164BCC">
            <w:pPr>
              <w:rPr>
                <w:b/>
                <w:i/>
              </w:rPr>
            </w:pPr>
            <w:r w:rsidRPr="00592C74">
              <w:rPr>
                <w:b/>
                <w:i/>
              </w:rPr>
              <w:t xml:space="preserve">Collaboration </w:t>
            </w:r>
          </w:p>
          <w:p w:rsidR="00A0504D" w:rsidRDefault="00A0504D" w:rsidP="00164BCC">
            <w:r>
              <w:t>The students will take some responsibilities and build consensus</w:t>
            </w:r>
          </w:p>
          <w:p w:rsidR="0068568C" w:rsidRDefault="0068568C" w:rsidP="00164BCC"/>
          <w:p w:rsidR="0068568C" w:rsidRDefault="0068568C" w:rsidP="00164BCC"/>
          <w:p w:rsidR="00F844F8" w:rsidRDefault="00F844F8" w:rsidP="00164BCC">
            <w:r w:rsidRPr="00F844F8">
              <w:rPr>
                <w:b/>
              </w:rPr>
              <w:t>Communicatio</w:t>
            </w:r>
            <w:r w:rsidR="00770951">
              <w:t xml:space="preserve">n: </w:t>
            </w:r>
          </w:p>
          <w:p w:rsidR="00F844F8" w:rsidRPr="00592C74" w:rsidRDefault="00F844F8" w:rsidP="00164BCC">
            <w:pPr>
              <w:rPr>
                <w:b/>
                <w:i/>
              </w:rPr>
            </w:pPr>
            <w:r w:rsidRPr="00592C74">
              <w:rPr>
                <w:b/>
                <w:i/>
              </w:rPr>
              <w:t xml:space="preserve">Communication- </w:t>
            </w:r>
          </w:p>
          <w:p w:rsidR="00F844F8" w:rsidRDefault="00F844F8" w:rsidP="00164BCC">
            <w:r>
              <w:t>The students will read critically and for comprehension , they will negotiate ideas</w:t>
            </w:r>
          </w:p>
          <w:p w:rsidR="00F844F8" w:rsidRDefault="00F844F8" w:rsidP="00164BCC"/>
          <w:p w:rsidR="00340923" w:rsidRDefault="00340923" w:rsidP="00651603">
            <w:pPr>
              <w:rPr>
                <w:b/>
              </w:rPr>
            </w:pPr>
            <w:r>
              <w:rPr>
                <w:b/>
              </w:rPr>
              <w:t xml:space="preserve">Self-management </w:t>
            </w:r>
          </w:p>
          <w:p w:rsidR="00340923" w:rsidRPr="00592C74" w:rsidRDefault="00340923" w:rsidP="00651603">
            <w:pPr>
              <w:rPr>
                <w:b/>
                <w:i/>
              </w:rPr>
            </w:pPr>
            <w:r w:rsidRPr="00592C74">
              <w:rPr>
                <w:b/>
                <w:i/>
              </w:rPr>
              <w:t>Organisation skills</w:t>
            </w:r>
          </w:p>
          <w:p w:rsidR="00A0504D" w:rsidRDefault="00A0504D" w:rsidP="00651603">
            <w:r>
              <w:t xml:space="preserve">The students will meet deadlines and set goals that are challenging and realistic </w:t>
            </w:r>
          </w:p>
          <w:p w:rsidR="008B6E9B" w:rsidRDefault="008B6E9B" w:rsidP="00651603"/>
          <w:p w:rsidR="00340923" w:rsidRPr="00592C74" w:rsidRDefault="00340923" w:rsidP="00651603">
            <w:pPr>
              <w:rPr>
                <w:b/>
                <w:i/>
              </w:rPr>
            </w:pPr>
            <w:r w:rsidRPr="00592C74">
              <w:rPr>
                <w:b/>
                <w:i/>
              </w:rPr>
              <w:t>Affective skills</w:t>
            </w:r>
          </w:p>
          <w:p w:rsidR="00651603" w:rsidRDefault="00A0504D" w:rsidP="00651603">
            <w:r>
              <w:t xml:space="preserve">The students will demonstrate persistence and strategies to </w:t>
            </w:r>
            <w:r>
              <w:lastRenderedPageBreak/>
              <w:t xml:space="preserve">reduce stress and anxiety </w:t>
            </w:r>
          </w:p>
          <w:p w:rsidR="00592C74" w:rsidRDefault="00592C74" w:rsidP="00651603"/>
          <w:p w:rsidR="00592C74" w:rsidRPr="00592C74" w:rsidRDefault="00592C74" w:rsidP="00971BDC">
            <w:r>
              <w:t xml:space="preserve">They will bring necessary equipment for performance </w:t>
            </w:r>
          </w:p>
        </w:tc>
        <w:tc>
          <w:tcPr>
            <w:tcW w:w="0" w:type="auto"/>
          </w:tcPr>
          <w:p w:rsidR="00726D3B" w:rsidRPr="006272AA" w:rsidRDefault="006272AA" w:rsidP="00FE7B2B">
            <w:pPr>
              <w:rPr>
                <w:b/>
                <w:bCs/>
              </w:rPr>
            </w:pPr>
            <w:r w:rsidRPr="006272AA">
              <w:rPr>
                <w:b/>
                <w:bCs/>
              </w:rPr>
              <w:lastRenderedPageBreak/>
              <w:t xml:space="preserve">Knowledge: </w:t>
            </w:r>
          </w:p>
          <w:p w:rsidR="006272AA" w:rsidRDefault="006272AA" w:rsidP="00FE7B2B">
            <w:pPr>
              <w:rPr>
                <w:bCs/>
              </w:rPr>
            </w:pPr>
            <w:r>
              <w:rPr>
                <w:bCs/>
              </w:rPr>
              <w:t xml:space="preserve">Establishing connection </w:t>
            </w:r>
            <w:r w:rsidR="00144862">
              <w:rPr>
                <w:bCs/>
              </w:rPr>
              <w:t xml:space="preserve"> holiday </w:t>
            </w:r>
            <w:r>
              <w:rPr>
                <w:bCs/>
              </w:rPr>
              <w:t xml:space="preserve">- identity </w:t>
            </w:r>
          </w:p>
          <w:p w:rsidR="00144862" w:rsidRDefault="00144862" w:rsidP="00FE7B2B">
            <w:pPr>
              <w:rPr>
                <w:bCs/>
              </w:rPr>
            </w:pPr>
            <w:r>
              <w:rPr>
                <w:bCs/>
              </w:rPr>
              <w:t>Story board</w:t>
            </w:r>
          </w:p>
          <w:p w:rsidR="006272AA" w:rsidRPr="006723CB" w:rsidRDefault="006272AA" w:rsidP="00FE7B2B">
            <w:pPr>
              <w:rPr>
                <w:bCs/>
              </w:rPr>
            </w:pPr>
            <w:r>
              <w:rPr>
                <w:bCs/>
              </w:rPr>
              <w:t xml:space="preserve">Dramatising the chosen story </w:t>
            </w:r>
          </w:p>
          <w:p w:rsidR="00726D3B" w:rsidRDefault="006272AA" w:rsidP="00FE7B2B">
            <w:pPr>
              <w:rPr>
                <w:bCs/>
              </w:rPr>
            </w:pPr>
            <w:r>
              <w:rPr>
                <w:bCs/>
              </w:rPr>
              <w:t>Writing the script</w:t>
            </w:r>
          </w:p>
          <w:p w:rsidR="00726D3B" w:rsidRDefault="00726D3B" w:rsidP="00FE7B2B">
            <w:pPr>
              <w:rPr>
                <w:bCs/>
              </w:rPr>
            </w:pPr>
            <w:r>
              <w:rPr>
                <w:bCs/>
              </w:rPr>
              <w:t>Devising the characters</w:t>
            </w:r>
          </w:p>
          <w:p w:rsidR="00726D3B" w:rsidRDefault="00726D3B" w:rsidP="00FE7B2B">
            <w:pPr>
              <w:rPr>
                <w:bCs/>
              </w:rPr>
            </w:pPr>
            <w:r>
              <w:rPr>
                <w:bCs/>
              </w:rPr>
              <w:t xml:space="preserve">Rehearsing </w:t>
            </w:r>
          </w:p>
          <w:p w:rsidR="00726D3B" w:rsidRDefault="00726D3B" w:rsidP="00FE7B2B">
            <w:pPr>
              <w:rPr>
                <w:bCs/>
              </w:rPr>
            </w:pPr>
            <w:r>
              <w:rPr>
                <w:bCs/>
              </w:rPr>
              <w:t>Practising for play</w:t>
            </w:r>
          </w:p>
          <w:p w:rsidR="006272AA" w:rsidRDefault="006272AA" w:rsidP="00FE7B2B">
            <w:pPr>
              <w:rPr>
                <w:bCs/>
              </w:rPr>
            </w:pPr>
            <w:r>
              <w:rPr>
                <w:bCs/>
              </w:rPr>
              <w:t xml:space="preserve">Role of director </w:t>
            </w:r>
          </w:p>
          <w:p w:rsidR="00726D3B" w:rsidRDefault="00726D3B" w:rsidP="00FE7B2B">
            <w:pPr>
              <w:rPr>
                <w:bCs/>
              </w:rPr>
            </w:pPr>
            <w:r>
              <w:rPr>
                <w:bCs/>
              </w:rPr>
              <w:t>Scenery</w:t>
            </w:r>
          </w:p>
          <w:p w:rsidR="00726D3B" w:rsidRDefault="006272AA" w:rsidP="00FE7B2B">
            <w:pPr>
              <w:rPr>
                <w:bCs/>
              </w:rPr>
            </w:pPr>
            <w:r>
              <w:rPr>
                <w:bCs/>
              </w:rPr>
              <w:t>C</w:t>
            </w:r>
            <w:r w:rsidR="00726D3B">
              <w:rPr>
                <w:bCs/>
              </w:rPr>
              <w:t>ostumes</w:t>
            </w:r>
          </w:p>
          <w:p w:rsidR="006272AA" w:rsidRPr="006272AA" w:rsidRDefault="006272AA" w:rsidP="00FE7B2B">
            <w:pPr>
              <w:rPr>
                <w:b/>
                <w:bCs/>
              </w:rPr>
            </w:pPr>
            <w:r w:rsidRPr="006272AA">
              <w:rPr>
                <w:b/>
                <w:bCs/>
              </w:rPr>
              <w:t xml:space="preserve">Topics: </w:t>
            </w:r>
          </w:p>
          <w:p w:rsidR="006272AA" w:rsidRPr="006723CB" w:rsidRDefault="006272AA" w:rsidP="00FE7B2B">
            <w:pPr>
              <w:rPr>
                <w:bCs/>
              </w:rPr>
            </w:pPr>
            <w:r>
              <w:rPr>
                <w:bCs/>
              </w:rPr>
              <w:t>Universal human values</w:t>
            </w:r>
            <w:r w:rsidR="00144862">
              <w:rPr>
                <w:bCs/>
              </w:rPr>
              <w:t xml:space="preserve"> </w:t>
            </w:r>
          </w:p>
          <w:p w:rsidR="00726D3B" w:rsidRDefault="006272AA" w:rsidP="00FE7B2B">
            <w:pPr>
              <w:rPr>
                <w:b/>
                <w:bCs/>
              </w:rPr>
            </w:pPr>
            <w:r w:rsidRPr="00FD69FA">
              <w:rPr>
                <w:b/>
                <w:bCs/>
              </w:rPr>
              <w:t xml:space="preserve">Skills: </w:t>
            </w:r>
          </w:p>
          <w:p w:rsidR="00144862" w:rsidRPr="00144862" w:rsidRDefault="00144862" w:rsidP="00FE7B2B">
            <w:pPr>
              <w:rPr>
                <w:bCs/>
              </w:rPr>
            </w:pPr>
            <w:r w:rsidRPr="00144862">
              <w:rPr>
                <w:bCs/>
              </w:rPr>
              <w:t>Creative writing</w:t>
            </w:r>
          </w:p>
          <w:p w:rsidR="00726D3B" w:rsidRPr="006723CB" w:rsidRDefault="006272AA" w:rsidP="00FE7B2B">
            <w:pPr>
              <w:rPr>
                <w:bCs/>
              </w:rPr>
            </w:pPr>
            <w:r>
              <w:rPr>
                <w:bCs/>
              </w:rPr>
              <w:t xml:space="preserve">Acting and performing skills </w:t>
            </w:r>
          </w:p>
        </w:tc>
      </w:tr>
      <w:tr w:rsidR="0055371D" w:rsidRPr="006723CB" w:rsidTr="00726D3B">
        <w:tc>
          <w:tcPr>
            <w:tcW w:w="1668" w:type="dxa"/>
          </w:tcPr>
          <w:p w:rsidR="00726D3B" w:rsidRPr="006723CB" w:rsidRDefault="00726D3B" w:rsidP="00D135A4"/>
          <w:p w:rsidR="00726D3B" w:rsidRDefault="00726D3B" w:rsidP="00D135A4">
            <w:r w:rsidRPr="006723CB">
              <w:t>Unit 3</w:t>
            </w:r>
          </w:p>
          <w:p w:rsidR="00726D3B" w:rsidRDefault="00887ABD" w:rsidP="00D135A4">
            <w:r>
              <w:t>I, II, III</w:t>
            </w:r>
          </w:p>
          <w:p w:rsidR="00887ABD" w:rsidRDefault="00887ABD" w:rsidP="00D135A4">
            <w:r>
              <w:t xml:space="preserve">January, February, March </w:t>
            </w:r>
          </w:p>
          <w:p w:rsidR="00887ABD" w:rsidRDefault="00887ABD" w:rsidP="00D135A4"/>
          <w:p w:rsidR="00887ABD" w:rsidRDefault="00887ABD" w:rsidP="00D135A4">
            <w:r>
              <w:t xml:space="preserve">Interdisciplinary unit </w:t>
            </w:r>
          </w:p>
          <w:p w:rsidR="00887ABD" w:rsidRDefault="00887ABD" w:rsidP="00D135A4">
            <w:r>
              <w:t>8 Weeks</w:t>
            </w:r>
          </w:p>
          <w:p w:rsidR="00887ABD" w:rsidRDefault="00887ABD" w:rsidP="00D135A4">
            <w:r>
              <w:t xml:space="preserve">About 16 hours </w:t>
            </w:r>
          </w:p>
          <w:p w:rsidR="00726D3B" w:rsidRPr="006723CB" w:rsidRDefault="00726D3B" w:rsidP="00D135A4"/>
          <w:p w:rsidR="000C2401" w:rsidRPr="006723CB" w:rsidRDefault="000C2401" w:rsidP="00D135A4">
            <w:r>
              <w:t xml:space="preserve"> </w:t>
            </w:r>
          </w:p>
        </w:tc>
        <w:tc>
          <w:tcPr>
            <w:tcW w:w="0" w:type="auto"/>
          </w:tcPr>
          <w:p w:rsidR="00726D3B" w:rsidRPr="006723CB" w:rsidRDefault="00887ABD" w:rsidP="00D135A4">
            <w:r>
              <w:lastRenderedPageBreak/>
              <w:t xml:space="preserve"> Change </w:t>
            </w:r>
          </w:p>
        </w:tc>
        <w:tc>
          <w:tcPr>
            <w:tcW w:w="0" w:type="auto"/>
          </w:tcPr>
          <w:p w:rsidR="00726D3B" w:rsidRDefault="00887ABD" w:rsidP="00D135A4">
            <w:r>
              <w:t xml:space="preserve">Patterns </w:t>
            </w:r>
          </w:p>
          <w:p w:rsidR="00887ABD" w:rsidRDefault="00887ABD" w:rsidP="00D135A4">
            <w:r>
              <w:t xml:space="preserve">Trends </w:t>
            </w:r>
          </w:p>
          <w:p w:rsidR="00887ABD" w:rsidRPr="006723CB" w:rsidRDefault="00887ABD" w:rsidP="00D135A4">
            <w:r>
              <w:t xml:space="preserve">Expression </w:t>
            </w:r>
          </w:p>
        </w:tc>
        <w:tc>
          <w:tcPr>
            <w:tcW w:w="0" w:type="auto"/>
          </w:tcPr>
          <w:p w:rsidR="00726D3B" w:rsidRPr="006723CB" w:rsidRDefault="00887ABD" w:rsidP="00D135A4">
            <w:r>
              <w:t xml:space="preserve">Orientation in space and time </w:t>
            </w:r>
          </w:p>
        </w:tc>
        <w:tc>
          <w:tcPr>
            <w:tcW w:w="0" w:type="auto"/>
          </w:tcPr>
          <w:p w:rsidR="00726D3B" w:rsidRPr="00813818" w:rsidRDefault="00726D3B" w:rsidP="00BD4C76">
            <w:pPr>
              <w:rPr>
                <w:bCs/>
              </w:rPr>
            </w:pPr>
          </w:p>
        </w:tc>
        <w:tc>
          <w:tcPr>
            <w:tcW w:w="0" w:type="auto"/>
          </w:tcPr>
          <w:p w:rsidR="00887ABD" w:rsidRDefault="00887ABD" w:rsidP="00887ABD"/>
          <w:p w:rsidR="00887ABD" w:rsidRPr="00887ABD" w:rsidRDefault="00887ABD" w:rsidP="00887ABD">
            <w:pPr>
              <w:rPr>
                <w:b/>
                <w:bCs/>
              </w:rPr>
            </w:pPr>
            <w:r w:rsidRPr="00887ABD">
              <w:rPr>
                <w:b/>
                <w:bCs/>
              </w:rPr>
              <w:t>Research</w:t>
            </w:r>
          </w:p>
          <w:p w:rsidR="00887ABD" w:rsidRDefault="00887ABD" w:rsidP="00887ABD">
            <w:r>
              <w:t>Information literacy skills</w:t>
            </w:r>
          </w:p>
          <w:p w:rsidR="00887ABD" w:rsidRDefault="00887ABD" w:rsidP="00887ABD">
            <w:r>
              <w:t xml:space="preserve">The students will collect, and verify data and make connections between various sources of information </w:t>
            </w:r>
          </w:p>
          <w:p w:rsidR="00887ABD" w:rsidRDefault="00887ABD" w:rsidP="00887ABD"/>
          <w:p w:rsidR="00887ABD" w:rsidRDefault="00887ABD" w:rsidP="00887ABD">
            <w:r>
              <w:t>Media literacy skills</w:t>
            </w:r>
          </w:p>
          <w:p w:rsidR="00887ABD" w:rsidRDefault="00887ABD" w:rsidP="00887ABD">
            <w:r>
              <w:lastRenderedPageBreak/>
              <w:t xml:space="preserve">The students will compare and contrast among media resources </w:t>
            </w:r>
          </w:p>
          <w:p w:rsidR="00887ABD" w:rsidRDefault="00887ABD" w:rsidP="00887ABD"/>
          <w:p w:rsidR="00887ABD" w:rsidRPr="00887ABD" w:rsidRDefault="00887ABD" w:rsidP="00887ABD">
            <w:pPr>
              <w:rPr>
                <w:b/>
                <w:bCs/>
              </w:rPr>
            </w:pPr>
            <w:r w:rsidRPr="00887ABD">
              <w:rPr>
                <w:b/>
                <w:bCs/>
              </w:rPr>
              <w:t>Thinking</w:t>
            </w:r>
          </w:p>
          <w:p w:rsidR="00887ABD" w:rsidRDefault="00887ABD" w:rsidP="00887ABD">
            <w:r>
              <w:t>Transfer skills</w:t>
            </w:r>
          </w:p>
          <w:p w:rsidR="0003165D" w:rsidRPr="006723CB" w:rsidRDefault="00887ABD" w:rsidP="00887ABD">
            <w:r>
              <w:t>The students will inquire in different contexts to gain a different perspective</w:t>
            </w:r>
          </w:p>
        </w:tc>
        <w:tc>
          <w:tcPr>
            <w:tcW w:w="0" w:type="auto"/>
          </w:tcPr>
          <w:p w:rsidR="00592C74" w:rsidRPr="00592C74" w:rsidRDefault="00592C74" w:rsidP="008E6D6E"/>
        </w:tc>
        <w:tc>
          <w:tcPr>
            <w:tcW w:w="0" w:type="auto"/>
          </w:tcPr>
          <w:p w:rsidR="00726D3B" w:rsidRPr="006723CB" w:rsidRDefault="00726D3B" w:rsidP="00DF62CC">
            <w:pPr>
              <w:rPr>
                <w:bCs/>
              </w:rPr>
            </w:pPr>
          </w:p>
        </w:tc>
      </w:tr>
      <w:tr w:rsidR="0055371D" w:rsidRPr="006723CB" w:rsidTr="00726D3B">
        <w:tc>
          <w:tcPr>
            <w:tcW w:w="1668" w:type="dxa"/>
          </w:tcPr>
          <w:p w:rsidR="00726D3B" w:rsidRPr="009A64C4" w:rsidRDefault="00726D3B" w:rsidP="00D135A4"/>
          <w:p w:rsidR="00726D3B" w:rsidRPr="009A64C4" w:rsidRDefault="00726D3B" w:rsidP="00D135A4">
            <w:r w:rsidRPr="009A64C4">
              <w:t>Unit 4</w:t>
            </w:r>
          </w:p>
          <w:p w:rsidR="00726D3B" w:rsidRPr="009A64C4" w:rsidRDefault="00726D3B" w:rsidP="00D135A4"/>
          <w:p w:rsidR="00726D3B" w:rsidRPr="009A64C4" w:rsidRDefault="00726D3B" w:rsidP="00D135A4"/>
          <w:p w:rsidR="00726D3B" w:rsidRPr="009A64C4" w:rsidRDefault="00726D3B" w:rsidP="00841CF9">
            <w:r w:rsidRPr="009A64C4">
              <w:t>IV-V-VI</w:t>
            </w:r>
          </w:p>
          <w:p w:rsidR="00726D3B" w:rsidRPr="009A64C4" w:rsidRDefault="00726D3B" w:rsidP="00841CF9"/>
          <w:p w:rsidR="00726D3B" w:rsidRDefault="00726D3B" w:rsidP="00841CF9">
            <w:pPr>
              <w:rPr>
                <w:b/>
              </w:rPr>
            </w:pPr>
            <w:r w:rsidRPr="009A64C4">
              <w:rPr>
                <w:b/>
              </w:rPr>
              <w:t>Theatre of oppressed</w:t>
            </w:r>
          </w:p>
          <w:p w:rsidR="006A13EF" w:rsidRDefault="006A13EF" w:rsidP="00841CF9">
            <w:pPr>
              <w:rPr>
                <w:b/>
              </w:rPr>
            </w:pPr>
          </w:p>
          <w:p w:rsidR="006A13EF" w:rsidRPr="009A64C4" w:rsidRDefault="006A13EF" w:rsidP="00841CF9">
            <w:pPr>
              <w:rPr>
                <w:b/>
              </w:rPr>
            </w:pPr>
            <w:r>
              <w:rPr>
                <w:b/>
              </w:rPr>
              <w:t>April, May, June</w:t>
            </w:r>
          </w:p>
          <w:p w:rsidR="00726D3B" w:rsidRDefault="00726D3B" w:rsidP="00841CF9"/>
          <w:p w:rsidR="00EF0280" w:rsidRDefault="00EF0280" w:rsidP="00841CF9">
            <w:r>
              <w:t xml:space="preserve">9 Weeks </w:t>
            </w:r>
          </w:p>
          <w:p w:rsidR="000C2401" w:rsidRPr="009A64C4" w:rsidRDefault="000C2401" w:rsidP="00841CF9">
            <w:r>
              <w:t xml:space="preserve">18 hours </w:t>
            </w:r>
          </w:p>
        </w:tc>
        <w:tc>
          <w:tcPr>
            <w:tcW w:w="0" w:type="auto"/>
          </w:tcPr>
          <w:p w:rsidR="00726D3B" w:rsidRPr="006723CB" w:rsidRDefault="00726D3B" w:rsidP="00D135A4">
            <w:r w:rsidRPr="006723CB">
              <w:t>Change</w:t>
            </w:r>
          </w:p>
        </w:tc>
        <w:tc>
          <w:tcPr>
            <w:tcW w:w="0" w:type="auto"/>
          </w:tcPr>
          <w:p w:rsidR="00BD4C76" w:rsidRDefault="006272AA" w:rsidP="00D135A4">
            <w:r>
              <w:t xml:space="preserve">Boundaries </w:t>
            </w:r>
          </w:p>
          <w:p w:rsidR="00726D3B" w:rsidRPr="006723CB" w:rsidRDefault="00726D3B" w:rsidP="00D135A4">
            <w:r>
              <w:t xml:space="preserve"> </w:t>
            </w:r>
          </w:p>
        </w:tc>
        <w:tc>
          <w:tcPr>
            <w:tcW w:w="0" w:type="auto"/>
          </w:tcPr>
          <w:p w:rsidR="006272AA" w:rsidRDefault="006272AA" w:rsidP="00D135A4">
            <w:r>
              <w:t xml:space="preserve">Fairness and </w:t>
            </w:r>
          </w:p>
          <w:p w:rsidR="00726D3B" w:rsidRPr="006723CB" w:rsidRDefault="006272AA" w:rsidP="00D135A4">
            <w:r>
              <w:t>development</w:t>
            </w:r>
            <w:r w:rsidR="00726D3B" w:rsidRPr="006723CB">
              <w:t xml:space="preserve"> </w:t>
            </w:r>
          </w:p>
        </w:tc>
        <w:tc>
          <w:tcPr>
            <w:tcW w:w="0" w:type="auto"/>
          </w:tcPr>
          <w:p w:rsidR="006272AA" w:rsidRPr="006723CB" w:rsidRDefault="006272AA" w:rsidP="006272AA"/>
          <w:p w:rsidR="00726D3B" w:rsidRPr="006723CB" w:rsidRDefault="00BD4C76" w:rsidP="00BD4C76">
            <w:pPr>
              <w:pStyle w:val="Tablebody"/>
            </w:pPr>
            <w:r w:rsidRPr="00E36A15">
              <w:t>All people must have equal rights to communicate without  fear</w:t>
            </w:r>
            <w:r w:rsidR="006F22B8">
              <w:t xml:space="preserve"> and oppression, </w:t>
            </w:r>
            <w:r w:rsidRPr="00E36A15">
              <w:t xml:space="preserve"> but in case of </w:t>
            </w:r>
            <w:r>
              <w:t>inapprop</w:t>
            </w:r>
            <w:r w:rsidRPr="00E36A15">
              <w:t>riate and violent  communication the person must be able to</w:t>
            </w:r>
            <w:r>
              <w:t xml:space="preserve"> </w:t>
            </w:r>
            <w:r w:rsidR="006F22B8">
              <w:t>protect her</w:t>
            </w:r>
            <w:r w:rsidRPr="00E36A15">
              <w:t>self and arrange and demonstrate boundaries</w:t>
            </w:r>
          </w:p>
        </w:tc>
        <w:tc>
          <w:tcPr>
            <w:tcW w:w="0" w:type="auto"/>
          </w:tcPr>
          <w:p w:rsidR="00726D3B" w:rsidRDefault="00726D3B" w:rsidP="00754131"/>
          <w:p w:rsidR="00754131" w:rsidRPr="006A53A9" w:rsidRDefault="0003165D" w:rsidP="00754131">
            <w:pPr>
              <w:rPr>
                <w:lang w:val="en-US"/>
              </w:rPr>
            </w:pPr>
            <w:r w:rsidRPr="006A53A9">
              <w:rPr>
                <w:lang w:val="en-US"/>
              </w:rPr>
              <w:t>Ai</w:t>
            </w:r>
          </w:p>
          <w:p w:rsidR="0003165D" w:rsidRPr="006A53A9" w:rsidRDefault="0003165D" w:rsidP="00754131">
            <w:pPr>
              <w:rPr>
                <w:lang w:val="en-US"/>
              </w:rPr>
            </w:pPr>
            <w:proofErr w:type="spellStart"/>
            <w:r w:rsidRPr="006A53A9">
              <w:rPr>
                <w:lang w:val="en-US"/>
              </w:rPr>
              <w:t>Aiii</w:t>
            </w:r>
            <w:proofErr w:type="spellEnd"/>
          </w:p>
          <w:p w:rsidR="0003165D" w:rsidRPr="006A53A9" w:rsidRDefault="0003165D" w:rsidP="00754131">
            <w:pPr>
              <w:rPr>
                <w:lang w:val="en-US"/>
              </w:rPr>
            </w:pPr>
          </w:p>
          <w:p w:rsidR="0003165D" w:rsidRPr="006A53A9" w:rsidRDefault="0003165D" w:rsidP="00754131">
            <w:pPr>
              <w:rPr>
                <w:lang w:val="en-US"/>
              </w:rPr>
            </w:pPr>
            <w:r w:rsidRPr="006A53A9">
              <w:rPr>
                <w:lang w:val="en-US"/>
              </w:rPr>
              <w:t>Bi</w:t>
            </w:r>
          </w:p>
          <w:p w:rsidR="0003165D" w:rsidRPr="006A53A9" w:rsidRDefault="0003165D" w:rsidP="00754131">
            <w:pPr>
              <w:rPr>
                <w:lang w:val="en-US"/>
              </w:rPr>
            </w:pPr>
            <w:proofErr w:type="spellStart"/>
            <w:r w:rsidRPr="006A53A9">
              <w:rPr>
                <w:lang w:val="en-US"/>
              </w:rPr>
              <w:t>Bii</w:t>
            </w:r>
            <w:proofErr w:type="spellEnd"/>
          </w:p>
          <w:p w:rsidR="00080FE0" w:rsidRPr="006A53A9" w:rsidRDefault="00080FE0" w:rsidP="00754131">
            <w:pPr>
              <w:rPr>
                <w:lang w:val="en-US"/>
              </w:rPr>
            </w:pPr>
          </w:p>
          <w:p w:rsidR="00FF5ABF" w:rsidRPr="006A53A9" w:rsidRDefault="00080FE0" w:rsidP="00080FE0">
            <w:pPr>
              <w:pStyle w:val="Tijeloteksta"/>
              <w:widowControl w:val="0"/>
              <w:tabs>
                <w:tab w:val="left" w:pos="575"/>
              </w:tabs>
              <w:spacing w:before="141" w:after="0"/>
              <w:rPr>
                <w:lang w:val="en-US"/>
              </w:rPr>
            </w:pPr>
            <w:r w:rsidRPr="006A53A9">
              <w:rPr>
                <w:lang w:val="en-US"/>
              </w:rPr>
              <w:t xml:space="preserve">C </w:t>
            </w:r>
            <w:proofErr w:type="spellStart"/>
            <w:r w:rsidRPr="006A53A9">
              <w:rPr>
                <w:lang w:val="en-US"/>
              </w:rPr>
              <w:t>i</w:t>
            </w:r>
            <w:proofErr w:type="spellEnd"/>
            <w:r w:rsidRPr="006A53A9">
              <w:rPr>
                <w:lang w:val="en-US"/>
              </w:rPr>
              <w:t>, ii, iii</w:t>
            </w:r>
          </w:p>
          <w:p w:rsidR="00754131" w:rsidRPr="006A53A9" w:rsidRDefault="00754131" w:rsidP="00754131">
            <w:pPr>
              <w:pStyle w:val="Tijeloteksta"/>
              <w:widowControl w:val="0"/>
              <w:tabs>
                <w:tab w:val="left" w:pos="875"/>
              </w:tabs>
              <w:spacing w:before="141" w:after="0"/>
              <w:rPr>
                <w:sz w:val="18"/>
                <w:szCs w:val="18"/>
                <w:lang w:val="en-US"/>
              </w:rPr>
            </w:pPr>
          </w:p>
          <w:p w:rsidR="00754131" w:rsidRPr="00971BDC" w:rsidRDefault="0003165D" w:rsidP="0003165D">
            <w:pPr>
              <w:pStyle w:val="Tijeloteksta"/>
              <w:widowControl w:val="0"/>
              <w:tabs>
                <w:tab w:val="left" w:pos="575"/>
              </w:tabs>
              <w:spacing w:before="141" w:after="0"/>
              <w:rPr>
                <w:b/>
                <w:sz w:val="18"/>
                <w:szCs w:val="18"/>
                <w:lang w:val="de-DE"/>
              </w:rPr>
            </w:pPr>
            <w:r w:rsidRPr="00971BDC">
              <w:rPr>
                <w:b/>
                <w:sz w:val="18"/>
                <w:szCs w:val="18"/>
                <w:lang w:val="de-DE"/>
              </w:rPr>
              <w:t>D ii</w:t>
            </w:r>
          </w:p>
          <w:p w:rsidR="0003165D" w:rsidRPr="00144862" w:rsidRDefault="0003165D" w:rsidP="0003165D">
            <w:pPr>
              <w:pStyle w:val="Tijeloteksta"/>
              <w:widowControl w:val="0"/>
              <w:tabs>
                <w:tab w:val="left" w:pos="575"/>
              </w:tabs>
              <w:spacing w:before="141" w:after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Diii</w:t>
            </w:r>
            <w:proofErr w:type="spellEnd"/>
          </w:p>
          <w:p w:rsidR="00754131" w:rsidRPr="006723CB" w:rsidRDefault="00754131" w:rsidP="0003165D">
            <w:pPr>
              <w:pStyle w:val="Tijeloteksta"/>
              <w:widowControl w:val="0"/>
              <w:tabs>
                <w:tab w:val="left" w:pos="575"/>
              </w:tabs>
              <w:spacing w:before="141" w:after="0"/>
              <w:ind w:left="574"/>
            </w:pPr>
          </w:p>
        </w:tc>
        <w:tc>
          <w:tcPr>
            <w:tcW w:w="0" w:type="auto"/>
          </w:tcPr>
          <w:p w:rsidR="00AF351B" w:rsidRPr="00770951" w:rsidRDefault="00C36210" w:rsidP="00AF351B">
            <w:pPr>
              <w:rPr>
                <w:b/>
              </w:rPr>
            </w:pPr>
            <w:r w:rsidRPr="00770951">
              <w:rPr>
                <w:b/>
              </w:rPr>
              <w:t xml:space="preserve">Social </w:t>
            </w:r>
          </w:p>
          <w:p w:rsidR="00770951" w:rsidRPr="00754131" w:rsidRDefault="00770951" w:rsidP="00AF351B">
            <w:pPr>
              <w:rPr>
                <w:b/>
              </w:rPr>
            </w:pPr>
            <w:r w:rsidRPr="00754131">
              <w:rPr>
                <w:b/>
              </w:rPr>
              <w:t xml:space="preserve">Collaboration </w:t>
            </w:r>
          </w:p>
          <w:p w:rsidR="00770951" w:rsidRDefault="00770951" w:rsidP="00AF351B">
            <w:r>
              <w:t>The students will advocate their own rights and needs.</w:t>
            </w:r>
          </w:p>
          <w:p w:rsidR="0068568C" w:rsidRDefault="0068568C" w:rsidP="00AF351B"/>
          <w:p w:rsidR="00C36210" w:rsidRDefault="00C36210" w:rsidP="00AF351B"/>
          <w:p w:rsidR="00C36210" w:rsidRDefault="00C36210" w:rsidP="00AF351B"/>
          <w:p w:rsidR="0068568C" w:rsidRDefault="0068568C" w:rsidP="0068568C">
            <w:pPr>
              <w:rPr>
                <w:b/>
              </w:rPr>
            </w:pPr>
            <w:r w:rsidRPr="008E6D6E">
              <w:rPr>
                <w:b/>
              </w:rPr>
              <w:t xml:space="preserve">Thinking: </w:t>
            </w:r>
            <w:r>
              <w:rPr>
                <w:b/>
              </w:rPr>
              <w:t xml:space="preserve"> </w:t>
            </w:r>
          </w:p>
          <w:p w:rsidR="0068568C" w:rsidRPr="00754131" w:rsidRDefault="0068568C" w:rsidP="0068568C">
            <w:pPr>
              <w:rPr>
                <w:b/>
                <w:i/>
              </w:rPr>
            </w:pPr>
          </w:p>
          <w:p w:rsidR="0068568C" w:rsidRDefault="0068568C" w:rsidP="0068568C">
            <w:r w:rsidRPr="00754131">
              <w:rPr>
                <w:b/>
                <w:i/>
              </w:rPr>
              <w:t>Creative thinking:</w:t>
            </w:r>
            <w:r>
              <w:t xml:space="preserve">  the students will create </w:t>
            </w:r>
            <w:r w:rsidR="008B6E9B">
              <w:t>novel solutions to complex problems</w:t>
            </w:r>
          </w:p>
          <w:p w:rsidR="00754131" w:rsidRDefault="00754131" w:rsidP="0068568C"/>
          <w:p w:rsidR="0068568C" w:rsidRDefault="0068568C" w:rsidP="0068568C">
            <w:r w:rsidRPr="00754131">
              <w:rPr>
                <w:i/>
              </w:rPr>
              <w:t>Critical thinking</w:t>
            </w:r>
            <w:r>
              <w:t xml:space="preserve"> they will practice to observe carefully in order to solve a problem</w:t>
            </w:r>
          </w:p>
          <w:p w:rsidR="0068568C" w:rsidRDefault="0068568C" w:rsidP="00AF351B"/>
          <w:p w:rsidR="0068568C" w:rsidRPr="006723CB" w:rsidRDefault="0068568C" w:rsidP="00AF351B"/>
        </w:tc>
        <w:tc>
          <w:tcPr>
            <w:tcW w:w="0" w:type="auto"/>
          </w:tcPr>
          <w:p w:rsidR="006272AA" w:rsidRDefault="006272AA" w:rsidP="00262D32"/>
          <w:p w:rsidR="006272AA" w:rsidRPr="00BD4C76" w:rsidRDefault="00BD4C76" w:rsidP="00262D32">
            <w:pPr>
              <w:rPr>
                <w:b/>
              </w:rPr>
            </w:pPr>
            <w:r w:rsidRPr="00BD4C76">
              <w:rPr>
                <w:b/>
              </w:rPr>
              <w:t xml:space="preserve">Knowledge </w:t>
            </w:r>
          </w:p>
          <w:p w:rsidR="00726D3B" w:rsidRDefault="00726D3B" w:rsidP="00262D32">
            <w:r>
              <w:t xml:space="preserve">Augusto Boal </w:t>
            </w:r>
            <w:r w:rsidR="00BD4C76">
              <w:t xml:space="preserve"> and his work </w:t>
            </w:r>
          </w:p>
          <w:p w:rsidR="00726D3B" w:rsidRDefault="00726D3B" w:rsidP="00262D32">
            <w:r>
              <w:t xml:space="preserve">Theatre of oppressed </w:t>
            </w:r>
          </w:p>
          <w:p w:rsidR="00BD4C76" w:rsidRDefault="00BD4C76" w:rsidP="00262D32">
            <w:r>
              <w:t>Term “oppression” in the law and everyday life</w:t>
            </w:r>
          </w:p>
          <w:p w:rsidR="00BD4C76" w:rsidRDefault="00BD4C76" w:rsidP="00262D32">
            <w:r>
              <w:t xml:space="preserve">Joker </w:t>
            </w:r>
          </w:p>
          <w:p w:rsidR="00730001" w:rsidRDefault="00AF436C" w:rsidP="00262D32">
            <w:r>
              <w:t>Traditional</w:t>
            </w:r>
            <w:r w:rsidR="00730001">
              <w:t xml:space="preserve"> </w:t>
            </w:r>
            <w:r>
              <w:t>theatre</w:t>
            </w:r>
            <w:r w:rsidR="00730001">
              <w:t xml:space="preserve"> vs. </w:t>
            </w:r>
            <w:r>
              <w:t>Theatre</w:t>
            </w:r>
            <w:r w:rsidR="00730001">
              <w:t xml:space="preserve"> of </w:t>
            </w:r>
            <w:r>
              <w:t>oppressed</w:t>
            </w:r>
          </w:p>
          <w:p w:rsidR="00754131" w:rsidRDefault="00754131" w:rsidP="00262D32"/>
          <w:p w:rsidR="00BD4C76" w:rsidRDefault="00FD69FA" w:rsidP="00262D32">
            <w:r w:rsidRPr="00FD69FA">
              <w:rPr>
                <w:b/>
              </w:rPr>
              <w:t>Topic:</w:t>
            </w:r>
            <w:r>
              <w:t xml:space="preserve">  Oppression, Theatre of oppressed </w:t>
            </w:r>
          </w:p>
          <w:p w:rsidR="00FD69FA" w:rsidRDefault="00FD69FA" w:rsidP="00262D32"/>
          <w:p w:rsidR="00FD69FA" w:rsidRPr="006723CB" w:rsidRDefault="00FD69FA" w:rsidP="00262D32">
            <w:r w:rsidRPr="00FD69FA">
              <w:rPr>
                <w:b/>
              </w:rPr>
              <w:t>Skills</w:t>
            </w:r>
            <w:r>
              <w:t>: resolving a conflict</w:t>
            </w:r>
          </w:p>
        </w:tc>
      </w:tr>
    </w:tbl>
    <w:p w:rsidR="009E5FB9" w:rsidRPr="006723CB" w:rsidRDefault="009E5FB9" w:rsidP="009E5FB9">
      <w:pPr>
        <w:rPr>
          <w:b/>
        </w:rPr>
      </w:pPr>
    </w:p>
    <w:p w:rsidR="009E5FB9" w:rsidRPr="006723CB" w:rsidRDefault="009E5FB9" w:rsidP="009E5FB9">
      <w:pPr>
        <w:rPr>
          <w:b/>
        </w:rPr>
      </w:pPr>
    </w:p>
    <w:p w:rsidR="006B7D52" w:rsidRDefault="00B61E5B">
      <w:pPr>
        <w:rPr>
          <w:b/>
        </w:rPr>
      </w:pPr>
    </w:p>
    <w:p w:rsidR="00B61E5B" w:rsidRDefault="00B61E5B">
      <w:pPr>
        <w:rPr>
          <w:b/>
        </w:rPr>
      </w:pPr>
    </w:p>
    <w:p w:rsidR="00B61E5B" w:rsidRDefault="00B61E5B" w:rsidP="00B61E5B">
      <w:pPr>
        <w:rPr>
          <w:sz w:val="28"/>
          <w:szCs w:val="28"/>
        </w:rPr>
      </w:pPr>
    </w:p>
    <w:p w:rsidR="00B61E5B" w:rsidRPr="004553C1" w:rsidRDefault="00B61E5B" w:rsidP="00B61E5B">
      <w:pPr>
        <w:rPr>
          <w:sz w:val="28"/>
          <w:szCs w:val="28"/>
        </w:rPr>
      </w:pPr>
      <w:r>
        <w:rPr>
          <w:sz w:val="28"/>
          <w:szCs w:val="28"/>
        </w:rPr>
        <w:t>MYP DRAMA 5 COURSE OVERVIEW 2019/20, Teacher Dubravka Matijašić</w:t>
      </w:r>
    </w:p>
    <w:tbl>
      <w:tblPr>
        <w:tblStyle w:val="Reetkatablice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560"/>
        <w:gridCol w:w="1417"/>
        <w:gridCol w:w="1985"/>
        <w:gridCol w:w="2126"/>
        <w:gridCol w:w="2410"/>
        <w:gridCol w:w="4252"/>
      </w:tblGrid>
      <w:tr w:rsidR="00B61E5B" w:rsidRPr="00072A87" w:rsidTr="00244508">
        <w:tc>
          <w:tcPr>
            <w:tcW w:w="993" w:type="dxa"/>
            <w:shd w:val="clear" w:color="auto" w:fill="EEECE1" w:themeFill="background2"/>
            <w:vAlign w:val="center"/>
          </w:tcPr>
          <w:p w:rsidR="00B61E5B" w:rsidRPr="00072A87" w:rsidRDefault="00B61E5B" w:rsidP="00244508">
            <w:pPr>
              <w:rPr>
                <w:b/>
                <w:sz w:val="18"/>
                <w:szCs w:val="18"/>
              </w:rPr>
            </w:pPr>
            <w:r w:rsidRPr="00072A87">
              <w:rPr>
                <w:b/>
                <w:sz w:val="18"/>
                <w:szCs w:val="18"/>
              </w:rPr>
              <w:t>Unit title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B61E5B" w:rsidRPr="00072A87" w:rsidRDefault="00B61E5B" w:rsidP="00244508">
            <w:pPr>
              <w:rPr>
                <w:b/>
                <w:sz w:val="18"/>
                <w:szCs w:val="18"/>
              </w:rPr>
            </w:pPr>
            <w:r w:rsidRPr="00072A87">
              <w:rPr>
                <w:b/>
                <w:sz w:val="18"/>
                <w:szCs w:val="18"/>
              </w:rPr>
              <w:t xml:space="preserve">Key concept     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B61E5B" w:rsidRPr="00072A87" w:rsidRDefault="00B61E5B" w:rsidP="00244508">
            <w:pPr>
              <w:rPr>
                <w:b/>
                <w:sz w:val="18"/>
                <w:szCs w:val="18"/>
              </w:rPr>
            </w:pPr>
            <w:r w:rsidRPr="00072A87">
              <w:rPr>
                <w:b/>
                <w:sz w:val="18"/>
                <w:szCs w:val="18"/>
              </w:rPr>
              <w:t>Related concepts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B61E5B" w:rsidRPr="00072A87" w:rsidRDefault="00B61E5B" w:rsidP="00244508">
            <w:pPr>
              <w:rPr>
                <w:b/>
                <w:sz w:val="18"/>
                <w:szCs w:val="18"/>
              </w:rPr>
            </w:pPr>
            <w:r w:rsidRPr="00072A87">
              <w:rPr>
                <w:b/>
                <w:sz w:val="18"/>
                <w:szCs w:val="18"/>
              </w:rPr>
              <w:t>Global context</w:t>
            </w: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B61E5B" w:rsidRPr="00072A87" w:rsidRDefault="00B61E5B" w:rsidP="00244508">
            <w:pPr>
              <w:rPr>
                <w:b/>
                <w:sz w:val="18"/>
                <w:szCs w:val="18"/>
              </w:rPr>
            </w:pPr>
            <w:r w:rsidRPr="00072A87">
              <w:rPr>
                <w:b/>
                <w:sz w:val="18"/>
                <w:szCs w:val="18"/>
              </w:rPr>
              <w:t>Statement inquiry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B61E5B" w:rsidRPr="00072A87" w:rsidRDefault="00B61E5B" w:rsidP="00244508">
            <w:pPr>
              <w:rPr>
                <w:b/>
                <w:sz w:val="18"/>
                <w:szCs w:val="18"/>
              </w:rPr>
            </w:pPr>
            <w:r w:rsidRPr="00072A87">
              <w:rPr>
                <w:b/>
                <w:sz w:val="18"/>
                <w:szCs w:val="18"/>
              </w:rPr>
              <w:t>Objectives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B61E5B" w:rsidRPr="00072A87" w:rsidRDefault="00B61E5B" w:rsidP="00244508">
            <w:pPr>
              <w:rPr>
                <w:b/>
                <w:sz w:val="18"/>
                <w:szCs w:val="18"/>
              </w:rPr>
            </w:pPr>
            <w:r w:rsidRPr="00072A87">
              <w:rPr>
                <w:b/>
                <w:sz w:val="18"/>
                <w:szCs w:val="18"/>
              </w:rPr>
              <w:t>ATL skills</w:t>
            </w:r>
          </w:p>
        </w:tc>
        <w:tc>
          <w:tcPr>
            <w:tcW w:w="4252" w:type="dxa"/>
            <w:shd w:val="clear" w:color="auto" w:fill="EEECE1" w:themeFill="background2"/>
            <w:vAlign w:val="center"/>
          </w:tcPr>
          <w:p w:rsidR="00B61E5B" w:rsidRPr="00072A87" w:rsidRDefault="00B61E5B" w:rsidP="00244508">
            <w:pPr>
              <w:rPr>
                <w:b/>
                <w:sz w:val="18"/>
                <w:szCs w:val="18"/>
              </w:rPr>
            </w:pPr>
            <w:r w:rsidRPr="00072A87">
              <w:rPr>
                <w:b/>
                <w:sz w:val="18"/>
                <w:szCs w:val="18"/>
              </w:rPr>
              <w:t>Content</w:t>
            </w:r>
          </w:p>
        </w:tc>
      </w:tr>
      <w:tr w:rsidR="00B61E5B" w:rsidRPr="00072A87" w:rsidTr="00244508">
        <w:trPr>
          <w:cantSplit/>
          <w:trHeight w:val="4619"/>
        </w:trPr>
        <w:tc>
          <w:tcPr>
            <w:tcW w:w="993" w:type="dxa"/>
            <w:textDirection w:val="btLr"/>
          </w:tcPr>
          <w:p w:rsidR="00B61E5B" w:rsidRPr="00072A87" w:rsidRDefault="00B61E5B" w:rsidP="00244508">
            <w:pPr>
              <w:ind w:left="113" w:right="113"/>
              <w:jc w:val="center"/>
              <w:rPr>
                <w:b/>
              </w:rPr>
            </w:pPr>
            <w:r w:rsidRPr="00072A87">
              <w:rPr>
                <w:b/>
              </w:rPr>
              <w:t>Unit 1</w:t>
            </w:r>
          </w:p>
          <w:p w:rsidR="00B61E5B" w:rsidRPr="00072A87" w:rsidRDefault="00B61E5B" w:rsidP="00244508">
            <w:pPr>
              <w:ind w:left="113" w:right="113"/>
              <w:jc w:val="center"/>
            </w:pPr>
            <w:proofErr w:type="gramStart"/>
            <w:r w:rsidRPr="00072A87">
              <w:t>September  -</w:t>
            </w:r>
            <w:proofErr w:type="gramEnd"/>
            <w:r w:rsidRPr="00072A87">
              <w:t xml:space="preserve"> October 201</w:t>
            </w:r>
            <w:r>
              <w:t>9</w:t>
            </w:r>
          </w:p>
          <w:p w:rsidR="00B61E5B" w:rsidRPr="00072A87" w:rsidRDefault="00B61E5B" w:rsidP="00244508">
            <w:pPr>
              <w:ind w:left="113" w:right="113"/>
              <w:jc w:val="center"/>
            </w:pPr>
            <w:r w:rsidRPr="00072A87">
              <w:t xml:space="preserve">Comedy </w:t>
            </w:r>
          </w:p>
          <w:p w:rsidR="00B61E5B" w:rsidRPr="00072A87" w:rsidRDefault="00B61E5B" w:rsidP="00244508">
            <w:pPr>
              <w:ind w:left="113" w:right="113"/>
              <w:jc w:val="center"/>
            </w:pPr>
          </w:p>
          <w:p w:rsidR="00B61E5B" w:rsidRPr="00072A87" w:rsidRDefault="00B61E5B" w:rsidP="00244508">
            <w:pPr>
              <w:ind w:left="113" w:right="113"/>
              <w:jc w:val="center"/>
            </w:pPr>
            <w:r w:rsidRPr="00072A87">
              <w:t>T</w:t>
            </w:r>
          </w:p>
        </w:tc>
        <w:tc>
          <w:tcPr>
            <w:tcW w:w="850" w:type="dxa"/>
            <w:textDirection w:val="btLr"/>
            <w:vAlign w:val="center"/>
          </w:tcPr>
          <w:p w:rsidR="00B61E5B" w:rsidRPr="00072A87" w:rsidRDefault="00B61E5B" w:rsidP="00244508">
            <w:pPr>
              <w:ind w:left="113" w:right="113"/>
              <w:jc w:val="center"/>
              <w:rPr>
                <w:b/>
              </w:rPr>
            </w:pPr>
            <w:r w:rsidRPr="00072A87">
              <w:rPr>
                <w:b/>
              </w:rPr>
              <w:t xml:space="preserve">Identity  </w:t>
            </w:r>
          </w:p>
        </w:tc>
        <w:tc>
          <w:tcPr>
            <w:tcW w:w="1560" w:type="dxa"/>
          </w:tcPr>
          <w:p w:rsidR="00B61E5B" w:rsidRPr="00072A87" w:rsidRDefault="00B61E5B" w:rsidP="00244508">
            <w:pPr>
              <w:rPr>
                <w:rFonts w:cs="Arial"/>
              </w:rPr>
            </w:pPr>
          </w:p>
          <w:p w:rsidR="00B61E5B" w:rsidRPr="00072A87" w:rsidRDefault="00B61E5B" w:rsidP="00244508">
            <w:pPr>
              <w:rPr>
                <w:rFonts w:cs="Arial"/>
              </w:rPr>
            </w:pPr>
            <w:r w:rsidRPr="00072A87">
              <w:rPr>
                <w:rFonts w:cs="Arial"/>
              </w:rPr>
              <w:t>Expression</w:t>
            </w:r>
          </w:p>
          <w:p w:rsidR="00B61E5B" w:rsidRPr="00072A87" w:rsidRDefault="00B61E5B" w:rsidP="00244508">
            <w:pPr>
              <w:rPr>
                <w:rFonts w:cs="Arial"/>
              </w:rPr>
            </w:pPr>
            <w:r w:rsidRPr="00072A87">
              <w:rPr>
                <w:rFonts w:cs="Arial"/>
              </w:rPr>
              <w:t>Interpretation</w:t>
            </w:r>
          </w:p>
        </w:tc>
        <w:tc>
          <w:tcPr>
            <w:tcW w:w="1417" w:type="dxa"/>
          </w:tcPr>
          <w:p w:rsidR="00B61E5B" w:rsidRPr="00072A87" w:rsidRDefault="00B61E5B" w:rsidP="00244508">
            <w:pPr>
              <w:rPr>
                <w:rFonts w:cs="Arial"/>
              </w:rPr>
            </w:pPr>
          </w:p>
          <w:p w:rsidR="00B61E5B" w:rsidRPr="00072A87" w:rsidRDefault="00B61E5B" w:rsidP="00244508">
            <w:pPr>
              <w:rPr>
                <w:rFonts w:cs="Arial"/>
              </w:rPr>
            </w:pPr>
            <w:r w:rsidRPr="00072A87">
              <w:rPr>
                <w:rFonts w:cs="Arial"/>
              </w:rPr>
              <w:t xml:space="preserve">Comedy is an excellent the way to express the specific human features which are part of individual identity </w:t>
            </w:r>
          </w:p>
          <w:p w:rsidR="00B61E5B" w:rsidRPr="00072A87" w:rsidRDefault="00B61E5B" w:rsidP="00244508">
            <w:pPr>
              <w:rPr>
                <w:rFonts w:cs="Arial"/>
              </w:rPr>
            </w:pPr>
          </w:p>
          <w:p w:rsidR="00B61E5B" w:rsidRPr="00072A87" w:rsidRDefault="00B61E5B" w:rsidP="00244508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B61E5B" w:rsidRPr="00072A87" w:rsidRDefault="00B61E5B" w:rsidP="00244508">
            <w:pPr>
              <w:rPr>
                <w:rFonts w:cs="Arial"/>
              </w:rPr>
            </w:pPr>
          </w:p>
          <w:p w:rsidR="00B61E5B" w:rsidRPr="00072A87" w:rsidRDefault="00B61E5B" w:rsidP="00244508">
            <w:pPr>
              <w:rPr>
                <w:rFonts w:cs="Arial"/>
              </w:rPr>
            </w:pPr>
            <w:r w:rsidRPr="00072A87">
              <w:rPr>
                <w:rFonts w:cs="Arial"/>
              </w:rPr>
              <w:t xml:space="preserve">Comedy is an excellent the way to express the specific human features which are part of individual identity </w:t>
            </w:r>
          </w:p>
          <w:p w:rsidR="00B61E5B" w:rsidRPr="00072A87" w:rsidRDefault="00B61E5B" w:rsidP="00244508">
            <w:pPr>
              <w:rPr>
                <w:rFonts w:cs="Arial"/>
              </w:rPr>
            </w:pPr>
          </w:p>
          <w:p w:rsidR="00B61E5B" w:rsidRPr="00072A87" w:rsidRDefault="00B61E5B" w:rsidP="00244508">
            <w:pPr>
              <w:rPr>
                <w:rFonts w:cs="Arial"/>
              </w:rPr>
            </w:pPr>
          </w:p>
        </w:tc>
        <w:tc>
          <w:tcPr>
            <w:tcW w:w="2126" w:type="dxa"/>
          </w:tcPr>
          <w:p w:rsidR="00B61E5B" w:rsidRPr="00072A87" w:rsidRDefault="00B61E5B" w:rsidP="00244508">
            <w:pPr>
              <w:rPr>
                <w:rFonts w:cs="Arial"/>
              </w:rPr>
            </w:pPr>
          </w:p>
          <w:p w:rsidR="00B61E5B" w:rsidRPr="008C592C" w:rsidRDefault="00B61E5B" w:rsidP="00244508">
            <w:pPr>
              <w:spacing w:line="360" w:lineRule="auto"/>
              <w:rPr>
                <w:rFonts w:cs="Arial"/>
                <w:lang w:val="de-DE"/>
              </w:rPr>
            </w:pPr>
            <w:r w:rsidRPr="00072A87">
              <w:rPr>
                <w:rFonts w:cs="Arial"/>
              </w:rPr>
              <w:t xml:space="preserve">     </w:t>
            </w:r>
            <w:r w:rsidRPr="008C592C">
              <w:rPr>
                <w:rFonts w:cs="Arial"/>
                <w:lang w:val="de-DE"/>
              </w:rPr>
              <w:t>Ai, ii, iii</w:t>
            </w:r>
          </w:p>
          <w:p w:rsidR="00B61E5B" w:rsidRPr="008C592C" w:rsidRDefault="00B61E5B" w:rsidP="00244508">
            <w:pPr>
              <w:spacing w:line="360" w:lineRule="auto"/>
              <w:rPr>
                <w:rFonts w:cs="Arial"/>
                <w:lang w:val="de-DE"/>
              </w:rPr>
            </w:pPr>
          </w:p>
          <w:p w:rsidR="00B61E5B" w:rsidRPr="008C592C" w:rsidRDefault="00B61E5B" w:rsidP="00244508">
            <w:pPr>
              <w:spacing w:line="360" w:lineRule="auto"/>
              <w:rPr>
                <w:rFonts w:cs="Arial"/>
                <w:lang w:val="de-DE"/>
              </w:rPr>
            </w:pPr>
            <w:r w:rsidRPr="008C592C">
              <w:rPr>
                <w:rFonts w:cs="Arial"/>
                <w:lang w:val="de-DE"/>
              </w:rPr>
              <w:t xml:space="preserve">     Bi, </w:t>
            </w:r>
            <w:proofErr w:type="spellStart"/>
            <w:r w:rsidRPr="008C592C">
              <w:rPr>
                <w:rFonts w:cs="Arial"/>
                <w:lang w:val="de-DE"/>
              </w:rPr>
              <w:t>Bii</w:t>
            </w:r>
            <w:proofErr w:type="spellEnd"/>
          </w:p>
          <w:p w:rsidR="00B61E5B" w:rsidRPr="008C592C" w:rsidRDefault="00B61E5B" w:rsidP="00244508">
            <w:pPr>
              <w:spacing w:line="360" w:lineRule="auto"/>
              <w:rPr>
                <w:rFonts w:cs="Arial"/>
                <w:lang w:val="de-DE"/>
              </w:rPr>
            </w:pPr>
          </w:p>
          <w:p w:rsidR="00B61E5B" w:rsidRPr="008C592C" w:rsidRDefault="00B61E5B" w:rsidP="00244508">
            <w:pPr>
              <w:spacing w:line="360" w:lineRule="auto"/>
              <w:rPr>
                <w:rFonts w:cs="Arial"/>
                <w:lang w:val="de-DE"/>
              </w:rPr>
            </w:pPr>
            <w:r w:rsidRPr="008C592C">
              <w:rPr>
                <w:rFonts w:cs="Arial"/>
                <w:lang w:val="de-DE"/>
              </w:rPr>
              <w:t xml:space="preserve">     Di, </w:t>
            </w:r>
            <w:proofErr w:type="spellStart"/>
            <w:proofErr w:type="gramStart"/>
            <w:r w:rsidRPr="008C592C">
              <w:rPr>
                <w:rFonts w:cs="Arial"/>
                <w:lang w:val="de-DE"/>
              </w:rPr>
              <w:t>Dii</w:t>
            </w:r>
            <w:proofErr w:type="spellEnd"/>
            <w:r w:rsidRPr="008C592C">
              <w:rPr>
                <w:rFonts w:cs="Arial"/>
                <w:lang w:val="de-DE"/>
              </w:rPr>
              <w:t xml:space="preserve"> ,</w:t>
            </w:r>
            <w:proofErr w:type="gramEnd"/>
            <w:r w:rsidRPr="008C592C">
              <w:rPr>
                <w:rFonts w:cs="Arial"/>
                <w:lang w:val="de-DE"/>
              </w:rPr>
              <w:t xml:space="preserve"> </w:t>
            </w:r>
            <w:proofErr w:type="spellStart"/>
            <w:r w:rsidRPr="008C592C">
              <w:rPr>
                <w:rFonts w:cs="Arial"/>
                <w:lang w:val="de-DE"/>
              </w:rPr>
              <w:t>Diii</w:t>
            </w:r>
            <w:proofErr w:type="spellEnd"/>
          </w:p>
          <w:p w:rsidR="00B61E5B" w:rsidRPr="008C592C" w:rsidRDefault="00B61E5B" w:rsidP="00244508">
            <w:pPr>
              <w:spacing w:line="360" w:lineRule="auto"/>
              <w:rPr>
                <w:rFonts w:cs="Arial"/>
                <w:lang w:val="de-DE"/>
              </w:rPr>
            </w:pPr>
          </w:p>
          <w:p w:rsidR="00B61E5B" w:rsidRPr="008C592C" w:rsidRDefault="00B61E5B" w:rsidP="00244508">
            <w:pPr>
              <w:spacing w:line="360" w:lineRule="auto"/>
              <w:rPr>
                <w:rFonts w:cs="Arial"/>
                <w:lang w:val="de-DE"/>
              </w:rPr>
            </w:pPr>
            <w:r w:rsidRPr="008C592C">
              <w:rPr>
                <w:rFonts w:cs="Arial"/>
                <w:lang w:val="de-DE"/>
              </w:rPr>
              <w:t xml:space="preserve">                  </w:t>
            </w:r>
          </w:p>
        </w:tc>
        <w:tc>
          <w:tcPr>
            <w:tcW w:w="2410" w:type="dxa"/>
          </w:tcPr>
          <w:p w:rsidR="00B61E5B" w:rsidRPr="008C592C" w:rsidRDefault="00B61E5B" w:rsidP="00244508">
            <w:pPr>
              <w:rPr>
                <w:rFonts w:cs="Arial"/>
                <w:lang w:val="de-DE"/>
              </w:rPr>
            </w:pPr>
          </w:p>
          <w:p w:rsidR="00B61E5B" w:rsidRPr="00072A87" w:rsidRDefault="00B61E5B" w:rsidP="00244508">
            <w:pPr>
              <w:rPr>
                <w:rFonts w:cs="Arial"/>
                <w:b/>
              </w:rPr>
            </w:pPr>
            <w:r w:rsidRPr="00072A87">
              <w:rPr>
                <w:rFonts w:cs="Arial"/>
                <w:b/>
              </w:rPr>
              <w:t>Research</w:t>
            </w:r>
          </w:p>
          <w:p w:rsidR="00B61E5B" w:rsidRPr="00072A87" w:rsidRDefault="00B61E5B" w:rsidP="00244508">
            <w:pPr>
              <w:rPr>
                <w:rFonts w:cs="Arial"/>
                <w:i/>
              </w:rPr>
            </w:pPr>
            <w:r w:rsidRPr="00072A87">
              <w:rPr>
                <w:rFonts w:cs="Arial"/>
                <w:i/>
              </w:rPr>
              <w:t>Information literacy skills</w:t>
            </w:r>
          </w:p>
          <w:p w:rsidR="00B61E5B" w:rsidRPr="00072A87" w:rsidRDefault="00B61E5B" w:rsidP="00244508">
            <w:pPr>
              <w:rPr>
                <w:rFonts w:cs="Arial"/>
              </w:rPr>
            </w:pPr>
            <w:r w:rsidRPr="00072A87">
              <w:rPr>
                <w:rFonts w:cs="Arial"/>
              </w:rPr>
              <w:t xml:space="preserve">The students will collect, and verify data and make connections between various sources of information </w:t>
            </w:r>
          </w:p>
          <w:p w:rsidR="00B61E5B" w:rsidRPr="00072A87" w:rsidRDefault="00B61E5B" w:rsidP="00244508">
            <w:pPr>
              <w:rPr>
                <w:rFonts w:cs="Arial"/>
              </w:rPr>
            </w:pPr>
          </w:p>
          <w:p w:rsidR="00B61E5B" w:rsidRPr="00072A87" w:rsidRDefault="00B61E5B" w:rsidP="00244508">
            <w:pPr>
              <w:rPr>
                <w:rFonts w:cs="Arial"/>
              </w:rPr>
            </w:pPr>
            <w:r w:rsidRPr="00072A87">
              <w:rPr>
                <w:rFonts w:cs="Arial"/>
                <w:i/>
              </w:rPr>
              <w:t>Media literacy skills</w:t>
            </w:r>
          </w:p>
          <w:p w:rsidR="00B61E5B" w:rsidRPr="00072A87" w:rsidRDefault="00B61E5B" w:rsidP="00244508">
            <w:pPr>
              <w:rPr>
                <w:rFonts w:cs="Arial"/>
              </w:rPr>
            </w:pPr>
            <w:r w:rsidRPr="00072A87">
              <w:rPr>
                <w:rFonts w:cs="Arial"/>
              </w:rPr>
              <w:t xml:space="preserve">The students will compare and contrast among media resources </w:t>
            </w:r>
          </w:p>
          <w:p w:rsidR="00B61E5B" w:rsidRPr="00072A87" w:rsidRDefault="00B61E5B" w:rsidP="00244508">
            <w:pPr>
              <w:rPr>
                <w:rFonts w:cs="Arial"/>
              </w:rPr>
            </w:pPr>
          </w:p>
          <w:p w:rsidR="00B61E5B" w:rsidRPr="00072A87" w:rsidRDefault="00B61E5B" w:rsidP="00244508">
            <w:pPr>
              <w:rPr>
                <w:rFonts w:cs="Arial"/>
                <w:b/>
              </w:rPr>
            </w:pPr>
            <w:r w:rsidRPr="00072A87">
              <w:rPr>
                <w:rFonts w:cs="Arial"/>
                <w:b/>
              </w:rPr>
              <w:t>Thinking</w:t>
            </w:r>
          </w:p>
          <w:p w:rsidR="00B61E5B" w:rsidRPr="00072A87" w:rsidRDefault="00B61E5B" w:rsidP="00244508">
            <w:pPr>
              <w:rPr>
                <w:rFonts w:cs="Arial"/>
                <w:i/>
              </w:rPr>
            </w:pPr>
            <w:r w:rsidRPr="00072A87">
              <w:rPr>
                <w:rFonts w:cs="Arial"/>
                <w:i/>
              </w:rPr>
              <w:t>Transfer skills</w:t>
            </w:r>
          </w:p>
          <w:p w:rsidR="00B61E5B" w:rsidRPr="00072A87" w:rsidRDefault="00B61E5B" w:rsidP="00244508">
            <w:pPr>
              <w:rPr>
                <w:rFonts w:cs="Arial"/>
              </w:rPr>
            </w:pPr>
            <w:r w:rsidRPr="00072A87">
              <w:rPr>
                <w:rFonts w:cs="Arial"/>
              </w:rPr>
              <w:t xml:space="preserve">The students will inquire in different contexts to gain a different perspective </w:t>
            </w:r>
          </w:p>
        </w:tc>
        <w:tc>
          <w:tcPr>
            <w:tcW w:w="4252" w:type="dxa"/>
          </w:tcPr>
          <w:p w:rsidR="00B61E5B" w:rsidRPr="00072A87" w:rsidRDefault="00B61E5B" w:rsidP="00244508">
            <w:pPr>
              <w:rPr>
                <w:rFonts w:cs="Arial"/>
                <w:b/>
              </w:rPr>
            </w:pPr>
            <w:r w:rsidRPr="00072A87">
              <w:rPr>
                <w:rFonts w:cs="Arial"/>
                <w:b/>
              </w:rPr>
              <w:t xml:space="preserve">Knowledge </w:t>
            </w:r>
          </w:p>
          <w:p w:rsidR="00B61E5B" w:rsidRPr="00072A87" w:rsidRDefault="00B61E5B" w:rsidP="00244508">
            <w:pPr>
              <w:rPr>
                <w:rFonts w:cs="Arial"/>
                <w:b/>
              </w:rPr>
            </w:pPr>
          </w:p>
          <w:p w:rsidR="00B61E5B" w:rsidRPr="00072A87" w:rsidRDefault="00B61E5B" w:rsidP="00244508">
            <w:pPr>
              <w:rPr>
                <w:rFonts w:cs="Arial"/>
              </w:rPr>
            </w:pPr>
            <w:r w:rsidRPr="00072A87">
              <w:rPr>
                <w:rFonts w:cs="Arial"/>
              </w:rPr>
              <w:t>Basic terms and facts from history of film</w:t>
            </w:r>
          </w:p>
          <w:p w:rsidR="00B61E5B" w:rsidRPr="00072A87" w:rsidRDefault="00B61E5B" w:rsidP="00244508">
            <w:pPr>
              <w:rPr>
                <w:rFonts w:cs="Arial"/>
              </w:rPr>
            </w:pPr>
            <w:r w:rsidRPr="00072A87">
              <w:rPr>
                <w:rFonts w:cs="Arial"/>
              </w:rPr>
              <w:t xml:space="preserve">What is the role and impact of silent </w:t>
            </w:r>
            <w:proofErr w:type="gramStart"/>
            <w:r w:rsidRPr="00072A87">
              <w:rPr>
                <w:rFonts w:cs="Arial"/>
              </w:rPr>
              <w:t>movie</w:t>
            </w:r>
            <w:proofErr w:type="gramEnd"/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 xml:space="preserve"> Influence of Charlie Chaplin 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 xml:space="preserve">Stereotypes in film and literature 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 xml:space="preserve"> How to use the stereotypes to produce comic effects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 xml:space="preserve">What </w:t>
            </w:r>
            <w:proofErr w:type="gramStart"/>
            <w:r w:rsidRPr="00072A87">
              <w:rPr>
                <w:rFonts w:eastAsia="Times New Roman" w:cs="Arial"/>
              </w:rPr>
              <w:t>is  origin</w:t>
            </w:r>
            <w:proofErr w:type="gramEnd"/>
            <w:r w:rsidRPr="00072A87">
              <w:rPr>
                <w:rFonts w:eastAsia="Times New Roman" w:cs="Arial"/>
              </w:rPr>
              <w:t xml:space="preserve">, etymology,  genre, history and purpose  of comedy 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 xml:space="preserve">Characteristic, meaning and perception of comedy over time 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>How to evaluate comedy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 xml:space="preserve">Critical appreciation of comedy  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 xml:space="preserve">Topic: 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>Charlie Chaplin: The modern times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proofErr w:type="gramStart"/>
            <w:r w:rsidRPr="00072A87">
              <w:rPr>
                <w:rFonts w:eastAsia="Times New Roman" w:cs="Arial"/>
              </w:rPr>
              <w:t>Plautus :</w:t>
            </w:r>
            <w:proofErr w:type="gramEnd"/>
            <w:r w:rsidRPr="00072A87">
              <w:rPr>
                <w:rFonts w:eastAsia="Times New Roman" w:cs="Arial"/>
              </w:rPr>
              <w:t xml:space="preserve"> Miles </w:t>
            </w:r>
            <w:proofErr w:type="spellStart"/>
            <w:r w:rsidRPr="00072A87">
              <w:rPr>
                <w:rFonts w:eastAsia="Times New Roman" w:cs="Arial"/>
              </w:rPr>
              <w:t>gloriosus</w:t>
            </w:r>
            <w:proofErr w:type="spellEnd"/>
            <w:r w:rsidRPr="00072A87">
              <w:rPr>
                <w:rFonts w:eastAsia="Times New Roman" w:cs="Arial"/>
              </w:rPr>
              <w:t xml:space="preserve">, </w:t>
            </w:r>
            <w:proofErr w:type="spellStart"/>
            <w:r w:rsidRPr="00072A87">
              <w:rPr>
                <w:rFonts w:eastAsia="Times New Roman" w:cs="Arial"/>
              </w:rPr>
              <w:t>Aulularia</w:t>
            </w:r>
            <w:proofErr w:type="spellEnd"/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proofErr w:type="gramStart"/>
            <w:r w:rsidRPr="00072A87">
              <w:rPr>
                <w:rFonts w:eastAsia="Times New Roman" w:cs="Arial"/>
              </w:rPr>
              <w:t>Moliere :</w:t>
            </w:r>
            <w:proofErr w:type="gramEnd"/>
            <w:r w:rsidRPr="00072A87">
              <w:rPr>
                <w:rFonts w:eastAsia="Times New Roman" w:cs="Arial"/>
              </w:rPr>
              <w:t xml:space="preserve"> Tartuffe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 xml:space="preserve"> Marin </w:t>
            </w:r>
            <w:proofErr w:type="spellStart"/>
            <w:r w:rsidRPr="00072A87">
              <w:rPr>
                <w:rFonts w:eastAsia="Times New Roman" w:cs="Arial"/>
              </w:rPr>
              <w:t>Držić</w:t>
            </w:r>
            <w:proofErr w:type="spellEnd"/>
            <w:r w:rsidRPr="00072A87">
              <w:rPr>
                <w:rFonts w:eastAsia="Times New Roman" w:cs="Arial"/>
              </w:rPr>
              <w:t xml:space="preserve">: </w:t>
            </w:r>
            <w:proofErr w:type="spellStart"/>
            <w:r w:rsidRPr="00072A87">
              <w:rPr>
                <w:rFonts w:eastAsia="Times New Roman" w:cs="Arial"/>
              </w:rPr>
              <w:t>Skup</w:t>
            </w:r>
            <w:proofErr w:type="spellEnd"/>
            <w:r w:rsidRPr="00072A87">
              <w:rPr>
                <w:rFonts w:eastAsia="Times New Roman" w:cs="Arial"/>
              </w:rPr>
              <w:t xml:space="preserve"> 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 xml:space="preserve">Aristophanes:  The Birds – exploration and </w:t>
            </w:r>
            <w:proofErr w:type="gramStart"/>
            <w:r w:rsidRPr="00072A87">
              <w:rPr>
                <w:rFonts w:eastAsia="Times New Roman" w:cs="Arial"/>
              </w:rPr>
              <w:t>comparing  of</w:t>
            </w:r>
            <w:proofErr w:type="gramEnd"/>
            <w:r w:rsidRPr="00072A87">
              <w:rPr>
                <w:rFonts w:eastAsia="Times New Roman" w:cs="Arial"/>
              </w:rPr>
              <w:t xml:space="preserve"> different playwrights 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 xml:space="preserve">The students will gain an overview over European dramatic heritage </w:t>
            </w:r>
          </w:p>
          <w:p w:rsidR="00B61E5B" w:rsidRPr="00072A87" w:rsidRDefault="00B61E5B" w:rsidP="00244508">
            <w:pPr>
              <w:rPr>
                <w:rFonts w:eastAsia="Times New Roman" w:cs="Arial"/>
                <w:b/>
              </w:rPr>
            </w:pPr>
            <w:r w:rsidRPr="00072A87">
              <w:rPr>
                <w:rFonts w:eastAsia="Times New Roman" w:cs="Arial"/>
                <w:b/>
              </w:rPr>
              <w:t xml:space="preserve">Skills 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 xml:space="preserve">How to produce a comic effect 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>How to use a comic effect to provoke thinking, discussion and to have an impact on individuals and society</w:t>
            </w:r>
          </w:p>
        </w:tc>
      </w:tr>
      <w:tr w:rsidR="00B61E5B" w:rsidRPr="00072A87" w:rsidTr="00244508">
        <w:trPr>
          <w:cantSplit/>
          <w:trHeight w:val="4797"/>
        </w:trPr>
        <w:tc>
          <w:tcPr>
            <w:tcW w:w="993" w:type="dxa"/>
            <w:textDirection w:val="btLr"/>
          </w:tcPr>
          <w:p w:rsidR="00B61E5B" w:rsidRPr="00072A87" w:rsidRDefault="00B61E5B" w:rsidP="00244508">
            <w:pPr>
              <w:ind w:left="113" w:right="113"/>
              <w:jc w:val="center"/>
              <w:rPr>
                <w:b/>
              </w:rPr>
            </w:pPr>
            <w:proofErr w:type="gramStart"/>
            <w:r w:rsidRPr="00072A87">
              <w:rPr>
                <w:b/>
              </w:rPr>
              <w:lastRenderedPageBreak/>
              <w:t>Unit  2</w:t>
            </w:r>
            <w:proofErr w:type="gramEnd"/>
          </w:p>
          <w:p w:rsidR="00B61E5B" w:rsidRPr="00072A87" w:rsidRDefault="00B61E5B" w:rsidP="00244508">
            <w:pPr>
              <w:ind w:left="113" w:right="113"/>
              <w:jc w:val="center"/>
            </w:pPr>
            <w:r w:rsidRPr="00072A87">
              <w:t>November-December 201</w:t>
            </w:r>
            <w:r>
              <w:t>9</w:t>
            </w:r>
          </w:p>
          <w:p w:rsidR="00B61E5B" w:rsidRPr="00072A87" w:rsidRDefault="00B61E5B" w:rsidP="00244508">
            <w:pPr>
              <w:ind w:left="113" w:right="113"/>
            </w:pPr>
            <w:r w:rsidRPr="00072A87">
              <w:t xml:space="preserve">                                                                                     </w:t>
            </w:r>
            <w:proofErr w:type="gramStart"/>
            <w:r w:rsidRPr="00072A87">
              <w:t>So</w:t>
            </w:r>
            <w:proofErr w:type="gramEnd"/>
            <w:r w:rsidRPr="00072A87">
              <w:t xml:space="preserve"> this is Christmas </w:t>
            </w:r>
          </w:p>
          <w:p w:rsidR="00B61E5B" w:rsidRPr="00072A87" w:rsidRDefault="00B61E5B" w:rsidP="00244508">
            <w:pPr>
              <w:ind w:left="113" w:right="113"/>
            </w:pPr>
          </w:p>
          <w:p w:rsidR="00B61E5B" w:rsidRPr="00072A87" w:rsidRDefault="00B61E5B" w:rsidP="00244508">
            <w:pPr>
              <w:ind w:left="113" w:right="113"/>
            </w:pPr>
          </w:p>
          <w:p w:rsidR="00B61E5B" w:rsidRPr="00072A87" w:rsidRDefault="00B61E5B" w:rsidP="00244508">
            <w:pPr>
              <w:ind w:left="113" w:right="113"/>
            </w:pPr>
          </w:p>
          <w:p w:rsidR="00B61E5B" w:rsidRPr="00072A87" w:rsidRDefault="00B61E5B" w:rsidP="00244508">
            <w:pPr>
              <w:ind w:left="113" w:right="113"/>
            </w:pPr>
          </w:p>
          <w:p w:rsidR="00B61E5B" w:rsidRPr="00072A87" w:rsidRDefault="00B61E5B" w:rsidP="00244508">
            <w:pPr>
              <w:ind w:left="113" w:right="113"/>
            </w:pPr>
          </w:p>
          <w:p w:rsidR="00B61E5B" w:rsidRPr="00072A87" w:rsidRDefault="00B61E5B" w:rsidP="00244508">
            <w:pPr>
              <w:ind w:left="113" w:right="113"/>
            </w:pPr>
          </w:p>
          <w:p w:rsidR="00B61E5B" w:rsidRPr="00072A87" w:rsidRDefault="00B61E5B" w:rsidP="00244508">
            <w:pPr>
              <w:ind w:left="113" w:right="113"/>
            </w:pPr>
          </w:p>
        </w:tc>
        <w:tc>
          <w:tcPr>
            <w:tcW w:w="850" w:type="dxa"/>
            <w:textDirection w:val="btLr"/>
            <w:vAlign w:val="center"/>
          </w:tcPr>
          <w:p w:rsidR="00B61E5B" w:rsidRPr="00072A87" w:rsidRDefault="00B61E5B" w:rsidP="00244508">
            <w:pPr>
              <w:rPr>
                <w:b/>
              </w:rPr>
            </w:pPr>
          </w:p>
          <w:p w:rsidR="00B61E5B" w:rsidRPr="00072A87" w:rsidRDefault="00B61E5B" w:rsidP="00244508">
            <w:pPr>
              <w:rPr>
                <w:b/>
              </w:rPr>
            </w:pPr>
          </w:p>
          <w:p w:rsidR="00B61E5B" w:rsidRPr="00072A87" w:rsidRDefault="00B61E5B" w:rsidP="00244508">
            <w:pPr>
              <w:rPr>
                <w:b/>
              </w:rPr>
            </w:pPr>
            <w:r w:rsidRPr="00072A87">
              <w:rPr>
                <w:b/>
              </w:rPr>
              <w:t xml:space="preserve">                                                                                            Communication </w:t>
            </w:r>
          </w:p>
          <w:p w:rsidR="00B61E5B" w:rsidRPr="00072A87" w:rsidRDefault="00B61E5B" w:rsidP="00244508">
            <w:pPr>
              <w:rPr>
                <w:b/>
              </w:rPr>
            </w:pPr>
          </w:p>
        </w:tc>
        <w:tc>
          <w:tcPr>
            <w:tcW w:w="1560" w:type="dxa"/>
          </w:tcPr>
          <w:p w:rsidR="00B61E5B" w:rsidRPr="00072A87" w:rsidRDefault="00B61E5B" w:rsidP="00244508">
            <w:pPr>
              <w:rPr>
                <w:rFonts w:cs="Arial"/>
              </w:rPr>
            </w:pPr>
          </w:p>
          <w:p w:rsidR="00B61E5B" w:rsidRPr="00072A87" w:rsidRDefault="00B61E5B" w:rsidP="00244508">
            <w:pPr>
              <w:rPr>
                <w:rFonts w:cs="Arial"/>
              </w:rPr>
            </w:pPr>
            <w:r w:rsidRPr="00072A87">
              <w:rPr>
                <w:rFonts w:cs="Arial"/>
              </w:rPr>
              <w:t xml:space="preserve">Innovation </w:t>
            </w:r>
          </w:p>
          <w:p w:rsidR="00B61E5B" w:rsidRPr="00072A87" w:rsidRDefault="00B61E5B" w:rsidP="00244508">
            <w:pPr>
              <w:rPr>
                <w:rFonts w:cs="Arial"/>
              </w:rPr>
            </w:pPr>
            <w:r w:rsidRPr="00072A87">
              <w:rPr>
                <w:rFonts w:cs="Arial"/>
              </w:rPr>
              <w:t xml:space="preserve">Interpretation </w:t>
            </w:r>
          </w:p>
          <w:p w:rsidR="00B61E5B" w:rsidRPr="00072A87" w:rsidRDefault="00B61E5B" w:rsidP="00244508">
            <w:pPr>
              <w:rPr>
                <w:rFonts w:cs="Arial"/>
              </w:rPr>
            </w:pPr>
            <w:r w:rsidRPr="00072A87">
              <w:rPr>
                <w:rFonts w:cs="Arial"/>
              </w:rPr>
              <w:t xml:space="preserve">Presentation </w:t>
            </w:r>
          </w:p>
        </w:tc>
        <w:tc>
          <w:tcPr>
            <w:tcW w:w="1417" w:type="dxa"/>
          </w:tcPr>
          <w:p w:rsidR="00B61E5B" w:rsidRPr="00072A87" w:rsidRDefault="00B61E5B" w:rsidP="00244508">
            <w:pPr>
              <w:rPr>
                <w:rFonts w:cs="Arial"/>
              </w:rPr>
            </w:pPr>
          </w:p>
          <w:p w:rsidR="00B61E5B" w:rsidRPr="00072A87" w:rsidRDefault="00B61E5B" w:rsidP="00244508">
            <w:pPr>
              <w:rPr>
                <w:rFonts w:cs="Arial"/>
              </w:rPr>
            </w:pPr>
            <w:r w:rsidRPr="00072A87">
              <w:rPr>
                <w:rFonts w:cs="Arial"/>
              </w:rPr>
              <w:t xml:space="preserve">Orientation is space and time </w:t>
            </w:r>
          </w:p>
        </w:tc>
        <w:tc>
          <w:tcPr>
            <w:tcW w:w="1985" w:type="dxa"/>
          </w:tcPr>
          <w:p w:rsidR="00B61E5B" w:rsidRPr="00072A87" w:rsidRDefault="00B61E5B" w:rsidP="00244508">
            <w:pPr>
              <w:rPr>
                <w:rFonts w:cs="Arial"/>
              </w:rPr>
            </w:pPr>
            <w:r w:rsidRPr="00072A87">
              <w:rPr>
                <w:rFonts w:cs="Arial"/>
              </w:rPr>
              <w:t xml:space="preserve">The simple school play can communicate different interpretation of common ideas and </w:t>
            </w:r>
            <w:proofErr w:type="gramStart"/>
            <w:r w:rsidRPr="00072A87">
              <w:rPr>
                <w:rFonts w:cs="Arial"/>
              </w:rPr>
              <w:t>present  the</w:t>
            </w:r>
            <w:proofErr w:type="gramEnd"/>
            <w:r w:rsidRPr="00072A87">
              <w:rPr>
                <w:rFonts w:cs="Arial"/>
              </w:rPr>
              <w:t xml:space="preserve"> connection between individual and civilisation from another perspective </w:t>
            </w:r>
          </w:p>
        </w:tc>
        <w:tc>
          <w:tcPr>
            <w:tcW w:w="2126" w:type="dxa"/>
          </w:tcPr>
          <w:p w:rsidR="00B61E5B" w:rsidRPr="00072A87" w:rsidRDefault="00B61E5B" w:rsidP="00244508">
            <w:pPr>
              <w:spacing w:line="360" w:lineRule="auto"/>
              <w:rPr>
                <w:rFonts w:cs="Arial"/>
              </w:rPr>
            </w:pPr>
            <w:proofErr w:type="gramStart"/>
            <w:r w:rsidRPr="00072A87">
              <w:rPr>
                <w:rFonts w:cs="Arial"/>
              </w:rPr>
              <w:t>A</w:t>
            </w:r>
            <w:proofErr w:type="gramEnd"/>
            <w:r w:rsidRPr="00072A87">
              <w:rPr>
                <w:rFonts w:cs="Arial"/>
              </w:rPr>
              <w:t xml:space="preserve"> ii, A iii</w:t>
            </w:r>
          </w:p>
          <w:p w:rsidR="00B61E5B" w:rsidRPr="00072A87" w:rsidRDefault="00B61E5B" w:rsidP="00244508">
            <w:pPr>
              <w:spacing w:line="360" w:lineRule="auto"/>
              <w:rPr>
                <w:rFonts w:cs="Arial"/>
              </w:rPr>
            </w:pPr>
          </w:p>
          <w:p w:rsidR="00B61E5B" w:rsidRPr="00072A87" w:rsidRDefault="00B61E5B" w:rsidP="00244508">
            <w:pPr>
              <w:spacing w:line="360" w:lineRule="auto"/>
              <w:rPr>
                <w:rFonts w:cs="Arial"/>
              </w:rPr>
            </w:pPr>
            <w:r w:rsidRPr="00072A87">
              <w:rPr>
                <w:rFonts w:cs="Arial"/>
              </w:rPr>
              <w:t xml:space="preserve">B </w:t>
            </w:r>
            <w:proofErr w:type="spellStart"/>
            <w:r w:rsidRPr="00072A87">
              <w:rPr>
                <w:rFonts w:cs="Arial"/>
              </w:rPr>
              <w:t>i</w:t>
            </w:r>
            <w:proofErr w:type="spellEnd"/>
            <w:r w:rsidRPr="00072A87">
              <w:rPr>
                <w:rFonts w:cs="Arial"/>
              </w:rPr>
              <w:t>, B ii</w:t>
            </w:r>
          </w:p>
          <w:p w:rsidR="00B61E5B" w:rsidRPr="00072A87" w:rsidRDefault="00B61E5B" w:rsidP="00244508">
            <w:pPr>
              <w:spacing w:line="360" w:lineRule="auto"/>
              <w:rPr>
                <w:rFonts w:cs="Arial"/>
              </w:rPr>
            </w:pPr>
          </w:p>
          <w:p w:rsidR="00B61E5B" w:rsidRPr="00072A87" w:rsidRDefault="00B61E5B" w:rsidP="00244508">
            <w:pPr>
              <w:spacing w:line="360" w:lineRule="auto"/>
              <w:rPr>
                <w:rFonts w:cs="Arial"/>
              </w:rPr>
            </w:pPr>
            <w:r w:rsidRPr="00072A87">
              <w:rPr>
                <w:rFonts w:cs="Arial"/>
              </w:rPr>
              <w:t xml:space="preserve">C </w:t>
            </w:r>
            <w:proofErr w:type="spellStart"/>
            <w:r w:rsidRPr="00072A87">
              <w:rPr>
                <w:rFonts w:cs="Arial"/>
              </w:rPr>
              <w:t>i</w:t>
            </w:r>
            <w:proofErr w:type="spellEnd"/>
            <w:r w:rsidRPr="00072A87">
              <w:rPr>
                <w:rFonts w:cs="Arial"/>
              </w:rPr>
              <w:t>, ii, iii</w:t>
            </w:r>
          </w:p>
          <w:p w:rsidR="00B61E5B" w:rsidRPr="00072A87" w:rsidRDefault="00B61E5B" w:rsidP="00244508">
            <w:pPr>
              <w:spacing w:line="360" w:lineRule="auto"/>
              <w:rPr>
                <w:rFonts w:cs="Arial"/>
              </w:rPr>
            </w:pPr>
          </w:p>
          <w:p w:rsidR="00B61E5B" w:rsidRPr="00072A87" w:rsidRDefault="00B61E5B" w:rsidP="00244508">
            <w:pPr>
              <w:spacing w:line="360" w:lineRule="auto"/>
              <w:rPr>
                <w:rFonts w:cs="Arial"/>
              </w:rPr>
            </w:pPr>
            <w:r w:rsidRPr="00072A87">
              <w:rPr>
                <w:rFonts w:cs="Arial"/>
              </w:rPr>
              <w:t xml:space="preserve">D </w:t>
            </w:r>
            <w:proofErr w:type="spellStart"/>
            <w:r w:rsidRPr="00072A87">
              <w:rPr>
                <w:rFonts w:cs="Arial"/>
              </w:rPr>
              <w:t>i</w:t>
            </w:r>
            <w:proofErr w:type="spellEnd"/>
            <w:r w:rsidRPr="00072A87">
              <w:rPr>
                <w:rFonts w:cs="Arial"/>
              </w:rPr>
              <w:t>, ii, iii</w:t>
            </w:r>
          </w:p>
          <w:p w:rsidR="00B61E5B" w:rsidRPr="00072A87" w:rsidRDefault="00B61E5B" w:rsidP="00244508">
            <w:pPr>
              <w:spacing w:line="360" w:lineRule="auto"/>
              <w:rPr>
                <w:rFonts w:cs="Arial"/>
              </w:rPr>
            </w:pPr>
          </w:p>
          <w:p w:rsidR="00B61E5B" w:rsidRPr="00072A87" w:rsidRDefault="00B61E5B" w:rsidP="00244508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410" w:type="dxa"/>
          </w:tcPr>
          <w:p w:rsidR="00B61E5B" w:rsidRPr="00072A87" w:rsidRDefault="00B61E5B" w:rsidP="00244508">
            <w:pPr>
              <w:rPr>
                <w:rFonts w:cs="Arial"/>
              </w:rPr>
            </w:pPr>
            <w:r w:rsidRPr="00072A87">
              <w:rPr>
                <w:rFonts w:cs="Arial"/>
              </w:rPr>
              <w:t xml:space="preserve"> </w:t>
            </w:r>
          </w:p>
          <w:p w:rsidR="00B61E5B" w:rsidRPr="00072A87" w:rsidRDefault="00B61E5B" w:rsidP="00244508">
            <w:pPr>
              <w:rPr>
                <w:rFonts w:cs="Arial"/>
              </w:rPr>
            </w:pPr>
          </w:p>
          <w:p w:rsidR="00B61E5B" w:rsidRPr="00072A87" w:rsidRDefault="00B61E5B" w:rsidP="00244508">
            <w:pPr>
              <w:rPr>
                <w:rFonts w:cs="Arial"/>
                <w:b/>
              </w:rPr>
            </w:pPr>
            <w:r w:rsidRPr="00072A87">
              <w:rPr>
                <w:rFonts w:cs="Arial"/>
                <w:b/>
              </w:rPr>
              <w:t>Communication</w:t>
            </w:r>
          </w:p>
          <w:p w:rsidR="00B61E5B" w:rsidRPr="00072A87" w:rsidRDefault="00B61E5B" w:rsidP="00244508">
            <w:pPr>
              <w:rPr>
                <w:rFonts w:cs="Arial"/>
                <w:b/>
                <w:i/>
              </w:rPr>
            </w:pPr>
            <w:r w:rsidRPr="00072A87">
              <w:rPr>
                <w:rFonts w:cs="Arial"/>
                <w:b/>
                <w:i/>
              </w:rPr>
              <w:t xml:space="preserve">Communication skills </w:t>
            </w:r>
          </w:p>
          <w:p w:rsidR="00B61E5B" w:rsidRPr="00072A87" w:rsidRDefault="00B61E5B" w:rsidP="00244508">
            <w:pPr>
              <w:rPr>
                <w:rFonts w:cs="Arial"/>
              </w:rPr>
            </w:pPr>
            <w:r w:rsidRPr="00072A87">
              <w:rPr>
                <w:rFonts w:cs="Arial"/>
              </w:rPr>
              <w:t xml:space="preserve">The students will draw conclusions and write for different purposes </w:t>
            </w:r>
          </w:p>
          <w:p w:rsidR="00B61E5B" w:rsidRPr="00072A87" w:rsidRDefault="00B61E5B" w:rsidP="00244508">
            <w:pPr>
              <w:rPr>
                <w:rFonts w:cs="Arial"/>
              </w:rPr>
            </w:pPr>
            <w:r w:rsidRPr="00072A87">
              <w:rPr>
                <w:rFonts w:cs="Arial"/>
              </w:rPr>
              <w:t>They will use intercultural understanding to interpret communication</w:t>
            </w:r>
          </w:p>
          <w:p w:rsidR="00B61E5B" w:rsidRPr="00072A87" w:rsidRDefault="00B61E5B" w:rsidP="00244508">
            <w:pPr>
              <w:rPr>
                <w:rFonts w:cs="Arial"/>
              </w:rPr>
            </w:pPr>
          </w:p>
          <w:p w:rsidR="00B61E5B" w:rsidRPr="00072A87" w:rsidRDefault="00B61E5B" w:rsidP="00244508">
            <w:pPr>
              <w:rPr>
                <w:rFonts w:cs="Arial"/>
                <w:b/>
              </w:rPr>
            </w:pPr>
            <w:r w:rsidRPr="00072A87">
              <w:rPr>
                <w:rFonts w:cs="Arial"/>
                <w:b/>
              </w:rPr>
              <w:t xml:space="preserve">Research </w:t>
            </w:r>
          </w:p>
          <w:p w:rsidR="00B61E5B" w:rsidRPr="00072A87" w:rsidRDefault="00B61E5B" w:rsidP="00244508">
            <w:pPr>
              <w:rPr>
                <w:rFonts w:cs="Arial"/>
                <w:b/>
                <w:i/>
              </w:rPr>
            </w:pPr>
            <w:proofErr w:type="gramStart"/>
            <w:r>
              <w:rPr>
                <w:rFonts w:cs="Arial"/>
                <w:b/>
                <w:i/>
              </w:rPr>
              <w:t xml:space="preserve">Media </w:t>
            </w:r>
            <w:r w:rsidRPr="00072A87">
              <w:rPr>
                <w:rFonts w:cs="Arial"/>
                <w:b/>
                <w:i/>
              </w:rPr>
              <w:t xml:space="preserve"> literacy</w:t>
            </w:r>
            <w:proofErr w:type="gramEnd"/>
            <w:r w:rsidRPr="00072A87">
              <w:rPr>
                <w:rFonts w:cs="Arial"/>
                <w:b/>
                <w:i/>
              </w:rPr>
              <w:t xml:space="preserve"> skills </w:t>
            </w:r>
          </w:p>
          <w:p w:rsidR="00B61E5B" w:rsidRDefault="00B61E5B" w:rsidP="00244508">
            <w:pPr>
              <w:rPr>
                <w:rFonts w:cs="Arial"/>
              </w:rPr>
            </w:pPr>
            <w:r w:rsidRPr="00072A87">
              <w:rPr>
                <w:rFonts w:cs="Arial"/>
              </w:rPr>
              <w:t xml:space="preserve">The students will </w:t>
            </w:r>
            <w:r>
              <w:rPr>
                <w:rFonts w:cs="Arial"/>
              </w:rPr>
              <w:t xml:space="preserve">seek a range of perspectives from multiple and varied sources </w:t>
            </w:r>
          </w:p>
          <w:p w:rsidR="00B61E5B" w:rsidRPr="00072A87" w:rsidRDefault="00B61E5B" w:rsidP="00244508">
            <w:pPr>
              <w:rPr>
                <w:rFonts w:cs="Arial"/>
                <w:b/>
              </w:rPr>
            </w:pPr>
          </w:p>
          <w:p w:rsidR="00B61E5B" w:rsidRPr="00072A87" w:rsidRDefault="00B61E5B" w:rsidP="00244508">
            <w:pPr>
              <w:rPr>
                <w:rFonts w:cs="Arial"/>
                <w:b/>
              </w:rPr>
            </w:pPr>
            <w:proofErr w:type="spellStart"/>
            <w:r w:rsidRPr="00072A87">
              <w:rPr>
                <w:rFonts w:cs="Arial"/>
                <w:b/>
              </w:rPr>
              <w:t>Self management</w:t>
            </w:r>
            <w:proofErr w:type="spellEnd"/>
            <w:r w:rsidRPr="00072A87">
              <w:rPr>
                <w:rFonts w:cs="Arial"/>
                <w:b/>
              </w:rPr>
              <w:t xml:space="preserve"> </w:t>
            </w:r>
          </w:p>
          <w:p w:rsidR="00B61E5B" w:rsidRPr="00072A87" w:rsidRDefault="00B61E5B" w:rsidP="00244508">
            <w:pPr>
              <w:rPr>
                <w:rFonts w:cs="Arial"/>
                <w:b/>
                <w:i/>
              </w:rPr>
            </w:pPr>
            <w:r w:rsidRPr="00072A87">
              <w:rPr>
                <w:rFonts w:cs="Arial"/>
                <w:b/>
                <w:i/>
              </w:rPr>
              <w:t>Reflection</w:t>
            </w:r>
          </w:p>
          <w:p w:rsidR="00B61E5B" w:rsidRPr="00072A87" w:rsidRDefault="00B61E5B" w:rsidP="00244508">
            <w:pPr>
              <w:rPr>
                <w:rFonts w:cs="Arial"/>
              </w:rPr>
            </w:pPr>
          </w:p>
          <w:p w:rsidR="00B61E5B" w:rsidRPr="00072A87" w:rsidRDefault="00B61E5B" w:rsidP="00244508">
            <w:pPr>
              <w:rPr>
                <w:rFonts w:cs="Arial"/>
                <w:b/>
              </w:rPr>
            </w:pPr>
            <w:r w:rsidRPr="00072A87">
              <w:rPr>
                <w:rFonts w:cs="Arial"/>
                <w:b/>
              </w:rPr>
              <w:t xml:space="preserve">Thinking </w:t>
            </w:r>
          </w:p>
          <w:p w:rsidR="00B61E5B" w:rsidRPr="00072A87" w:rsidRDefault="00B61E5B" w:rsidP="00244508">
            <w:pPr>
              <w:rPr>
                <w:rFonts w:cs="Arial"/>
                <w:b/>
                <w:i/>
              </w:rPr>
            </w:pPr>
            <w:r w:rsidRPr="00072A87">
              <w:rPr>
                <w:rFonts w:cs="Arial"/>
                <w:b/>
                <w:i/>
              </w:rPr>
              <w:t xml:space="preserve">Transfer skills </w:t>
            </w:r>
          </w:p>
          <w:p w:rsidR="00B61E5B" w:rsidRPr="00072A87" w:rsidRDefault="00B61E5B" w:rsidP="00244508">
            <w:pPr>
              <w:rPr>
                <w:rFonts w:cs="Arial"/>
              </w:rPr>
            </w:pPr>
            <w:r w:rsidRPr="00072A87">
              <w:rPr>
                <w:rFonts w:cs="Arial"/>
              </w:rPr>
              <w:t xml:space="preserve">The students will combine knowledge, understanding and skills to create solutions </w:t>
            </w:r>
          </w:p>
        </w:tc>
        <w:tc>
          <w:tcPr>
            <w:tcW w:w="4252" w:type="dxa"/>
          </w:tcPr>
          <w:p w:rsidR="00B61E5B" w:rsidRPr="00072A87" w:rsidRDefault="00B61E5B" w:rsidP="00244508">
            <w:pPr>
              <w:pStyle w:val="Tablebody"/>
              <w:spacing w:after="0" w:line="276" w:lineRule="auto"/>
              <w:rPr>
                <w:rFonts w:asciiTheme="minorHAnsi" w:eastAsiaTheme="minorHAnsi" w:hAnsiTheme="minorHAnsi" w:cs="Arial"/>
                <w:b/>
                <w:sz w:val="22"/>
                <w:szCs w:val="22"/>
              </w:rPr>
            </w:pPr>
            <w:r w:rsidRPr="00072A87">
              <w:rPr>
                <w:rFonts w:asciiTheme="minorHAnsi" w:eastAsiaTheme="minorHAnsi" w:hAnsiTheme="minorHAnsi" w:cs="Arial"/>
                <w:b/>
                <w:sz w:val="22"/>
                <w:szCs w:val="22"/>
              </w:rPr>
              <w:t xml:space="preserve">Topic </w:t>
            </w:r>
          </w:p>
          <w:p w:rsidR="00B61E5B" w:rsidRPr="00072A87" w:rsidRDefault="00B61E5B" w:rsidP="00244508">
            <w:pPr>
              <w:pStyle w:val="Tablebody"/>
              <w:spacing w:after="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72A87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What is origin and history of Christmas performances </w:t>
            </w:r>
          </w:p>
          <w:p w:rsidR="00B61E5B" w:rsidRPr="00072A87" w:rsidRDefault="00B61E5B" w:rsidP="00244508">
            <w:pPr>
              <w:pStyle w:val="Tablebody"/>
              <w:spacing w:after="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72A87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Which Christmas traditions </w:t>
            </w:r>
            <w:proofErr w:type="gramStart"/>
            <w:r w:rsidRPr="00072A87">
              <w:rPr>
                <w:rFonts w:asciiTheme="minorHAnsi" w:eastAsiaTheme="minorHAnsi" w:hAnsiTheme="minorHAnsi" w:cs="Arial"/>
                <w:sz w:val="22"/>
                <w:szCs w:val="22"/>
              </w:rPr>
              <w:t>exist  in</w:t>
            </w:r>
            <w:proofErr w:type="gramEnd"/>
            <w:r w:rsidRPr="00072A87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 Europe and how do they affect individuals </w:t>
            </w:r>
          </w:p>
          <w:p w:rsidR="00B61E5B" w:rsidRPr="00072A87" w:rsidRDefault="00B61E5B" w:rsidP="00244508">
            <w:pPr>
              <w:pStyle w:val="Tablebody"/>
              <w:spacing w:after="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72A87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Basic concepts of celebrating Christmas </w:t>
            </w:r>
          </w:p>
          <w:p w:rsidR="00B61E5B" w:rsidRPr="00072A87" w:rsidRDefault="00B61E5B" w:rsidP="00244508">
            <w:pPr>
              <w:pStyle w:val="Tablebody"/>
              <w:spacing w:after="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72A87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The students will contrast and compare </w:t>
            </w:r>
          </w:p>
          <w:p w:rsidR="00B61E5B" w:rsidRPr="00072A87" w:rsidRDefault="00B61E5B" w:rsidP="00244508">
            <w:pPr>
              <w:pStyle w:val="Tablebody"/>
              <w:spacing w:after="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72A87">
              <w:rPr>
                <w:rFonts w:asciiTheme="minorHAnsi" w:eastAsiaTheme="minorHAnsi" w:hAnsiTheme="minorHAnsi" w:cs="Arial"/>
                <w:sz w:val="22"/>
                <w:szCs w:val="22"/>
              </w:rPr>
              <w:t>religious holidays in Europe (Muslim, Jewish, orthodox</w:t>
            </w:r>
            <w:proofErr w:type="gramStart"/>
            <w:r w:rsidRPr="00072A87">
              <w:rPr>
                <w:rFonts w:asciiTheme="minorHAnsi" w:eastAsiaTheme="minorHAnsi" w:hAnsiTheme="minorHAnsi" w:cs="Arial"/>
                <w:sz w:val="22"/>
                <w:szCs w:val="22"/>
              </w:rPr>
              <w:t>) ,</w:t>
            </w:r>
            <w:proofErr w:type="gramEnd"/>
            <w:r w:rsidRPr="00072A87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 </w:t>
            </w:r>
          </w:p>
          <w:p w:rsidR="00B61E5B" w:rsidRPr="00072A87" w:rsidRDefault="00B61E5B" w:rsidP="00244508">
            <w:pPr>
              <w:pStyle w:val="Tablebody"/>
              <w:spacing w:after="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72A87">
              <w:rPr>
                <w:rFonts w:asciiTheme="minorHAnsi" w:eastAsiaTheme="minorHAnsi" w:hAnsiTheme="minorHAnsi" w:cs="Arial"/>
                <w:sz w:val="22"/>
                <w:szCs w:val="22"/>
              </w:rPr>
              <w:t>they will learn to know and appreciate other cultures and they will draw conclusions about</w:t>
            </w:r>
          </w:p>
          <w:p w:rsidR="00B61E5B" w:rsidRPr="00072A87" w:rsidRDefault="00B61E5B" w:rsidP="00244508">
            <w:pPr>
              <w:pStyle w:val="Tablebody"/>
              <w:spacing w:after="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72A87">
              <w:rPr>
                <w:rFonts w:asciiTheme="minorHAnsi" w:eastAsiaTheme="minorHAnsi" w:hAnsiTheme="minorHAnsi" w:cs="Arial"/>
                <w:sz w:val="22"/>
                <w:szCs w:val="22"/>
              </w:rPr>
              <w:t>different purposes of celebrating holidays</w:t>
            </w:r>
          </w:p>
          <w:p w:rsidR="00B61E5B" w:rsidRPr="00072A87" w:rsidRDefault="00B61E5B" w:rsidP="00244508">
            <w:pPr>
              <w:pStyle w:val="Tablebody"/>
              <w:spacing w:after="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72A87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Christmas from different point of view  </w:t>
            </w:r>
          </w:p>
          <w:p w:rsidR="00B61E5B" w:rsidRPr="00072A87" w:rsidRDefault="00B61E5B" w:rsidP="00244508">
            <w:pPr>
              <w:pStyle w:val="Tablebody"/>
              <w:spacing w:after="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72A87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How to use clichés to produce comic effects </w:t>
            </w:r>
          </w:p>
          <w:p w:rsidR="00B61E5B" w:rsidRPr="00072A87" w:rsidRDefault="00B61E5B" w:rsidP="00244508">
            <w:pPr>
              <w:pStyle w:val="Tablebody"/>
              <w:spacing w:after="0" w:line="276" w:lineRule="auto"/>
              <w:rPr>
                <w:rFonts w:asciiTheme="minorHAnsi" w:eastAsiaTheme="minorHAnsi" w:hAnsiTheme="minorHAnsi" w:cs="Arial"/>
                <w:b/>
                <w:sz w:val="22"/>
                <w:szCs w:val="22"/>
              </w:rPr>
            </w:pPr>
            <w:r w:rsidRPr="00072A87">
              <w:rPr>
                <w:rFonts w:asciiTheme="minorHAnsi" w:eastAsiaTheme="minorHAnsi" w:hAnsiTheme="minorHAnsi" w:cs="Arial"/>
                <w:b/>
                <w:sz w:val="22"/>
                <w:szCs w:val="22"/>
              </w:rPr>
              <w:t xml:space="preserve">Knowledge  </w:t>
            </w:r>
          </w:p>
          <w:p w:rsidR="00B61E5B" w:rsidRPr="00072A87" w:rsidRDefault="00B61E5B" w:rsidP="00244508">
            <w:pPr>
              <w:pStyle w:val="Tablebody"/>
              <w:spacing w:after="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72A87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The students will learn how to use the </w:t>
            </w:r>
            <w:proofErr w:type="gramStart"/>
            <w:r w:rsidRPr="00072A87">
              <w:rPr>
                <w:rFonts w:asciiTheme="minorHAnsi" w:eastAsiaTheme="minorHAnsi" w:hAnsiTheme="minorHAnsi" w:cs="Arial"/>
                <w:sz w:val="22"/>
                <w:szCs w:val="22"/>
              </w:rPr>
              <w:t>specific  Christmas</w:t>
            </w:r>
            <w:proofErr w:type="gramEnd"/>
            <w:r w:rsidRPr="00072A87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 tradition to produce and to write and perform a play to consider Christmas from different perspective  (commercial and comic) and how to use clichés to produce comic effects </w:t>
            </w:r>
          </w:p>
          <w:p w:rsidR="00B61E5B" w:rsidRPr="00072A87" w:rsidRDefault="00B61E5B" w:rsidP="00244508">
            <w:pPr>
              <w:pStyle w:val="Tablebody"/>
              <w:spacing w:after="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  <w:p w:rsidR="00B61E5B" w:rsidRPr="00072A87" w:rsidRDefault="00B61E5B" w:rsidP="00244508">
            <w:pPr>
              <w:pStyle w:val="Tablebody"/>
              <w:spacing w:after="0" w:line="276" w:lineRule="auto"/>
              <w:rPr>
                <w:rFonts w:asciiTheme="minorHAnsi" w:eastAsiaTheme="minorHAnsi" w:hAnsiTheme="minorHAnsi" w:cs="Arial"/>
                <w:b/>
                <w:sz w:val="22"/>
                <w:szCs w:val="22"/>
              </w:rPr>
            </w:pPr>
            <w:r w:rsidRPr="00072A87">
              <w:rPr>
                <w:rFonts w:asciiTheme="minorHAnsi" w:eastAsiaTheme="minorHAnsi" w:hAnsiTheme="minorHAnsi" w:cs="Arial"/>
                <w:b/>
                <w:sz w:val="22"/>
                <w:szCs w:val="22"/>
              </w:rPr>
              <w:t xml:space="preserve">Skills </w:t>
            </w:r>
          </w:p>
          <w:p w:rsidR="00B61E5B" w:rsidRPr="00072A87" w:rsidRDefault="00B61E5B" w:rsidP="00244508">
            <w:pPr>
              <w:pStyle w:val="Tablebody"/>
              <w:spacing w:after="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72A87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Exploring and evaluating different traditions </w:t>
            </w:r>
          </w:p>
          <w:p w:rsidR="00B61E5B" w:rsidRPr="00072A87" w:rsidRDefault="00B61E5B" w:rsidP="00244508">
            <w:pPr>
              <w:pStyle w:val="Tablebody"/>
              <w:spacing w:after="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72A87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Constructing different </w:t>
            </w:r>
            <w:proofErr w:type="gramStart"/>
            <w:r w:rsidRPr="00072A87">
              <w:rPr>
                <w:rFonts w:asciiTheme="minorHAnsi" w:eastAsiaTheme="minorHAnsi" w:hAnsiTheme="minorHAnsi" w:cs="Arial"/>
                <w:sz w:val="22"/>
                <w:szCs w:val="22"/>
              </w:rPr>
              <w:t>meaning  and</w:t>
            </w:r>
            <w:proofErr w:type="gramEnd"/>
            <w:r w:rsidRPr="00072A87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 transferring the learning to new settings </w:t>
            </w:r>
          </w:p>
          <w:p w:rsidR="00B61E5B" w:rsidRPr="00072A87" w:rsidRDefault="00B61E5B" w:rsidP="00244508">
            <w:pPr>
              <w:pStyle w:val="Tablebody"/>
              <w:spacing w:after="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72A87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Understanding </w:t>
            </w:r>
            <w:proofErr w:type="gramStart"/>
            <w:r w:rsidRPr="00072A87">
              <w:rPr>
                <w:rFonts w:asciiTheme="minorHAnsi" w:eastAsiaTheme="minorHAnsi" w:hAnsiTheme="minorHAnsi" w:cs="Arial"/>
                <w:sz w:val="22"/>
                <w:szCs w:val="22"/>
              </w:rPr>
              <w:t>how  society</w:t>
            </w:r>
            <w:proofErr w:type="gramEnd"/>
            <w:r w:rsidRPr="00072A87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 can  change </w:t>
            </w:r>
          </w:p>
          <w:p w:rsidR="00B61E5B" w:rsidRPr="00072A87" w:rsidRDefault="00B61E5B" w:rsidP="00244508">
            <w:pPr>
              <w:pStyle w:val="Tablebody"/>
              <w:spacing w:after="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72A87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and manipulate role of arts </w:t>
            </w:r>
          </w:p>
          <w:p w:rsidR="00B61E5B" w:rsidRPr="00072A87" w:rsidRDefault="00B61E5B" w:rsidP="00244508">
            <w:pPr>
              <w:pStyle w:val="Tablebody"/>
              <w:spacing w:after="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72A87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Consider different perspective and point of views, different values </w:t>
            </w:r>
          </w:p>
          <w:p w:rsidR="00B61E5B" w:rsidRPr="00072A87" w:rsidRDefault="00B61E5B" w:rsidP="00244508">
            <w:pPr>
              <w:pStyle w:val="Tablebody"/>
              <w:spacing w:after="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72A87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Acting skills </w:t>
            </w:r>
          </w:p>
          <w:p w:rsidR="00B61E5B" w:rsidRPr="00072A87" w:rsidRDefault="00B61E5B" w:rsidP="00244508">
            <w:pPr>
              <w:pStyle w:val="Tablebody"/>
              <w:spacing w:after="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72A87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Entertaining skills </w:t>
            </w:r>
          </w:p>
          <w:p w:rsidR="00B61E5B" w:rsidRPr="00072A87" w:rsidRDefault="00B61E5B" w:rsidP="00244508">
            <w:pPr>
              <w:pStyle w:val="Tablebody"/>
              <w:spacing w:after="0" w:line="276" w:lineRule="auto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072A87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Improvisation skills </w:t>
            </w:r>
          </w:p>
        </w:tc>
      </w:tr>
      <w:tr w:rsidR="00B61E5B" w:rsidRPr="00072A87" w:rsidTr="00244508">
        <w:trPr>
          <w:trHeight w:val="282"/>
        </w:trPr>
        <w:tc>
          <w:tcPr>
            <w:tcW w:w="993" w:type="dxa"/>
            <w:shd w:val="clear" w:color="auto" w:fill="EEECE1" w:themeFill="background2"/>
            <w:vAlign w:val="center"/>
          </w:tcPr>
          <w:p w:rsidR="00B61E5B" w:rsidRPr="00072A87" w:rsidRDefault="00B61E5B" w:rsidP="00244508">
            <w:pPr>
              <w:rPr>
                <w:b/>
                <w:sz w:val="18"/>
                <w:szCs w:val="18"/>
              </w:rPr>
            </w:pPr>
            <w:r w:rsidRPr="00072A87">
              <w:rPr>
                <w:b/>
                <w:sz w:val="18"/>
                <w:szCs w:val="18"/>
              </w:rPr>
              <w:lastRenderedPageBreak/>
              <w:t>Unit title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B61E5B" w:rsidRPr="00072A87" w:rsidRDefault="00B61E5B" w:rsidP="00244508">
            <w:pPr>
              <w:rPr>
                <w:b/>
                <w:sz w:val="18"/>
                <w:szCs w:val="18"/>
              </w:rPr>
            </w:pPr>
            <w:r w:rsidRPr="00072A87">
              <w:rPr>
                <w:b/>
                <w:sz w:val="18"/>
                <w:szCs w:val="18"/>
              </w:rPr>
              <w:t xml:space="preserve">Key concept     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B61E5B" w:rsidRPr="00072A87" w:rsidRDefault="00B61E5B" w:rsidP="00244508">
            <w:pPr>
              <w:rPr>
                <w:b/>
                <w:sz w:val="18"/>
                <w:szCs w:val="18"/>
              </w:rPr>
            </w:pPr>
            <w:r w:rsidRPr="00072A87">
              <w:rPr>
                <w:b/>
                <w:sz w:val="18"/>
                <w:szCs w:val="18"/>
              </w:rPr>
              <w:t>Related concepts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B61E5B" w:rsidRPr="00072A87" w:rsidRDefault="00B61E5B" w:rsidP="00244508">
            <w:pPr>
              <w:rPr>
                <w:b/>
                <w:sz w:val="18"/>
                <w:szCs w:val="18"/>
              </w:rPr>
            </w:pPr>
            <w:r w:rsidRPr="00072A87">
              <w:rPr>
                <w:b/>
                <w:sz w:val="18"/>
                <w:szCs w:val="18"/>
              </w:rPr>
              <w:t>Global context</w:t>
            </w: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B61E5B" w:rsidRPr="00072A87" w:rsidRDefault="00B61E5B" w:rsidP="00244508">
            <w:pPr>
              <w:rPr>
                <w:b/>
                <w:sz w:val="18"/>
                <w:szCs w:val="18"/>
              </w:rPr>
            </w:pPr>
            <w:r w:rsidRPr="00072A87">
              <w:rPr>
                <w:b/>
                <w:sz w:val="18"/>
                <w:szCs w:val="18"/>
              </w:rPr>
              <w:t>Statement inquiry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B61E5B" w:rsidRPr="00072A87" w:rsidRDefault="00B61E5B" w:rsidP="00244508">
            <w:pPr>
              <w:rPr>
                <w:b/>
                <w:sz w:val="18"/>
                <w:szCs w:val="18"/>
              </w:rPr>
            </w:pPr>
            <w:r w:rsidRPr="00072A87">
              <w:rPr>
                <w:b/>
                <w:sz w:val="18"/>
                <w:szCs w:val="18"/>
              </w:rPr>
              <w:t>Objectives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B61E5B" w:rsidRPr="00072A87" w:rsidRDefault="00B61E5B" w:rsidP="00244508">
            <w:pPr>
              <w:rPr>
                <w:b/>
                <w:sz w:val="18"/>
                <w:szCs w:val="18"/>
              </w:rPr>
            </w:pPr>
            <w:r w:rsidRPr="00072A87">
              <w:rPr>
                <w:b/>
                <w:sz w:val="18"/>
                <w:szCs w:val="18"/>
              </w:rPr>
              <w:t>ATL skills</w:t>
            </w:r>
          </w:p>
        </w:tc>
        <w:tc>
          <w:tcPr>
            <w:tcW w:w="4252" w:type="dxa"/>
            <w:shd w:val="clear" w:color="auto" w:fill="EEECE1" w:themeFill="background2"/>
            <w:vAlign w:val="center"/>
          </w:tcPr>
          <w:p w:rsidR="00B61E5B" w:rsidRPr="00072A87" w:rsidRDefault="00B61E5B" w:rsidP="00244508">
            <w:pPr>
              <w:rPr>
                <w:b/>
                <w:sz w:val="18"/>
                <w:szCs w:val="18"/>
              </w:rPr>
            </w:pPr>
            <w:r w:rsidRPr="00072A87">
              <w:rPr>
                <w:b/>
                <w:sz w:val="18"/>
                <w:szCs w:val="18"/>
              </w:rPr>
              <w:t>Content</w:t>
            </w:r>
          </w:p>
        </w:tc>
      </w:tr>
      <w:tr w:rsidR="00B61E5B" w:rsidRPr="00072A87" w:rsidTr="00244508">
        <w:trPr>
          <w:trHeight w:val="5083"/>
        </w:trPr>
        <w:tc>
          <w:tcPr>
            <w:tcW w:w="993" w:type="dxa"/>
            <w:textDirection w:val="btLr"/>
          </w:tcPr>
          <w:p w:rsidR="00B61E5B" w:rsidRPr="00072A87" w:rsidRDefault="00B61E5B" w:rsidP="00244508">
            <w:pPr>
              <w:ind w:left="113" w:right="113"/>
              <w:jc w:val="center"/>
              <w:rPr>
                <w:b/>
              </w:rPr>
            </w:pPr>
            <w:r w:rsidRPr="00072A87">
              <w:rPr>
                <w:b/>
              </w:rPr>
              <w:t>Unit 3</w:t>
            </w:r>
          </w:p>
          <w:p w:rsidR="00B61E5B" w:rsidRPr="00072A87" w:rsidRDefault="00B61E5B" w:rsidP="00244508">
            <w:pPr>
              <w:ind w:left="113" w:right="113"/>
              <w:jc w:val="center"/>
            </w:pPr>
            <w:proofErr w:type="gramStart"/>
            <w:r w:rsidRPr="00072A87">
              <w:t>January  -</w:t>
            </w:r>
            <w:proofErr w:type="gramEnd"/>
            <w:r w:rsidRPr="00072A87">
              <w:t xml:space="preserve"> March 20</w:t>
            </w:r>
            <w:r>
              <w:t xml:space="preserve">20 </w:t>
            </w:r>
          </w:p>
          <w:p w:rsidR="00B61E5B" w:rsidRPr="00072A87" w:rsidRDefault="00B61E5B" w:rsidP="00244508">
            <w:pPr>
              <w:ind w:left="113" w:right="113"/>
              <w:jc w:val="center"/>
            </w:pPr>
            <w:r w:rsidRPr="00072A87">
              <w:t>Changes in the world, changes in the theatre</w:t>
            </w:r>
          </w:p>
          <w:p w:rsidR="00B61E5B" w:rsidRPr="00072A87" w:rsidRDefault="00B61E5B" w:rsidP="00244508">
            <w:pPr>
              <w:ind w:left="113" w:right="113"/>
              <w:rPr>
                <w:highlight w:val="yellow"/>
              </w:rPr>
            </w:pPr>
          </w:p>
          <w:p w:rsidR="00B61E5B" w:rsidRPr="00072A87" w:rsidRDefault="00B61E5B" w:rsidP="00244508">
            <w:pPr>
              <w:ind w:left="113" w:right="113"/>
              <w:jc w:val="center"/>
              <w:rPr>
                <w:highlight w:val="yellow"/>
              </w:rPr>
            </w:pPr>
          </w:p>
          <w:p w:rsidR="00B61E5B" w:rsidRPr="00072A87" w:rsidRDefault="00B61E5B" w:rsidP="00244508">
            <w:pPr>
              <w:ind w:left="113" w:right="113"/>
              <w:jc w:val="center"/>
              <w:rPr>
                <w:highlight w:val="yellow"/>
              </w:rPr>
            </w:pPr>
          </w:p>
          <w:p w:rsidR="00B61E5B" w:rsidRPr="00072A87" w:rsidRDefault="00B61E5B" w:rsidP="00244508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B61E5B" w:rsidRPr="00072A87" w:rsidRDefault="00B61E5B" w:rsidP="00244508">
            <w:pPr>
              <w:ind w:left="113" w:right="113"/>
              <w:jc w:val="center"/>
              <w:rPr>
                <w:b/>
                <w:highlight w:val="yellow"/>
              </w:rPr>
            </w:pPr>
            <w:r w:rsidRPr="00072A87">
              <w:rPr>
                <w:b/>
              </w:rPr>
              <w:t>Change</w:t>
            </w:r>
            <w:r w:rsidRPr="00072A87">
              <w:rPr>
                <w:b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B61E5B" w:rsidRPr="00072A87" w:rsidRDefault="00B61E5B" w:rsidP="00244508">
            <w:pPr>
              <w:rPr>
                <w:rFonts w:cs="Arial"/>
                <w:highlight w:val="yellow"/>
              </w:rPr>
            </w:pPr>
          </w:p>
          <w:p w:rsidR="00B61E5B" w:rsidRPr="00072A87" w:rsidRDefault="00B61E5B" w:rsidP="00244508">
            <w:pPr>
              <w:rPr>
                <w:rFonts w:cs="Arial"/>
              </w:rPr>
            </w:pPr>
            <w:r w:rsidRPr="00072A87">
              <w:rPr>
                <w:rFonts w:cs="Arial"/>
              </w:rPr>
              <w:t xml:space="preserve">Genre </w:t>
            </w:r>
          </w:p>
          <w:p w:rsidR="00B61E5B" w:rsidRPr="00072A87" w:rsidRDefault="00B61E5B" w:rsidP="00244508">
            <w:pPr>
              <w:rPr>
                <w:rFonts w:cs="Arial"/>
              </w:rPr>
            </w:pPr>
            <w:r w:rsidRPr="00072A87">
              <w:rPr>
                <w:rFonts w:cs="Arial"/>
              </w:rPr>
              <w:t>Innovation</w:t>
            </w:r>
          </w:p>
          <w:p w:rsidR="00B61E5B" w:rsidRPr="00072A87" w:rsidRDefault="00B61E5B" w:rsidP="00244508">
            <w:pPr>
              <w:rPr>
                <w:rFonts w:cs="Arial"/>
                <w:highlight w:val="yellow"/>
              </w:rPr>
            </w:pPr>
            <w:r w:rsidRPr="00072A87">
              <w:rPr>
                <w:rFonts w:cs="Arial"/>
              </w:rPr>
              <w:t xml:space="preserve">Audience </w:t>
            </w:r>
          </w:p>
        </w:tc>
        <w:tc>
          <w:tcPr>
            <w:tcW w:w="1417" w:type="dxa"/>
          </w:tcPr>
          <w:p w:rsidR="00B61E5B" w:rsidRPr="00072A87" w:rsidRDefault="00B61E5B" w:rsidP="00244508">
            <w:pPr>
              <w:rPr>
                <w:rFonts w:cs="Arial"/>
                <w:highlight w:val="yellow"/>
              </w:rPr>
            </w:pPr>
          </w:p>
          <w:p w:rsidR="00B61E5B" w:rsidRPr="00072A87" w:rsidRDefault="00B61E5B" w:rsidP="00244508">
            <w:pPr>
              <w:rPr>
                <w:rFonts w:cs="Arial"/>
              </w:rPr>
            </w:pPr>
            <w:r w:rsidRPr="00072A87">
              <w:rPr>
                <w:rFonts w:cs="Arial"/>
              </w:rPr>
              <w:t xml:space="preserve">Personal and </w:t>
            </w:r>
          </w:p>
          <w:p w:rsidR="00B61E5B" w:rsidRPr="00072A87" w:rsidRDefault="00B61E5B" w:rsidP="00244508">
            <w:pPr>
              <w:rPr>
                <w:rFonts w:cs="Arial"/>
              </w:rPr>
            </w:pPr>
            <w:r w:rsidRPr="00072A87">
              <w:rPr>
                <w:rFonts w:cs="Arial"/>
              </w:rPr>
              <w:t xml:space="preserve">Cultural </w:t>
            </w:r>
          </w:p>
          <w:p w:rsidR="00B61E5B" w:rsidRPr="00072A87" w:rsidRDefault="00B61E5B" w:rsidP="00244508">
            <w:pPr>
              <w:rPr>
                <w:rFonts w:cs="Arial"/>
                <w:highlight w:val="yellow"/>
              </w:rPr>
            </w:pPr>
            <w:r w:rsidRPr="00072A87">
              <w:rPr>
                <w:rFonts w:cs="Arial"/>
              </w:rPr>
              <w:t>Expression</w:t>
            </w:r>
            <w:r w:rsidRPr="00072A87">
              <w:rPr>
                <w:rFonts w:cs="Arial"/>
                <w:highlight w:val="yellow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B61E5B" w:rsidRPr="00072A87" w:rsidRDefault="00B61E5B" w:rsidP="00244508">
            <w:pPr>
              <w:rPr>
                <w:rFonts w:cs="Arial"/>
              </w:rPr>
            </w:pPr>
          </w:p>
          <w:p w:rsidR="00B61E5B" w:rsidRPr="00072A87" w:rsidRDefault="00B61E5B" w:rsidP="00244508">
            <w:pPr>
              <w:pStyle w:val="Tablebody"/>
            </w:pPr>
          </w:p>
          <w:p w:rsidR="00B61E5B" w:rsidRPr="00072A87" w:rsidRDefault="00B61E5B" w:rsidP="00244508">
            <w:pPr>
              <w:pStyle w:val="Tablebody"/>
            </w:pPr>
          </w:p>
          <w:p w:rsidR="00B61E5B" w:rsidRPr="00D91002" w:rsidRDefault="00B61E5B" w:rsidP="00244508">
            <w:pPr>
              <w:pStyle w:val="Tablebody"/>
            </w:pPr>
            <w:r w:rsidRPr="00D91002">
              <w:t>The changes in the history cause the changes in the theatre and bring innovation of genres which reflect</w:t>
            </w:r>
            <w:r>
              <w:t xml:space="preserve"> and express </w:t>
            </w:r>
            <w:r w:rsidRPr="00D91002">
              <w:t>the changed beliefs and values of the audience.</w:t>
            </w:r>
          </w:p>
          <w:p w:rsidR="00B61E5B" w:rsidRPr="00D91002" w:rsidRDefault="00B61E5B" w:rsidP="00244508">
            <w:pPr>
              <w:pStyle w:val="Tablebody"/>
            </w:pPr>
          </w:p>
          <w:p w:rsidR="00B61E5B" w:rsidRPr="00072A87" w:rsidRDefault="00B61E5B" w:rsidP="00244508">
            <w:pPr>
              <w:rPr>
                <w:rFonts w:cs="Arial"/>
              </w:rPr>
            </w:pPr>
          </w:p>
        </w:tc>
        <w:tc>
          <w:tcPr>
            <w:tcW w:w="2126" w:type="dxa"/>
          </w:tcPr>
          <w:p w:rsidR="00B61E5B" w:rsidRPr="00072A87" w:rsidRDefault="00B61E5B" w:rsidP="00244508">
            <w:pPr>
              <w:spacing w:line="360" w:lineRule="auto"/>
              <w:rPr>
                <w:rFonts w:cs="Arial"/>
                <w:highlight w:val="yellow"/>
              </w:rPr>
            </w:pPr>
          </w:p>
          <w:p w:rsidR="00B61E5B" w:rsidRPr="00072A87" w:rsidRDefault="00B61E5B" w:rsidP="00244508">
            <w:pPr>
              <w:spacing w:line="360" w:lineRule="auto"/>
              <w:rPr>
                <w:rFonts w:cs="Arial"/>
                <w:highlight w:val="yellow"/>
              </w:rPr>
            </w:pPr>
          </w:p>
          <w:p w:rsidR="00B61E5B" w:rsidRPr="00072A87" w:rsidRDefault="00B61E5B" w:rsidP="00244508">
            <w:pPr>
              <w:spacing w:line="360" w:lineRule="auto"/>
              <w:rPr>
                <w:rFonts w:cs="Arial"/>
              </w:rPr>
            </w:pPr>
            <w:r w:rsidRPr="00072A87">
              <w:rPr>
                <w:rFonts w:cs="Arial"/>
              </w:rPr>
              <w:t xml:space="preserve">Ai, </w:t>
            </w:r>
            <w:proofErr w:type="spellStart"/>
            <w:r w:rsidRPr="00072A87">
              <w:rPr>
                <w:rFonts w:cs="Arial"/>
              </w:rPr>
              <w:t>Aii</w:t>
            </w:r>
            <w:proofErr w:type="spellEnd"/>
            <w:r w:rsidRPr="00072A87">
              <w:rPr>
                <w:rFonts w:cs="Arial"/>
              </w:rPr>
              <w:t>, A iii</w:t>
            </w:r>
          </w:p>
          <w:p w:rsidR="00B61E5B" w:rsidRPr="00072A87" w:rsidRDefault="00B61E5B" w:rsidP="00244508">
            <w:pPr>
              <w:spacing w:line="360" w:lineRule="auto"/>
              <w:rPr>
                <w:rFonts w:cs="Arial"/>
                <w:highlight w:val="yellow"/>
              </w:rPr>
            </w:pPr>
          </w:p>
          <w:p w:rsidR="00B61E5B" w:rsidRPr="00072A87" w:rsidRDefault="00B61E5B" w:rsidP="00244508">
            <w:pPr>
              <w:spacing w:line="360" w:lineRule="auto"/>
              <w:rPr>
                <w:rFonts w:cs="Arial"/>
                <w:highlight w:val="yellow"/>
              </w:rPr>
            </w:pPr>
          </w:p>
          <w:p w:rsidR="00B61E5B" w:rsidRPr="00072A87" w:rsidRDefault="00B61E5B" w:rsidP="00244508">
            <w:pPr>
              <w:spacing w:line="360" w:lineRule="auto"/>
              <w:rPr>
                <w:rFonts w:cs="Arial"/>
                <w:highlight w:val="yellow"/>
              </w:rPr>
            </w:pPr>
            <w:r w:rsidRPr="00072A87">
              <w:rPr>
                <w:rFonts w:cs="Arial"/>
              </w:rPr>
              <w:t xml:space="preserve">Di, </w:t>
            </w:r>
            <w:proofErr w:type="spellStart"/>
            <w:r w:rsidRPr="00072A87">
              <w:rPr>
                <w:rFonts w:cs="Arial"/>
              </w:rPr>
              <w:t>Dii</w:t>
            </w:r>
            <w:proofErr w:type="spellEnd"/>
            <w:r w:rsidRPr="00072A87">
              <w:rPr>
                <w:rFonts w:cs="Arial"/>
              </w:rPr>
              <w:t xml:space="preserve">, </w:t>
            </w:r>
            <w:proofErr w:type="spellStart"/>
            <w:r w:rsidRPr="00072A87">
              <w:rPr>
                <w:rFonts w:cs="Arial"/>
              </w:rPr>
              <w:t>Diii</w:t>
            </w:r>
            <w:proofErr w:type="spellEnd"/>
          </w:p>
        </w:tc>
        <w:tc>
          <w:tcPr>
            <w:tcW w:w="2410" w:type="dxa"/>
          </w:tcPr>
          <w:p w:rsidR="00B61E5B" w:rsidRPr="00072A87" w:rsidRDefault="00B61E5B" w:rsidP="00244508">
            <w:pPr>
              <w:pStyle w:val="Tablebody"/>
              <w:rPr>
                <w:b/>
              </w:rPr>
            </w:pPr>
            <w:r w:rsidRPr="00072A87">
              <w:rPr>
                <w:b/>
              </w:rPr>
              <w:t>Research</w:t>
            </w:r>
          </w:p>
          <w:p w:rsidR="00B61E5B" w:rsidRDefault="00B61E5B" w:rsidP="00244508">
            <w:pPr>
              <w:pStyle w:val="Tablebody"/>
            </w:pPr>
            <w:r w:rsidRPr="00072A87">
              <w:rPr>
                <w:b/>
                <w:i/>
              </w:rPr>
              <w:t>Information literacy</w:t>
            </w:r>
            <w:r w:rsidRPr="00072A87">
              <w:rPr>
                <w:i/>
              </w:rPr>
              <w:t>:</w:t>
            </w:r>
            <w:r w:rsidRPr="00072A87">
              <w:t xml:space="preserve"> The students will collect record and verify data and access information to be informed and inform other. They will present information                          </w:t>
            </w:r>
            <w:proofErr w:type="gramStart"/>
            <w:r w:rsidRPr="00072A87">
              <w:t>In</w:t>
            </w:r>
            <w:proofErr w:type="gramEnd"/>
            <w:r w:rsidRPr="00072A87">
              <w:t xml:space="preserve"> variety of formats  </w:t>
            </w:r>
          </w:p>
          <w:p w:rsidR="00B61E5B" w:rsidRDefault="00B61E5B" w:rsidP="00244508">
            <w:pPr>
              <w:pStyle w:val="Tablebody"/>
            </w:pPr>
          </w:p>
          <w:p w:rsidR="00B61E5B" w:rsidRPr="00BD220D" w:rsidRDefault="00B61E5B" w:rsidP="00244508">
            <w:pPr>
              <w:pStyle w:val="Tablebody"/>
              <w:rPr>
                <w:b/>
              </w:rPr>
            </w:pPr>
            <w:r w:rsidRPr="00BD220D">
              <w:rPr>
                <w:b/>
              </w:rPr>
              <w:t>Communication</w:t>
            </w:r>
          </w:p>
          <w:p w:rsidR="00B61E5B" w:rsidRPr="00D91002" w:rsidRDefault="00B61E5B" w:rsidP="00244508">
            <w:pPr>
              <w:pStyle w:val="Tablebody"/>
            </w:pPr>
            <w:r w:rsidRPr="00BD220D">
              <w:rPr>
                <w:b/>
                <w:i/>
              </w:rPr>
              <w:t>Communication</w:t>
            </w:r>
            <w:r>
              <w:t xml:space="preserve">: The students will </w:t>
            </w:r>
            <w:proofErr w:type="gramStart"/>
            <w:r>
              <w:t>negotiate  and</w:t>
            </w:r>
            <w:proofErr w:type="gramEnd"/>
            <w:r>
              <w:t xml:space="preserve"> exchange ideas with peers in order to create an artwork </w:t>
            </w:r>
          </w:p>
          <w:p w:rsidR="00B61E5B" w:rsidRPr="00072A87" w:rsidRDefault="00B61E5B" w:rsidP="00244508">
            <w:pPr>
              <w:pStyle w:val="Tablebody"/>
              <w:rPr>
                <w:b/>
              </w:rPr>
            </w:pPr>
          </w:p>
          <w:p w:rsidR="00B61E5B" w:rsidRPr="00072A87" w:rsidRDefault="00B61E5B" w:rsidP="00244508">
            <w:pPr>
              <w:pStyle w:val="Tablebody"/>
            </w:pPr>
          </w:p>
          <w:p w:rsidR="00B61E5B" w:rsidRPr="00072A87" w:rsidRDefault="00B61E5B" w:rsidP="00244508">
            <w:pPr>
              <w:pStyle w:val="Tablebody"/>
              <w:rPr>
                <w:b/>
              </w:rPr>
            </w:pPr>
            <w:r w:rsidRPr="00072A87">
              <w:rPr>
                <w:b/>
              </w:rPr>
              <w:t xml:space="preserve">Thinking </w:t>
            </w:r>
          </w:p>
          <w:p w:rsidR="00B61E5B" w:rsidRPr="00072A87" w:rsidRDefault="00B61E5B" w:rsidP="00244508">
            <w:pPr>
              <w:pStyle w:val="Tablebody"/>
            </w:pPr>
            <w:r w:rsidRPr="00072A87">
              <w:rPr>
                <w:b/>
                <w:i/>
              </w:rPr>
              <w:t>Critical thinking</w:t>
            </w:r>
            <w:r w:rsidRPr="00072A87">
              <w:rPr>
                <w:i/>
              </w:rPr>
              <w:t>:</w:t>
            </w:r>
            <w:r w:rsidRPr="00072A87">
              <w:t xml:space="preserve"> The students </w:t>
            </w:r>
            <w:proofErr w:type="gramStart"/>
            <w:r w:rsidRPr="00072A87">
              <w:t>will  practise</w:t>
            </w:r>
            <w:proofErr w:type="gramEnd"/>
            <w:r w:rsidRPr="00072A87">
              <w:t xml:space="preserve"> observing carefully in order to recognise and solve the problem</w:t>
            </w:r>
          </w:p>
          <w:p w:rsidR="00B61E5B" w:rsidRPr="00072A87" w:rsidRDefault="00B61E5B" w:rsidP="00244508">
            <w:pPr>
              <w:pStyle w:val="Tablebody"/>
            </w:pPr>
            <w:r w:rsidRPr="00072A87">
              <w:t xml:space="preserve">The students will draw reasonable conclusions and generalisation </w:t>
            </w:r>
          </w:p>
          <w:p w:rsidR="00B61E5B" w:rsidRPr="00072A87" w:rsidRDefault="00B61E5B" w:rsidP="00244508">
            <w:pPr>
              <w:pStyle w:val="Tablebody"/>
              <w:rPr>
                <w:i/>
              </w:rPr>
            </w:pPr>
            <w:r w:rsidRPr="00072A87">
              <w:rPr>
                <w:b/>
                <w:i/>
              </w:rPr>
              <w:t>Creative thinking</w:t>
            </w:r>
            <w:r w:rsidRPr="00072A87">
              <w:rPr>
                <w:i/>
              </w:rPr>
              <w:t xml:space="preserve">:  </w:t>
            </w:r>
          </w:p>
          <w:p w:rsidR="00B61E5B" w:rsidRPr="00072A87" w:rsidRDefault="00B61E5B" w:rsidP="00244508">
            <w:pPr>
              <w:pStyle w:val="Tablebody"/>
            </w:pPr>
            <w:r w:rsidRPr="00072A87">
              <w:t xml:space="preserve">The students will create </w:t>
            </w:r>
            <w:r>
              <w:t xml:space="preserve">novel solutions to complex problems </w:t>
            </w:r>
          </w:p>
          <w:p w:rsidR="00B61E5B" w:rsidRPr="00072A87" w:rsidRDefault="00B61E5B" w:rsidP="00244508">
            <w:pPr>
              <w:spacing w:line="276" w:lineRule="auto"/>
              <w:rPr>
                <w:rFonts w:cs="Arial"/>
                <w:highlight w:val="yellow"/>
              </w:rPr>
            </w:pPr>
          </w:p>
        </w:tc>
        <w:tc>
          <w:tcPr>
            <w:tcW w:w="4252" w:type="dxa"/>
          </w:tcPr>
          <w:p w:rsidR="00B61E5B" w:rsidRPr="00072A87" w:rsidRDefault="00B61E5B" w:rsidP="00244508">
            <w:pPr>
              <w:rPr>
                <w:rFonts w:cs="Arial"/>
                <w:b/>
              </w:rPr>
            </w:pPr>
            <w:r w:rsidRPr="00072A87">
              <w:rPr>
                <w:rFonts w:cs="Arial"/>
                <w:b/>
              </w:rPr>
              <w:t xml:space="preserve">Knowledge 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 xml:space="preserve">Key terms from history of literature 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>Poetics, Aristotle, Mimesis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 xml:space="preserve">Ancient </w:t>
            </w:r>
            <w:proofErr w:type="gramStart"/>
            <w:r w:rsidRPr="00072A87">
              <w:rPr>
                <w:rFonts w:eastAsia="Times New Roman" w:cs="Arial"/>
              </w:rPr>
              <w:t>Greek  culture</w:t>
            </w:r>
            <w:proofErr w:type="gramEnd"/>
            <w:r w:rsidRPr="00072A87">
              <w:rPr>
                <w:rFonts w:eastAsia="Times New Roman" w:cs="Arial"/>
              </w:rPr>
              <w:t xml:space="preserve">, Dionysius, Sophocles 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 xml:space="preserve">Genres and their audience 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>Origin of tragedy and comedy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 xml:space="preserve">First definitions and symbols 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>The role of Chorus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 xml:space="preserve">The role of specific genre in historical context 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</w:p>
          <w:p w:rsidR="00B61E5B" w:rsidRPr="00072A87" w:rsidRDefault="00B61E5B" w:rsidP="00244508">
            <w:pPr>
              <w:rPr>
                <w:rFonts w:eastAsia="Times New Roman" w:cs="Arial"/>
                <w:b/>
              </w:rPr>
            </w:pPr>
            <w:r w:rsidRPr="00072A87">
              <w:rPr>
                <w:rFonts w:eastAsia="Times New Roman" w:cs="Arial"/>
                <w:b/>
              </w:rPr>
              <w:t>Topic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>Ancient Greek society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 xml:space="preserve">Aristotle: Poetics 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>Antigone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 xml:space="preserve">Middle Age society 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>Turning points in history of middle age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 xml:space="preserve">Morality plays; </w:t>
            </w:r>
            <w:proofErr w:type="spellStart"/>
            <w:r w:rsidRPr="00072A87">
              <w:rPr>
                <w:rFonts w:eastAsia="Times New Roman" w:cs="Arial"/>
              </w:rPr>
              <w:t>Jedermann</w:t>
            </w:r>
            <w:proofErr w:type="spellEnd"/>
            <w:r w:rsidRPr="00072A87">
              <w:rPr>
                <w:rFonts w:eastAsia="Times New Roman" w:cs="Arial"/>
              </w:rPr>
              <w:t xml:space="preserve"> and its European versions 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 xml:space="preserve">Mystery plays 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 xml:space="preserve">Liturgical drama 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</w:p>
          <w:p w:rsidR="00B61E5B" w:rsidRPr="00072A87" w:rsidRDefault="00B61E5B" w:rsidP="00244508">
            <w:pPr>
              <w:rPr>
                <w:rFonts w:eastAsia="Times New Roman" w:cs="Arial"/>
                <w:b/>
              </w:rPr>
            </w:pPr>
            <w:r w:rsidRPr="00072A87">
              <w:rPr>
                <w:rFonts w:eastAsia="Times New Roman" w:cs="Arial"/>
                <w:b/>
              </w:rPr>
              <w:t>Skills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 xml:space="preserve">How to use a genre for a different purpose 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 xml:space="preserve">Creative writing 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 xml:space="preserve">Influence of genre for understanding a purpose or main idea 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 xml:space="preserve">The connection between genres and conveying ideas and </w:t>
            </w:r>
            <w:proofErr w:type="gramStart"/>
            <w:r w:rsidRPr="00072A87">
              <w:rPr>
                <w:rFonts w:eastAsia="Times New Roman" w:cs="Arial"/>
              </w:rPr>
              <w:t>expressing  attitudes</w:t>
            </w:r>
            <w:proofErr w:type="gramEnd"/>
            <w:r w:rsidRPr="00072A87">
              <w:rPr>
                <w:rFonts w:eastAsia="Times New Roman" w:cs="Arial"/>
              </w:rPr>
              <w:t xml:space="preserve"> and values</w:t>
            </w:r>
          </w:p>
          <w:p w:rsidR="00B61E5B" w:rsidRPr="00072A87" w:rsidRDefault="00B61E5B" w:rsidP="00244508">
            <w:pPr>
              <w:rPr>
                <w:rFonts w:eastAsia="Times New Roman" w:cs="Arial"/>
              </w:rPr>
            </w:pPr>
            <w:r w:rsidRPr="00072A87">
              <w:rPr>
                <w:rFonts w:eastAsia="Times New Roman" w:cs="Arial"/>
              </w:rPr>
              <w:t>Practicing how to understand a genre correctly</w:t>
            </w:r>
          </w:p>
          <w:p w:rsidR="00B61E5B" w:rsidRPr="00072A87" w:rsidRDefault="00B61E5B" w:rsidP="00244508">
            <w:pPr>
              <w:rPr>
                <w:rFonts w:eastAsia="Times New Roman" w:cs="Arial"/>
                <w:highlight w:val="yellow"/>
              </w:rPr>
            </w:pPr>
            <w:r w:rsidRPr="00072A87">
              <w:rPr>
                <w:rFonts w:eastAsia="Times New Roman" w:cs="Arial"/>
              </w:rPr>
              <w:t xml:space="preserve">Exploring the impact of genres to audience </w:t>
            </w:r>
          </w:p>
        </w:tc>
      </w:tr>
      <w:tr w:rsidR="00B61E5B" w:rsidRPr="00072A87" w:rsidTr="00244508">
        <w:trPr>
          <w:trHeight w:val="5083"/>
        </w:trPr>
        <w:tc>
          <w:tcPr>
            <w:tcW w:w="993" w:type="dxa"/>
            <w:textDirection w:val="btLr"/>
          </w:tcPr>
          <w:p w:rsidR="00B61E5B" w:rsidRPr="00072A87" w:rsidRDefault="00B61E5B" w:rsidP="00244508">
            <w:pPr>
              <w:ind w:left="113" w:right="113"/>
              <w:jc w:val="center"/>
              <w:rPr>
                <w:b/>
              </w:rPr>
            </w:pPr>
            <w:proofErr w:type="gramStart"/>
            <w:r w:rsidRPr="00072A87">
              <w:rPr>
                <w:b/>
              </w:rPr>
              <w:lastRenderedPageBreak/>
              <w:t>Unit  4</w:t>
            </w:r>
            <w:proofErr w:type="gramEnd"/>
          </w:p>
          <w:p w:rsidR="00B61E5B" w:rsidRPr="00072A87" w:rsidRDefault="00B61E5B" w:rsidP="00244508">
            <w:pPr>
              <w:ind w:left="113" w:right="113"/>
              <w:jc w:val="center"/>
            </w:pPr>
            <w:r w:rsidRPr="00072A87">
              <w:t>April - June 20</w:t>
            </w:r>
            <w:r>
              <w:t xml:space="preserve">20 </w:t>
            </w:r>
          </w:p>
          <w:p w:rsidR="00B61E5B" w:rsidRPr="00072A87" w:rsidRDefault="00B61E5B" w:rsidP="00244508">
            <w:pPr>
              <w:ind w:left="113" w:right="113"/>
              <w:jc w:val="center"/>
              <w:rPr>
                <w:b/>
              </w:rPr>
            </w:pPr>
            <w:r w:rsidRPr="00072A87">
              <w:t xml:space="preserve">Improvisation </w:t>
            </w:r>
          </w:p>
          <w:p w:rsidR="00B61E5B" w:rsidRPr="00072A87" w:rsidRDefault="00B61E5B" w:rsidP="00244508">
            <w:pPr>
              <w:ind w:left="113" w:right="113"/>
              <w:rPr>
                <w:b/>
                <w:highlight w:val="yellow"/>
              </w:rPr>
            </w:pPr>
          </w:p>
          <w:p w:rsidR="00B61E5B" w:rsidRPr="00072A87" w:rsidRDefault="00B61E5B" w:rsidP="00244508">
            <w:pPr>
              <w:ind w:left="113" w:right="113"/>
              <w:rPr>
                <w:highlight w:val="yellow"/>
              </w:rPr>
            </w:pPr>
          </w:p>
          <w:p w:rsidR="00B61E5B" w:rsidRPr="00072A87" w:rsidRDefault="00B61E5B" w:rsidP="00244508">
            <w:pPr>
              <w:ind w:left="113" w:right="113"/>
              <w:rPr>
                <w:highlight w:val="yellow"/>
              </w:rPr>
            </w:pPr>
          </w:p>
          <w:p w:rsidR="00B61E5B" w:rsidRPr="00072A87" w:rsidRDefault="00B61E5B" w:rsidP="00244508">
            <w:pPr>
              <w:ind w:left="113" w:right="113"/>
              <w:rPr>
                <w:highlight w:val="yellow"/>
              </w:rPr>
            </w:pPr>
          </w:p>
          <w:p w:rsidR="00B61E5B" w:rsidRPr="00072A87" w:rsidRDefault="00B61E5B" w:rsidP="00244508">
            <w:pPr>
              <w:ind w:left="113" w:right="113"/>
              <w:rPr>
                <w:highlight w:val="yellow"/>
              </w:rPr>
            </w:pPr>
          </w:p>
          <w:p w:rsidR="00B61E5B" w:rsidRPr="00072A87" w:rsidRDefault="00B61E5B" w:rsidP="00244508">
            <w:pPr>
              <w:ind w:left="113" w:right="113"/>
              <w:rPr>
                <w:highlight w:val="yellow"/>
              </w:rPr>
            </w:pPr>
          </w:p>
          <w:p w:rsidR="00B61E5B" w:rsidRPr="00072A87" w:rsidRDefault="00B61E5B" w:rsidP="00244508">
            <w:pPr>
              <w:ind w:left="113" w:right="113"/>
              <w:rPr>
                <w:highlight w:val="yellow"/>
              </w:rPr>
            </w:pPr>
          </w:p>
          <w:p w:rsidR="00B61E5B" w:rsidRPr="00072A87" w:rsidRDefault="00B61E5B" w:rsidP="00244508">
            <w:pPr>
              <w:ind w:left="113" w:right="113"/>
              <w:rPr>
                <w:highlight w:val="yellow"/>
              </w:rPr>
            </w:pPr>
          </w:p>
          <w:p w:rsidR="00B61E5B" w:rsidRPr="00072A87" w:rsidRDefault="00B61E5B" w:rsidP="00244508">
            <w:pPr>
              <w:ind w:left="113" w:right="113"/>
              <w:rPr>
                <w:highlight w:val="yellow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B61E5B" w:rsidRPr="00072A87" w:rsidRDefault="00B61E5B" w:rsidP="00244508">
            <w:pPr>
              <w:ind w:left="113" w:right="113"/>
              <w:jc w:val="center"/>
              <w:rPr>
                <w:b/>
                <w:highlight w:val="yellow"/>
              </w:rPr>
            </w:pPr>
            <w:r w:rsidRPr="00072A87">
              <w:rPr>
                <w:b/>
              </w:rPr>
              <w:t xml:space="preserve">Communication </w:t>
            </w:r>
          </w:p>
        </w:tc>
        <w:tc>
          <w:tcPr>
            <w:tcW w:w="1560" w:type="dxa"/>
          </w:tcPr>
          <w:p w:rsidR="00B61E5B" w:rsidRPr="00072A87" w:rsidRDefault="00B61E5B" w:rsidP="00244508"/>
          <w:p w:rsidR="00B61E5B" w:rsidRPr="00072A87" w:rsidRDefault="00B61E5B" w:rsidP="00244508"/>
          <w:p w:rsidR="00B61E5B" w:rsidRPr="00072A87" w:rsidRDefault="00B61E5B" w:rsidP="00244508"/>
          <w:p w:rsidR="00B61E5B" w:rsidRPr="00072A87" w:rsidRDefault="00B61E5B" w:rsidP="00244508"/>
          <w:p w:rsidR="00B61E5B" w:rsidRPr="00072A87" w:rsidRDefault="00B61E5B" w:rsidP="00244508"/>
          <w:p w:rsidR="00B61E5B" w:rsidRPr="00072A87" w:rsidRDefault="00B61E5B" w:rsidP="00244508"/>
          <w:p w:rsidR="00B61E5B" w:rsidRPr="00072A87" w:rsidRDefault="00B61E5B" w:rsidP="00244508">
            <w:r w:rsidRPr="00072A87">
              <w:t xml:space="preserve">Structure </w:t>
            </w:r>
          </w:p>
          <w:p w:rsidR="00B61E5B" w:rsidRPr="00072A87" w:rsidRDefault="00B61E5B" w:rsidP="00244508">
            <w:r w:rsidRPr="00072A87">
              <w:t xml:space="preserve">Presentation </w:t>
            </w:r>
          </w:p>
          <w:p w:rsidR="00B61E5B" w:rsidRPr="00072A87" w:rsidRDefault="00B61E5B" w:rsidP="00244508"/>
          <w:p w:rsidR="00B61E5B" w:rsidRPr="00072A87" w:rsidRDefault="00B61E5B" w:rsidP="00244508"/>
          <w:p w:rsidR="00B61E5B" w:rsidRPr="00072A87" w:rsidRDefault="00B61E5B" w:rsidP="00244508"/>
        </w:tc>
        <w:tc>
          <w:tcPr>
            <w:tcW w:w="1417" w:type="dxa"/>
          </w:tcPr>
          <w:p w:rsidR="00B61E5B" w:rsidRPr="00072A87" w:rsidRDefault="00B61E5B" w:rsidP="00244508"/>
          <w:p w:rsidR="00B61E5B" w:rsidRPr="00072A87" w:rsidRDefault="00B61E5B" w:rsidP="00244508"/>
          <w:p w:rsidR="00B61E5B" w:rsidRPr="00072A87" w:rsidRDefault="00B61E5B" w:rsidP="00244508"/>
          <w:p w:rsidR="00B61E5B" w:rsidRPr="00072A87" w:rsidRDefault="00B61E5B" w:rsidP="00244508"/>
          <w:p w:rsidR="00B61E5B" w:rsidRPr="00072A87" w:rsidRDefault="00B61E5B" w:rsidP="00244508"/>
          <w:p w:rsidR="00B61E5B" w:rsidRPr="00072A87" w:rsidRDefault="00B61E5B" w:rsidP="00244508"/>
          <w:p w:rsidR="00B61E5B" w:rsidRPr="00072A87" w:rsidRDefault="00B61E5B" w:rsidP="00244508"/>
          <w:p w:rsidR="00B61E5B" w:rsidRPr="00072A87" w:rsidRDefault="00B61E5B" w:rsidP="00244508"/>
          <w:p w:rsidR="00B61E5B" w:rsidRPr="00072A87" w:rsidRDefault="00B61E5B" w:rsidP="00244508"/>
          <w:p w:rsidR="00B61E5B" w:rsidRPr="00072A87" w:rsidRDefault="00B61E5B" w:rsidP="00244508">
            <w:r w:rsidRPr="00072A87">
              <w:t xml:space="preserve">Identities and relationships  </w:t>
            </w:r>
          </w:p>
        </w:tc>
        <w:tc>
          <w:tcPr>
            <w:tcW w:w="1985" w:type="dxa"/>
          </w:tcPr>
          <w:p w:rsidR="00B61E5B" w:rsidRPr="00072A87" w:rsidRDefault="00B61E5B" w:rsidP="00244508">
            <w:pPr>
              <w:rPr>
                <w:rFonts w:cs="Arial"/>
                <w:highlight w:val="yellow"/>
              </w:rPr>
            </w:pPr>
            <w:r w:rsidRPr="00072A87">
              <w:rPr>
                <w:rFonts w:cs="Arial"/>
              </w:rPr>
              <w:t xml:space="preserve">There are many uninspected and unrehearsed situations in everyday life, but there are also many structures and presentation modes which are </w:t>
            </w:r>
            <w:proofErr w:type="gramStart"/>
            <w:r w:rsidRPr="00072A87">
              <w:rPr>
                <w:rFonts w:cs="Arial"/>
              </w:rPr>
              <w:t>useful  to</w:t>
            </w:r>
            <w:proofErr w:type="gramEnd"/>
            <w:r w:rsidRPr="00072A87">
              <w:rPr>
                <w:rFonts w:cs="Arial"/>
              </w:rPr>
              <w:t xml:space="preserve"> establish successful communication , to build relationships and to express own  identity </w:t>
            </w:r>
          </w:p>
        </w:tc>
        <w:tc>
          <w:tcPr>
            <w:tcW w:w="2126" w:type="dxa"/>
          </w:tcPr>
          <w:p w:rsidR="00B61E5B" w:rsidRPr="00072A87" w:rsidRDefault="00B61E5B" w:rsidP="00244508">
            <w:pPr>
              <w:spacing w:line="360" w:lineRule="auto"/>
              <w:rPr>
                <w:rFonts w:cs="Arial"/>
                <w:highlight w:val="yellow"/>
              </w:rPr>
            </w:pPr>
          </w:p>
          <w:p w:rsidR="00B61E5B" w:rsidRPr="00072A87" w:rsidRDefault="00B61E5B" w:rsidP="00244508">
            <w:pPr>
              <w:spacing w:line="360" w:lineRule="auto"/>
              <w:rPr>
                <w:rFonts w:cs="Arial"/>
                <w:highlight w:val="yellow"/>
              </w:rPr>
            </w:pPr>
          </w:p>
          <w:p w:rsidR="00B61E5B" w:rsidRPr="00072A87" w:rsidRDefault="00B61E5B" w:rsidP="00244508">
            <w:pPr>
              <w:spacing w:line="360" w:lineRule="auto"/>
              <w:rPr>
                <w:rFonts w:cs="Arial"/>
                <w:highlight w:val="yellow"/>
              </w:rPr>
            </w:pPr>
          </w:p>
          <w:p w:rsidR="00B61E5B" w:rsidRPr="00072A87" w:rsidRDefault="00B61E5B" w:rsidP="00244508">
            <w:pPr>
              <w:spacing w:line="360" w:lineRule="auto"/>
              <w:rPr>
                <w:rFonts w:cs="Arial"/>
                <w:highlight w:val="yellow"/>
              </w:rPr>
            </w:pPr>
          </w:p>
          <w:p w:rsidR="00B61E5B" w:rsidRPr="00072A87" w:rsidRDefault="00B61E5B" w:rsidP="00244508">
            <w:pPr>
              <w:spacing w:line="360" w:lineRule="auto"/>
              <w:rPr>
                <w:rFonts w:cs="Arial"/>
              </w:rPr>
            </w:pPr>
            <w:r w:rsidRPr="00072A87">
              <w:rPr>
                <w:rFonts w:cs="Arial"/>
              </w:rPr>
              <w:t xml:space="preserve">A </w:t>
            </w:r>
            <w:proofErr w:type="spellStart"/>
            <w:r w:rsidRPr="00072A87">
              <w:rPr>
                <w:rFonts w:cs="Arial"/>
              </w:rPr>
              <w:t>i</w:t>
            </w:r>
            <w:proofErr w:type="spellEnd"/>
          </w:p>
          <w:p w:rsidR="00B61E5B" w:rsidRPr="00072A87" w:rsidRDefault="00B61E5B" w:rsidP="00244508">
            <w:pPr>
              <w:spacing w:line="360" w:lineRule="auto"/>
              <w:rPr>
                <w:rFonts w:cs="Arial"/>
              </w:rPr>
            </w:pPr>
            <w:r w:rsidRPr="00072A87">
              <w:rPr>
                <w:rFonts w:cs="Arial"/>
              </w:rPr>
              <w:t xml:space="preserve">Bi, </w:t>
            </w:r>
            <w:proofErr w:type="spellStart"/>
            <w:r w:rsidRPr="00072A87">
              <w:rPr>
                <w:rFonts w:cs="Arial"/>
              </w:rPr>
              <w:t>Bii</w:t>
            </w:r>
            <w:proofErr w:type="spellEnd"/>
          </w:p>
          <w:p w:rsidR="00B61E5B" w:rsidRPr="00072A87" w:rsidRDefault="00B61E5B" w:rsidP="00244508">
            <w:pPr>
              <w:spacing w:line="360" w:lineRule="auto"/>
              <w:rPr>
                <w:rFonts w:cs="Arial"/>
              </w:rPr>
            </w:pPr>
            <w:r w:rsidRPr="00072A87">
              <w:rPr>
                <w:rFonts w:cs="Arial"/>
              </w:rPr>
              <w:t>C ii</w:t>
            </w:r>
          </w:p>
          <w:p w:rsidR="00B61E5B" w:rsidRPr="00072A87" w:rsidRDefault="00B61E5B" w:rsidP="00244508">
            <w:pPr>
              <w:spacing w:line="360" w:lineRule="auto"/>
              <w:rPr>
                <w:rFonts w:cs="Arial"/>
              </w:rPr>
            </w:pPr>
            <w:proofErr w:type="spellStart"/>
            <w:r w:rsidRPr="00072A87">
              <w:rPr>
                <w:rFonts w:cs="Arial"/>
              </w:rPr>
              <w:t>Diii</w:t>
            </w:r>
            <w:proofErr w:type="spellEnd"/>
          </w:p>
          <w:p w:rsidR="00B61E5B" w:rsidRPr="00072A87" w:rsidRDefault="00B61E5B" w:rsidP="00244508">
            <w:pPr>
              <w:spacing w:line="360" w:lineRule="auto"/>
              <w:rPr>
                <w:rFonts w:cs="Arial"/>
                <w:highlight w:val="yellow"/>
              </w:rPr>
            </w:pPr>
          </w:p>
        </w:tc>
        <w:tc>
          <w:tcPr>
            <w:tcW w:w="2410" w:type="dxa"/>
          </w:tcPr>
          <w:p w:rsidR="00B61E5B" w:rsidRPr="00072A87" w:rsidRDefault="00B61E5B" w:rsidP="00244508"/>
          <w:p w:rsidR="00B61E5B" w:rsidRPr="00072A87" w:rsidRDefault="00B61E5B" w:rsidP="00244508">
            <w:pPr>
              <w:rPr>
                <w:b/>
              </w:rPr>
            </w:pPr>
            <w:r w:rsidRPr="00072A87">
              <w:rPr>
                <w:b/>
              </w:rPr>
              <w:t xml:space="preserve">Communication: </w:t>
            </w:r>
          </w:p>
          <w:p w:rsidR="00B61E5B" w:rsidRPr="00072A87" w:rsidRDefault="00B61E5B" w:rsidP="00244508">
            <w:pPr>
              <w:rPr>
                <w:b/>
                <w:i/>
              </w:rPr>
            </w:pPr>
            <w:r w:rsidRPr="00072A87">
              <w:rPr>
                <w:b/>
                <w:i/>
              </w:rPr>
              <w:t xml:space="preserve">Communication skills </w:t>
            </w:r>
          </w:p>
          <w:p w:rsidR="00B61E5B" w:rsidRPr="00072A87" w:rsidRDefault="00B61E5B" w:rsidP="00244508">
            <w:r w:rsidRPr="00072A87">
              <w:t xml:space="preserve">The students will give meaningful feedback and reaction </w:t>
            </w:r>
          </w:p>
          <w:p w:rsidR="00B61E5B" w:rsidRPr="00072A87" w:rsidRDefault="00B61E5B" w:rsidP="00244508"/>
          <w:p w:rsidR="00B61E5B" w:rsidRPr="00072A87" w:rsidRDefault="00B61E5B" w:rsidP="00244508">
            <w:pPr>
              <w:rPr>
                <w:b/>
              </w:rPr>
            </w:pPr>
            <w:r w:rsidRPr="00072A87">
              <w:rPr>
                <w:b/>
              </w:rPr>
              <w:t>Social skills</w:t>
            </w:r>
          </w:p>
          <w:p w:rsidR="00B61E5B" w:rsidRPr="00072A87" w:rsidRDefault="00B61E5B" w:rsidP="00244508">
            <w:pPr>
              <w:rPr>
                <w:b/>
                <w:i/>
              </w:rPr>
            </w:pPr>
            <w:r w:rsidRPr="00072A87">
              <w:rPr>
                <w:b/>
                <w:i/>
              </w:rPr>
              <w:t>Collaboration skills</w:t>
            </w:r>
          </w:p>
          <w:p w:rsidR="00B61E5B" w:rsidRDefault="00B61E5B" w:rsidP="00244508">
            <w:r w:rsidRPr="00072A87">
              <w:t xml:space="preserve">The students will listen actively to other </w:t>
            </w:r>
            <w:proofErr w:type="gramStart"/>
            <w:r w:rsidRPr="00072A87">
              <w:t>perspectives  and</w:t>
            </w:r>
            <w:proofErr w:type="gramEnd"/>
            <w:r w:rsidRPr="00072A87">
              <w:t xml:space="preserve"> ideas, they will exercise leadership and take on a variety of roles within groups</w:t>
            </w:r>
          </w:p>
          <w:p w:rsidR="00B61E5B" w:rsidRPr="00072A87" w:rsidRDefault="00B61E5B" w:rsidP="00244508">
            <w:r>
              <w:t xml:space="preserve">The students will help others to succeed </w:t>
            </w:r>
          </w:p>
          <w:p w:rsidR="00B61E5B" w:rsidRPr="00072A87" w:rsidRDefault="00B61E5B" w:rsidP="00244508"/>
          <w:p w:rsidR="00B61E5B" w:rsidRPr="00072A87" w:rsidRDefault="00B61E5B" w:rsidP="00244508">
            <w:pPr>
              <w:rPr>
                <w:b/>
              </w:rPr>
            </w:pPr>
            <w:proofErr w:type="spellStart"/>
            <w:r w:rsidRPr="00072A87">
              <w:rPr>
                <w:b/>
              </w:rPr>
              <w:t>Self management</w:t>
            </w:r>
            <w:proofErr w:type="spellEnd"/>
            <w:r w:rsidRPr="00072A87">
              <w:rPr>
                <w:b/>
              </w:rPr>
              <w:t xml:space="preserve"> </w:t>
            </w:r>
          </w:p>
          <w:p w:rsidR="00B61E5B" w:rsidRPr="00072A87" w:rsidRDefault="00B61E5B" w:rsidP="00244508">
            <w:pPr>
              <w:rPr>
                <w:b/>
                <w:i/>
              </w:rPr>
            </w:pPr>
            <w:r w:rsidRPr="00072A87">
              <w:rPr>
                <w:b/>
                <w:i/>
              </w:rPr>
              <w:t xml:space="preserve">Affective skills </w:t>
            </w:r>
          </w:p>
          <w:p w:rsidR="00B61E5B" w:rsidRDefault="00B61E5B" w:rsidP="00244508">
            <w:r w:rsidRPr="00072A87">
              <w:t xml:space="preserve">The students will practice dealing with </w:t>
            </w:r>
            <w:proofErr w:type="gramStart"/>
            <w:r w:rsidRPr="00072A87">
              <w:t>change  and</w:t>
            </w:r>
            <w:proofErr w:type="gramEnd"/>
            <w:r w:rsidRPr="00072A87">
              <w:t xml:space="preserve"> positive thinking and practice strategies to overcome distractions </w:t>
            </w:r>
          </w:p>
          <w:p w:rsidR="00B61E5B" w:rsidRPr="00072A87" w:rsidRDefault="00B61E5B" w:rsidP="00244508">
            <w:r>
              <w:t xml:space="preserve">The students will practice focus and concentration </w:t>
            </w:r>
          </w:p>
          <w:p w:rsidR="00B61E5B" w:rsidRPr="00072A87" w:rsidRDefault="00B61E5B" w:rsidP="00244508"/>
          <w:p w:rsidR="00B61E5B" w:rsidRPr="00072A87" w:rsidRDefault="00B61E5B" w:rsidP="00244508">
            <w:pPr>
              <w:spacing w:line="276" w:lineRule="auto"/>
              <w:rPr>
                <w:b/>
              </w:rPr>
            </w:pPr>
            <w:r w:rsidRPr="00072A87">
              <w:rPr>
                <w:b/>
              </w:rPr>
              <w:t>Thinking skills</w:t>
            </w:r>
          </w:p>
          <w:p w:rsidR="00B61E5B" w:rsidRPr="00072A87" w:rsidRDefault="00B61E5B" w:rsidP="00244508">
            <w:pPr>
              <w:spacing w:line="276" w:lineRule="auto"/>
              <w:rPr>
                <w:b/>
                <w:i/>
              </w:rPr>
            </w:pPr>
            <w:r w:rsidRPr="00072A87">
              <w:rPr>
                <w:b/>
                <w:i/>
              </w:rPr>
              <w:t xml:space="preserve">Critical thinking skills </w:t>
            </w:r>
          </w:p>
          <w:p w:rsidR="00B61E5B" w:rsidRPr="00072A87" w:rsidRDefault="00B61E5B" w:rsidP="00244508">
            <w:pPr>
              <w:spacing w:line="276" w:lineRule="auto"/>
              <w:rPr>
                <w:rFonts w:cs="Arial"/>
                <w:highlight w:val="yellow"/>
              </w:rPr>
            </w:pPr>
            <w:r w:rsidRPr="00072A87">
              <w:t xml:space="preserve">The students will evaluate and manage risk </w:t>
            </w:r>
          </w:p>
        </w:tc>
        <w:tc>
          <w:tcPr>
            <w:tcW w:w="4252" w:type="dxa"/>
          </w:tcPr>
          <w:p w:rsidR="00B61E5B" w:rsidRPr="00072A87" w:rsidRDefault="00B61E5B" w:rsidP="00244508">
            <w:pPr>
              <w:rPr>
                <w:rFonts w:cs="Arial"/>
                <w:b/>
              </w:rPr>
            </w:pPr>
            <w:r w:rsidRPr="00072A87">
              <w:rPr>
                <w:rFonts w:cs="Arial"/>
                <w:b/>
              </w:rPr>
              <w:t xml:space="preserve">Knowledge </w:t>
            </w:r>
          </w:p>
          <w:p w:rsidR="00B61E5B" w:rsidRPr="00072A87" w:rsidRDefault="00B61E5B" w:rsidP="00244508">
            <w:pPr>
              <w:rPr>
                <w:rFonts w:cs="Arial"/>
                <w:b/>
              </w:rPr>
            </w:pPr>
          </w:p>
          <w:p w:rsidR="00B61E5B" w:rsidRPr="00072A87" w:rsidRDefault="00B61E5B" w:rsidP="00244508">
            <w:r w:rsidRPr="00072A87">
              <w:t xml:space="preserve">Basic rules and structures of improvisation </w:t>
            </w:r>
          </w:p>
          <w:p w:rsidR="00B61E5B" w:rsidRPr="00072A87" w:rsidRDefault="00B61E5B" w:rsidP="00244508">
            <w:r w:rsidRPr="00072A87">
              <w:t>(yes and, no blocking, establishing the space and time, taking the scene further)</w:t>
            </w:r>
          </w:p>
          <w:p w:rsidR="00B61E5B" w:rsidRPr="00072A87" w:rsidRDefault="00B61E5B" w:rsidP="00244508">
            <w:r w:rsidRPr="00072A87">
              <w:t>Successful improvisation</w:t>
            </w:r>
          </w:p>
          <w:p w:rsidR="00B61E5B" w:rsidRPr="00072A87" w:rsidRDefault="00B61E5B" w:rsidP="00244508">
            <w:r w:rsidRPr="00072A87">
              <w:t xml:space="preserve">The art of improvisation </w:t>
            </w:r>
          </w:p>
          <w:p w:rsidR="00B61E5B" w:rsidRPr="00072A87" w:rsidRDefault="00B61E5B" w:rsidP="00244508">
            <w:r w:rsidRPr="00072A87">
              <w:rPr>
                <w:color w:val="0D0D0D" w:themeColor="text1" w:themeTint="F2"/>
              </w:rPr>
              <w:t>I</w:t>
            </w:r>
            <w:r>
              <w:rPr>
                <w:color w:val="0D0D0D" w:themeColor="text1" w:themeTint="F2"/>
              </w:rPr>
              <w:t xml:space="preserve">mprovisational </w:t>
            </w:r>
            <w:r w:rsidRPr="00072A87">
              <w:rPr>
                <w:color w:val="404040" w:themeColor="text1" w:themeTint="BF"/>
              </w:rPr>
              <w:t xml:space="preserve"> </w:t>
            </w:r>
            <w:r w:rsidRPr="00072A87">
              <w:t xml:space="preserve"> techniques</w:t>
            </w:r>
          </w:p>
          <w:p w:rsidR="00B61E5B" w:rsidRPr="00072A87" w:rsidRDefault="00B61E5B" w:rsidP="00244508">
            <w:r w:rsidRPr="00072A87">
              <w:t>How to apply improvisation in different area of life</w:t>
            </w:r>
          </w:p>
          <w:p w:rsidR="00B61E5B" w:rsidRPr="00072A87" w:rsidRDefault="00B61E5B" w:rsidP="00244508">
            <w:r w:rsidRPr="00072A87">
              <w:t xml:space="preserve">Difference between rules and structure </w:t>
            </w:r>
          </w:p>
          <w:p w:rsidR="00B61E5B" w:rsidRPr="00072A87" w:rsidRDefault="00B61E5B" w:rsidP="00244508"/>
          <w:p w:rsidR="00B61E5B" w:rsidRPr="00072A87" w:rsidRDefault="00B61E5B" w:rsidP="00244508">
            <w:pPr>
              <w:rPr>
                <w:b/>
              </w:rPr>
            </w:pPr>
            <w:r w:rsidRPr="00072A87">
              <w:rPr>
                <w:b/>
              </w:rPr>
              <w:t xml:space="preserve">Topic </w:t>
            </w:r>
          </w:p>
          <w:p w:rsidR="00B61E5B" w:rsidRPr="00072A87" w:rsidRDefault="00B61E5B" w:rsidP="00244508"/>
          <w:p w:rsidR="00B61E5B" w:rsidRPr="00072A87" w:rsidRDefault="00B61E5B" w:rsidP="00244508">
            <w:r w:rsidRPr="00072A87">
              <w:t>Shows “Thanks God you are here”</w:t>
            </w:r>
          </w:p>
          <w:p w:rsidR="00B61E5B" w:rsidRPr="00072A87" w:rsidRDefault="00B61E5B" w:rsidP="00244508">
            <w:r w:rsidRPr="00072A87">
              <w:t xml:space="preserve"> “Whose lines is it anyway?”</w:t>
            </w:r>
          </w:p>
          <w:p w:rsidR="00B61E5B" w:rsidRPr="00072A87" w:rsidRDefault="00B61E5B" w:rsidP="00244508">
            <w:r w:rsidRPr="00072A87">
              <w:t xml:space="preserve"> </w:t>
            </w:r>
          </w:p>
          <w:p w:rsidR="00B61E5B" w:rsidRPr="00072A87" w:rsidRDefault="00B61E5B" w:rsidP="00244508">
            <w:pPr>
              <w:rPr>
                <w:b/>
              </w:rPr>
            </w:pPr>
            <w:r w:rsidRPr="00072A87">
              <w:rPr>
                <w:b/>
              </w:rPr>
              <w:t xml:space="preserve">Skills </w:t>
            </w:r>
          </w:p>
          <w:p w:rsidR="00B61E5B" w:rsidRPr="00072A87" w:rsidRDefault="00B61E5B" w:rsidP="00244508">
            <w:r w:rsidRPr="00072A87">
              <w:t xml:space="preserve">Quick thinking skills and how to stop over- thinking </w:t>
            </w:r>
          </w:p>
          <w:p w:rsidR="00B61E5B" w:rsidRPr="00072A87" w:rsidRDefault="00B61E5B" w:rsidP="00244508">
            <w:r w:rsidRPr="00072A87">
              <w:t xml:space="preserve">Quick reacting </w:t>
            </w:r>
            <w:proofErr w:type="gramStart"/>
            <w:r w:rsidRPr="00072A87">
              <w:t>skills ,</w:t>
            </w:r>
            <w:proofErr w:type="gramEnd"/>
            <w:r w:rsidRPr="00072A87">
              <w:t xml:space="preserve"> accepting offers </w:t>
            </w:r>
          </w:p>
          <w:p w:rsidR="00B61E5B" w:rsidRPr="00072A87" w:rsidRDefault="00B61E5B" w:rsidP="00244508">
            <w:r w:rsidRPr="00072A87">
              <w:t>Speaking on the spot</w:t>
            </w:r>
          </w:p>
          <w:p w:rsidR="00B61E5B" w:rsidRPr="00072A87" w:rsidRDefault="00B61E5B" w:rsidP="00244508">
            <w:r w:rsidRPr="00072A87">
              <w:t xml:space="preserve">Taking another </w:t>
            </w:r>
            <w:proofErr w:type="gramStart"/>
            <w:r w:rsidRPr="00072A87">
              <w:t>reactions</w:t>
            </w:r>
            <w:proofErr w:type="gramEnd"/>
            <w:r w:rsidRPr="00072A87">
              <w:t xml:space="preserve"> - into – account skills </w:t>
            </w:r>
          </w:p>
          <w:p w:rsidR="00B61E5B" w:rsidRPr="00072A87" w:rsidRDefault="00B61E5B" w:rsidP="00244508">
            <w:r w:rsidRPr="00072A87">
              <w:t xml:space="preserve">Considering the possible outcomes </w:t>
            </w:r>
          </w:p>
          <w:p w:rsidR="00B61E5B" w:rsidRPr="00072A87" w:rsidRDefault="00B61E5B" w:rsidP="00244508">
            <w:r w:rsidRPr="00072A87">
              <w:t xml:space="preserve">The developed skills of concentration, trust and focus will find their full application </w:t>
            </w:r>
          </w:p>
          <w:p w:rsidR="00B61E5B" w:rsidRPr="00072A87" w:rsidRDefault="00B61E5B" w:rsidP="00244508">
            <w:r w:rsidRPr="00072A87">
              <w:t xml:space="preserve">Practicing sense of freedom </w:t>
            </w:r>
          </w:p>
          <w:p w:rsidR="00B61E5B" w:rsidRPr="00072A87" w:rsidRDefault="00B61E5B" w:rsidP="00244508">
            <w:r w:rsidRPr="00072A87">
              <w:t>Acting by unscripted situations</w:t>
            </w:r>
          </w:p>
          <w:p w:rsidR="00B61E5B" w:rsidRPr="00072A87" w:rsidRDefault="00B61E5B" w:rsidP="00244508">
            <w:r w:rsidRPr="00072A87">
              <w:t xml:space="preserve">Use and </w:t>
            </w:r>
            <w:proofErr w:type="gramStart"/>
            <w:r w:rsidRPr="00072A87">
              <w:t>benefits  of</w:t>
            </w:r>
            <w:proofErr w:type="gramEnd"/>
            <w:r w:rsidRPr="00072A87">
              <w:t xml:space="preserve"> improvisation in everyday life</w:t>
            </w:r>
          </w:p>
          <w:p w:rsidR="00B61E5B" w:rsidRPr="00072A87" w:rsidRDefault="00B61E5B" w:rsidP="00244508">
            <w:pPr>
              <w:pStyle w:val="Tablebody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072A87">
              <w:t>Improvisational approach to life- pro and contra</w:t>
            </w:r>
          </w:p>
        </w:tc>
      </w:tr>
    </w:tbl>
    <w:p w:rsidR="00B61E5B" w:rsidRPr="00072A87" w:rsidRDefault="00B61E5B" w:rsidP="00B61E5B"/>
    <w:p w:rsidR="00B61E5B" w:rsidRPr="006723CB" w:rsidRDefault="00B61E5B">
      <w:pPr>
        <w:rPr>
          <w:b/>
        </w:rPr>
      </w:pPr>
      <w:bookmarkStart w:id="0" w:name="_GoBack"/>
      <w:bookmarkEnd w:id="0"/>
    </w:p>
    <w:sectPr w:rsidR="00B61E5B" w:rsidRPr="006723CB" w:rsidSect="004553C1">
      <w:pgSz w:w="16838" w:h="11906" w:orient="landscape"/>
      <w:pgMar w:top="426" w:right="568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1DEC"/>
    <w:multiLevelType w:val="hybridMultilevel"/>
    <w:tmpl w:val="2FC28338"/>
    <w:lvl w:ilvl="0" w:tplc="ED4C1C54">
      <w:start w:val="1"/>
      <w:numFmt w:val="lowerRoman"/>
      <w:lvlText w:val="%1."/>
      <w:lvlJc w:val="left"/>
      <w:pPr>
        <w:ind w:left="840" w:hanging="720"/>
      </w:pPr>
      <w:rPr>
        <w:rFonts w:hint="default"/>
        <w:color w:val="231F20"/>
      </w:rPr>
    </w:lvl>
    <w:lvl w:ilvl="1" w:tplc="041A0019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9EC5D4F"/>
    <w:multiLevelType w:val="hybridMultilevel"/>
    <w:tmpl w:val="D9040B80"/>
    <w:lvl w:ilvl="0" w:tplc="BEDA3ABE">
      <w:start w:val="1"/>
      <w:numFmt w:val="lowerRoman"/>
      <w:lvlText w:val="%1."/>
      <w:lvlJc w:val="left"/>
      <w:pPr>
        <w:ind w:left="874" w:hanging="454"/>
      </w:pPr>
      <w:rPr>
        <w:rFonts w:ascii="Calibri" w:eastAsia="Calibri" w:hAnsi="Calibri" w:hint="default"/>
        <w:color w:val="231F20"/>
        <w:w w:val="102"/>
        <w:sz w:val="19"/>
        <w:szCs w:val="1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11BCD"/>
    <w:multiLevelType w:val="hybridMultilevel"/>
    <w:tmpl w:val="83DE504A"/>
    <w:lvl w:ilvl="0" w:tplc="BB288596">
      <w:start w:val="1"/>
      <w:numFmt w:val="lowerRoman"/>
      <w:lvlText w:val="%1."/>
      <w:lvlJc w:val="left"/>
      <w:pPr>
        <w:ind w:left="574" w:hanging="454"/>
      </w:pPr>
      <w:rPr>
        <w:rFonts w:ascii="Calibri" w:eastAsia="Calibri" w:hAnsi="Calibri" w:hint="default"/>
        <w:color w:val="231F20"/>
        <w:w w:val="102"/>
        <w:sz w:val="19"/>
        <w:szCs w:val="19"/>
      </w:rPr>
    </w:lvl>
    <w:lvl w:ilvl="1" w:tplc="3C087996">
      <w:start w:val="1"/>
      <w:numFmt w:val="bullet"/>
      <w:lvlText w:val="•"/>
      <w:lvlJc w:val="left"/>
      <w:pPr>
        <w:ind w:left="1393" w:hanging="454"/>
      </w:pPr>
      <w:rPr>
        <w:rFonts w:hint="default"/>
      </w:rPr>
    </w:lvl>
    <w:lvl w:ilvl="2" w:tplc="E8BAB904">
      <w:start w:val="1"/>
      <w:numFmt w:val="bullet"/>
      <w:lvlText w:val="•"/>
      <w:lvlJc w:val="left"/>
      <w:pPr>
        <w:ind w:left="2212" w:hanging="454"/>
      </w:pPr>
      <w:rPr>
        <w:rFonts w:hint="default"/>
      </w:rPr>
    </w:lvl>
    <w:lvl w:ilvl="3" w:tplc="576C4FE4">
      <w:start w:val="1"/>
      <w:numFmt w:val="bullet"/>
      <w:lvlText w:val="•"/>
      <w:lvlJc w:val="left"/>
      <w:pPr>
        <w:ind w:left="3031" w:hanging="454"/>
      </w:pPr>
      <w:rPr>
        <w:rFonts w:hint="default"/>
      </w:rPr>
    </w:lvl>
    <w:lvl w:ilvl="4" w:tplc="48EE40F8">
      <w:start w:val="1"/>
      <w:numFmt w:val="bullet"/>
      <w:lvlText w:val="•"/>
      <w:lvlJc w:val="left"/>
      <w:pPr>
        <w:ind w:left="3850" w:hanging="454"/>
      </w:pPr>
      <w:rPr>
        <w:rFonts w:hint="default"/>
      </w:rPr>
    </w:lvl>
    <w:lvl w:ilvl="5" w:tplc="C214FF1A">
      <w:start w:val="1"/>
      <w:numFmt w:val="bullet"/>
      <w:lvlText w:val="•"/>
      <w:lvlJc w:val="left"/>
      <w:pPr>
        <w:ind w:left="4669" w:hanging="454"/>
      </w:pPr>
      <w:rPr>
        <w:rFonts w:hint="default"/>
      </w:rPr>
    </w:lvl>
    <w:lvl w:ilvl="6" w:tplc="18E0B4FE">
      <w:start w:val="1"/>
      <w:numFmt w:val="bullet"/>
      <w:lvlText w:val="•"/>
      <w:lvlJc w:val="left"/>
      <w:pPr>
        <w:ind w:left="5489" w:hanging="454"/>
      </w:pPr>
      <w:rPr>
        <w:rFonts w:hint="default"/>
      </w:rPr>
    </w:lvl>
    <w:lvl w:ilvl="7" w:tplc="068A4998">
      <w:start w:val="1"/>
      <w:numFmt w:val="bullet"/>
      <w:lvlText w:val="•"/>
      <w:lvlJc w:val="left"/>
      <w:pPr>
        <w:ind w:left="6308" w:hanging="454"/>
      </w:pPr>
      <w:rPr>
        <w:rFonts w:hint="default"/>
      </w:rPr>
    </w:lvl>
    <w:lvl w:ilvl="8" w:tplc="B628A2B6">
      <w:start w:val="1"/>
      <w:numFmt w:val="bullet"/>
      <w:lvlText w:val="•"/>
      <w:lvlJc w:val="left"/>
      <w:pPr>
        <w:ind w:left="7127" w:hanging="454"/>
      </w:pPr>
      <w:rPr>
        <w:rFonts w:hint="default"/>
      </w:rPr>
    </w:lvl>
  </w:abstractNum>
  <w:abstractNum w:abstractNumId="3" w15:restartNumberingAfterBreak="0">
    <w:nsid w:val="13926A5B"/>
    <w:multiLevelType w:val="hybridMultilevel"/>
    <w:tmpl w:val="AD6EBF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312AF"/>
    <w:multiLevelType w:val="hybridMultilevel"/>
    <w:tmpl w:val="DE5602B2"/>
    <w:lvl w:ilvl="0" w:tplc="A6EE9480">
      <w:start w:val="1"/>
      <w:numFmt w:val="lowerRoman"/>
      <w:lvlText w:val="%1."/>
      <w:lvlJc w:val="left"/>
      <w:pPr>
        <w:ind w:left="574" w:hanging="454"/>
        <w:jc w:val="left"/>
      </w:pPr>
      <w:rPr>
        <w:rFonts w:ascii="Calibri" w:eastAsia="Calibri" w:hAnsi="Calibri" w:hint="default"/>
        <w:color w:val="231F20"/>
        <w:w w:val="102"/>
        <w:sz w:val="19"/>
        <w:szCs w:val="19"/>
      </w:rPr>
    </w:lvl>
    <w:lvl w:ilvl="1" w:tplc="79228B1C">
      <w:start w:val="1"/>
      <w:numFmt w:val="bullet"/>
      <w:lvlText w:val="•"/>
      <w:lvlJc w:val="left"/>
      <w:pPr>
        <w:ind w:left="1393" w:hanging="454"/>
      </w:pPr>
      <w:rPr>
        <w:rFonts w:hint="default"/>
      </w:rPr>
    </w:lvl>
    <w:lvl w:ilvl="2" w:tplc="4C3E43F0">
      <w:start w:val="1"/>
      <w:numFmt w:val="bullet"/>
      <w:lvlText w:val="•"/>
      <w:lvlJc w:val="left"/>
      <w:pPr>
        <w:ind w:left="2212" w:hanging="454"/>
      </w:pPr>
      <w:rPr>
        <w:rFonts w:hint="default"/>
      </w:rPr>
    </w:lvl>
    <w:lvl w:ilvl="3" w:tplc="B18CD520">
      <w:start w:val="1"/>
      <w:numFmt w:val="bullet"/>
      <w:lvlText w:val="•"/>
      <w:lvlJc w:val="left"/>
      <w:pPr>
        <w:ind w:left="3031" w:hanging="454"/>
      </w:pPr>
      <w:rPr>
        <w:rFonts w:hint="default"/>
      </w:rPr>
    </w:lvl>
    <w:lvl w:ilvl="4" w:tplc="C93A2F78">
      <w:start w:val="1"/>
      <w:numFmt w:val="bullet"/>
      <w:lvlText w:val="•"/>
      <w:lvlJc w:val="left"/>
      <w:pPr>
        <w:ind w:left="3850" w:hanging="454"/>
      </w:pPr>
      <w:rPr>
        <w:rFonts w:hint="default"/>
      </w:rPr>
    </w:lvl>
    <w:lvl w:ilvl="5" w:tplc="9E188B5C">
      <w:start w:val="1"/>
      <w:numFmt w:val="bullet"/>
      <w:lvlText w:val="•"/>
      <w:lvlJc w:val="left"/>
      <w:pPr>
        <w:ind w:left="4669" w:hanging="454"/>
      </w:pPr>
      <w:rPr>
        <w:rFonts w:hint="default"/>
      </w:rPr>
    </w:lvl>
    <w:lvl w:ilvl="6" w:tplc="C972A328">
      <w:start w:val="1"/>
      <w:numFmt w:val="bullet"/>
      <w:lvlText w:val="•"/>
      <w:lvlJc w:val="left"/>
      <w:pPr>
        <w:ind w:left="5489" w:hanging="454"/>
      </w:pPr>
      <w:rPr>
        <w:rFonts w:hint="default"/>
      </w:rPr>
    </w:lvl>
    <w:lvl w:ilvl="7" w:tplc="BEC4E170">
      <w:start w:val="1"/>
      <w:numFmt w:val="bullet"/>
      <w:lvlText w:val="•"/>
      <w:lvlJc w:val="left"/>
      <w:pPr>
        <w:ind w:left="6308" w:hanging="454"/>
      </w:pPr>
      <w:rPr>
        <w:rFonts w:hint="default"/>
      </w:rPr>
    </w:lvl>
    <w:lvl w:ilvl="8" w:tplc="0FB63940">
      <w:start w:val="1"/>
      <w:numFmt w:val="bullet"/>
      <w:lvlText w:val="•"/>
      <w:lvlJc w:val="left"/>
      <w:pPr>
        <w:ind w:left="7127" w:hanging="454"/>
      </w:pPr>
      <w:rPr>
        <w:rFonts w:hint="default"/>
      </w:rPr>
    </w:lvl>
  </w:abstractNum>
  <w:abstractNum w:abstractNumId="5" w15:restartNumberingAfterBreak="0">
    <w:nsid w:val="1AE036B0"/>
    <w:multiLevelType w:val="hybridMultilevel"/>
    <w:tmpl w:val="895893D2"/>
    <w:lvl w:ilvl="0" w:tplc="84B0B738">
      <w:start w:val="1"/>
      <w:numFmt w:val="lowerRoman"/>
      <w:lvlText w:val="%1."/>
      <w:lvlJc w:val="left"/>
      <w:pPr>
        <w:ind w:left="574" w:hanging="454"/>
      </w:pPr>
      <w:rPr>
        <w:rFonts w:ascii="Calibri" w:eastAsia="Calibri" w:hAnsi="Calibri" w:hint="default"/>
        <w:color w:val="231F20"/>
        <w:w w:val="102"/>
        <w:sz w:val="19"/>
        <w:szCs w:val="19"/>
      </w:rPr>
    </w:lvl>
    <w:lvl w:ilvl="1" w:tplc="54222A6C">
      <w:start w:val="1"/>
      <w:numFmt w:val="bullet"/>
      <w:lvlText w:val="•"/>
      <w:lvlJc w:val="left"/>
      <w:pPr>
        <w:ind w:left="1393" w:hanging="454"/>
      </w:pPr>
      <w:rPr>
        <w:rFonts w:hint="default"/>
      </w:rPr>
    </w:lvl>
    <w:lvl w:ilvl="2" w:tplc="E0ACE21E">
      <w:start w:val="1"/>
      <w:numFmt w:val="bullet"/>
      <w:lvlText w:val="•"/>
      <w:lvlJc w:val="left"/>
      <w:pPr>
        <w:ind w:left="2212" w:hanging="454"/>
      </w:pPr>
      <w:rPr>
        <w:rFonts w:hint="default"/>
      </w:rPr>
    </w:lvl>
    <w:lvl w:ilvl="3" w:tplc="578035B4">
      <w:start w:val="1"/>
      <w:numFmt w:val="bullet"/>
      <w:lvlText w:val="•"/>
      <w:lvlJc w:val="left"/>
      <w:pPr>
        <w:ind w:left="3031" w:hanging="454"/>
      </w:pPr>
      <w:rPr>
        <w:rFonts w:hint="default"/>
      </w:rPr>
    </w:lvl>
    <w:lvl w:ilvl="4" w:tplc="AE50C592">
      <w:start w:val="1"/>
      <w:numFmt w:val="bullet"/>
      <w:lvlText w:val="•"/>
      <w:lvlJc w:val="left"/>
      <w:pPr>
        <w:ind w:left="3850" w:hanging="454"/>
      </w:pPr>
      <w:rPr>
        <w:rFonts w:hint="default"/>
      </w:rPr>
    </w:lvl>
    <w:lvl w:ilvl="5" w:tplc="E9F869A4">
      <w:start w:val="1"/>
      <w:numFmt w:val="bullet"/>
      <w:lvlText w:val="•"/>
      <w:lvlJc w:val="left"/>
      <w:pPr>
        <w:ind w:left="4669" w:hanging="454"/>
      </w:pPr>
      <w:rPr>
        <w:rFonts w:hint="default"/>
      </w:rPr>
    </w:lvl>
    <w:lvl w:ilvl="6" w:tplc="3AC29668">
      <w:start w:val="1"/>
      <w:numFmt w:val="bullet"/>
      <w:lvlText w:val="•"/>
      <w:lvlJc w:val="left"/>
      <w:pPr>
        <w:ind w:left="5489" w:hanging="454"/>
      </w:pPr>
      <w:rPr>
        <w:rFonts w:hint="default"/>
      </w:rPr>
    </w:lvl>
    <w:lvl w:ilvl="7" w:tplc="987A19FA">
      <w:start w:val="1"/>
      <w:numFmt w:val="bullet"/>
      <w:lvlText w:val="•"/>
      <w:lvlJc w:val="left"/>
      <w:pPr>
        <w:ind w:left="6308" w:hanging="454"/>
      </w:pPr>
      <w:rPr>
        <w:rFonts w:hint="default"/>
      </w:rPr>
    </w:lvl>
    <w:lvl w:ilvl="8" w:tplc="CA64DC76">
      <w:start w:val="1"/>
      <w:numFmt w:val="bullet"/>
      <w:lvlText w:val="•"/>
      <w:lvlJc w:val="left"/>
      <w:pPr>
        <w:ind w:left="7127" w:hanging="454"/>
      </w:pPr>
      <w:rPr>
        <w:rFonts w:hint="default"/>
      </w:rPr>
    </w:lvl>
  </w:abstractNum>
  <w:abstractNum w:abstractNumId="6" w15:restartNumberingAfterBreak="0">
    <w:nsid w:val="24C53FEA"/>
    <w:multiLevelType w:val="hybridMultilevel"/>
    <w:tmpl w:val="431274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2737B"/>
    <w:multiLevelType w:val="hybridMultilevel"/>
    <w:tmpl w:val="A5703A9C"/>
    <w:lvl w:ilvl="0" w:tplc="9192F1C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E4819"/>
    <w:multiLevelType w:val="hybridMultilevel"/>
    <w:tmpl w:val="5D7E3F82"/>
    <w:lvl w:ilvl="0" w:tplc="B25CFC72">
      <w:start w:val="1"/>
      <w:numFmt w:val="lowerRoman"/>
      <w:lvlText w:val="%1."/>
      <w:lvlJc w:val="left"/>
      <w:pPr>
        <w:ind w:left="574" w:hanging="454"/>
        <w:jc w:val="left"/>
      </w:pPr>
      <w:rPr>
        <w:rFonts w:ascii="Calibri" w:eastAsia="Calibri" w:hAnsi="Calibri" w:hint="default"/>
        <w:color w:val="231F20"/>
        <w:w w:val="102"/>
        <w:sz w:val="19"/>
        <w:szCs w:val="19"/>
      </w:rPr>
    </w:lvl>
    <w:lvl w:ilvl="1" w:tplc="390E30A2">
      <w:start w:val="1"/>
      <w:numFmt w:val="lowerRoman"/>
      <w:lvlText w:val="%2."/>
      <w:lvlJc w:val="left"/>
      <w:pPr>
        <w:ind w:left="874" w:hanging="454"/>
        <w:jc w:val="left"/>
      </w:pPr>
      <w:rPr>
        <w:rFonts w:ascii="Calibri" w:eastAsia="Calibri" w:hAnsi="Calibri" w:hint="default"/>
        <w:color w:val="231F20"/>
        <w:w w:val="102"/>
        <w:sz w:val="19"/>
        <w:szCs w:val="19"/>
      </w:rPr>
    </w:lvl>
    <w:lvl w:ilvl="2" w:tplc="180C03CE">
      <w:start w:val="1"/>
      <w:numFmt w:val="bullet"/>
      <w:lvlText w:val="•"/>
      <w:lvlJc w:val="left"/>
      <w:pPr>
        <w:ind w:left="1751" w:hanging="454"/>
      </w:pPr>
      <w:rPr>
        <w:rFonts w:hint="default"/>
      </w:rPr>
    </w:lvl>
    <w:lvl w:ilvl="3" w:tplc="5220E752">
      <w:start w:val="1"/>
      <w:numFmt w:val="bullet"/>
      <w:lvlText w:val="•"/>
      <w:lvlJc w:val="left"/>
      <w:pPr>
        <w:ind w:left="2627" w:hanging="454"/>
      </w:pPr>
      <w:rPr>
        <w:rFonts w:hint="default"/>
      </w:rPr>
    </w:lvl>
    <w:lvl w:ilvl="4" w:tplc="C7188638">
      <w:start w:val="1"/>
      <w:numFmt w:val="bullet"/>
      <w:lvlText w:val="•"/>
      <w:lvlJc w:val="left"/>
      <w:pPr>
        <w:ind w:left="3504" w:hanging="454"/>
      </w:pPr>
      <w:rPr>
        <w:rFonts w:hint="default"/>
      </w:rPr>
    </w:lvl>
    <w:lvl w:ilvl="5" w:tplc="A6A468E8">
      <w:start w:val="1"/>
      <w:numFmt w:val="bullet"/>
      <w:lvlText w:val="•"/>
      <w:lvlJc w:val="left"/>
      <w:pPr>
        <w:ind w:left="4381" w:hanging="454"/>
      </w:pPr>
      <w:rPr>
        <w:rFonts w:hint="default"/>
      </w:rPr>
    </w:lvl>
    <w:lvl w:ilvl="6" w:tplc="02722BC0">
      <w:start w:val="1"/>
      <w:numFmt w:val="bullet"/>
      <w:lvlText w:val="•"/>
      <w:lvlJc w:val="left"/>
      <w:pPr>
        <w:ind w:left="5258" w:hanging="454"/>
      </w:pPr>
      <w:rPr>
        <w:rFonts w:hint="default"/>
      </w:rPr>
    </w:lvl>
    <w:lvl w:ilvl="7" w:tplc="D1C896F6">
      <w:start w:val="1"/>
      <w:numFmt w:val="bullet"/>
      <w:lvlText w:val="•"/>
      <w:lvlJc w:val="left"/>
      <w:pPr>
        <w:ind w:left="6135" w:hanging="454"/>
      </w:pPr>
      <w:rPr>
        <w:rFonts w:hint="default"/>
      </w:rPr>
    </w:lvl>
    <w:lvl w:ilvl="8" w:tplc="F4482B02">
      <w:start w:val="1"/>
      <w:numFmt w:val="bullet"/>
      <w:lvlText w:val="•"/>
      <w:lvlJc w:val="left"/>
      <w:pPr>
        <w:ind w:left="7011" w:hanging="454"/>
      </w:pPr>
      <w:rPr>
        <w:rFonts w:hint="default"/>
      </w:rPr>
    </w:lvl>
  </w:abstractNum>
  <w:abstractNum w:abstractNumId="9" w15:restartNumberingAfterBreak="0">
    <w:nsid w:val="58D94CEE"/>
    <w:multiLevelType w:val="hybridMultilevel"/>
    <w:tmpl w:val="F4BC5170"/>
    <w:lvl w:ilvl="0" w:tplc="95567360">
      <w:start w:val="1"/>
      <w:numFmt w:val="lowerRoman"/>
      <w:lvlText w:val="%1."/>
      <w:lvlJc w:val="left"/>
      <w:pPr>
        <w:ind w:left="574" w:hanging="454"/>
      </w:pPr>
      <w:rPr>
        <w:rFonts w:ascii="Calibri" w:eastAsia="Calibri" w:hAnsi="Calibri" w:hint="default"/>
        <w:color w:val="231F20"/>
        <w:w w:val="102"/>
        <w:sz w:val="19"/>
        <w:szCs w:val="19"/>
      </w:rPr>
    </w:lvl>
    <w:lvl w:ilvl="1" w:tplc="BEDA3ABE">
      <w:start w:val="1"/>
      <w:numFmt w:val="lowerRoman"/>
      <w:lvlText w:val="%2."/>
      <w:lvlJc w:val="left"/>
      <w:pPr>
        <w:ind w:left="874" w:hanging="454"/>
      </w:pPr>
      <w:rPr>
        <w:rFonts w:ascii="Calibri" w:eastAsia="Calibri" w:hAnsi="Calibri" w:hint="default"/>
        <w:color w:val="231F20"/>
        <w:w w:val="102"/>
        <w:sz w:val="19"/>
        <w:szCs w:val="19"/>
      </w:rPr>
    </w:lvl>
    <w:lvl w:ilvl="2" w:tplc="FA8C5696">
      <w:start w:val="1"/>
      <w:numFmt w:val="bullet"/>
      <w:lvlText w:val="•"/>
      <w:lvlJc w:val="left"/>
      <w:pPr>
        <w:ind w:left="1748" w:hanging="454"/>
      </w:pPr>
      <w:rPr>
        <w:rFonts w:hint="default"/>
      </w:rPr>
    </w:lvl>
    <w:lvl w:ilvl="3" w:tplc="34DEA032">
      <w:start w:val="1"/>
      <w:numFmt w:val="bullet"/>
      <w:lvlText w:val="•"/>
      <w:lvlJc w:val="left"/>
      <w:pPr>
        <w:ind w:left="2623" w:hanging="454"/>
      </w:pPr>
      <w:rPr>
        <w:rFonts w:hint="default"/>
      </w:rPr>
    </w:lvl>
    <w:lvl w:ilvl="4" w:tplc="129E7ABA">
      <w:start w:val="1"/>
      <w:numFmt w:val="bullet"/>
      <w:lvlText w:val="•"/>
      <w:lvlJc w:val="left"/>
      <w:pPr>
        <w:ind w:left="3498" w:hanging="454"/>
      </w:pPr>
      <w:rPr>
        <w:rFonts w:hint="default"/>
      </w:rPr>
    </w:lvl>
    <w:lvl w:ilvl="5" w:tplc="AC747A4E">
      <w:start w:val="1"/>
      <w:numFmt w:val="bullet"/>
      <w:lvlText w:val="•"/>
      <w:lvlJc w:val="left"/>
      <w:pPr>
        <w:ind w:left="4372" w:hanging="454"/>
      </w:pPr>
      <w:rPr>
        <w:rFonts w:hint="default"/>
      </w:rPr>
    </w:lvl>
    <w:lvl w:ilvl="6" w:tplc="90F81742">
      <w:start w:val="1"/>
      <w:numFmt w:val="bullet"/>
      <w:lvlText w:val="•"/>
      <w:lvlJc w:val="left"/>
      <w:pPr>
        <w:ind w:left="5247" w:hanging="454"/>
      </w:pPr>
      <w:rPr>
        <w:rFonts w:hint="default"/>
      </w:rPr>
    </w:lvl>
    <w:lvl w:ilvl="7" w:tplc="A07412E8">
      <w:start w:val="1"/>
      <w:numFmt w:val="bullet"/>
      <w:lvlText w:val="•"/>
      <w:lvlJc w:val="left"/>
      <w:pPr>
        <w:ind w:left="6121" w:hanging="454"/>
      </w:pPr>
      <w:rPr>
        <w:rFonts w:hint="default"/>
      </w:rPr>
    </w:lvl>
    <w:lvl w:ilvl="8" w:tplc="C560A4BA">
      <w:start w:val="1"/>
      <w:numFmt w:val="bullet"/>
      <w:lvlText w:val="•"/>
      <w:lvlJc w:val="left"/>
      <w:pPr>
        <w:ind w:left="6996" w:hanging="454"/>
      </w:pPr>
      <w:rPr>
        <w:rFonts w:hint="default"/>
      </w:rPr>
    </w:lvl>
  </w:abstractNum>
  <w:abstractNum w:abstractNumId="10" w15:restartNumberingAfterBreak="0">
    <w:nsid w:val="5A1F141D"/>
    <w:multiLevelType w:val="hybridMultilevel"/>
    <w:tmpl w:val="8ACE8D20"/>
    <w:lvl w:ilvl="0" w:tplc="83E0AE06">
      <w:start w:val="1"/>
      <w:numFmt w:val="lowerRoman"/>
      <w:lvlText w:val="%1."/>
      <w:lvlJc w:val="left"/>
      <w:pPr>
        <w:ind w:left="574" w:hanging="454"/>
        <w:jc w:val="left"/>
      </w:pPr>
      <w:rPr>
        <w:rFonts w:ascii="Calibri" w:eastAsia="Calibri" w:hAnsi="Calibri" w:hint="default"/>
        <w:color w:val="231F20"/>
        <w:w w:val="102"/>
        <w:sz w:val="19"/>
        <w:szCs w:val="19"/>
      </w:rPr>
    </w:lvl>
    <w:lvl w:ilvl="1" w:tplc="AEA80868">
      <w:start w:val="1"/>
      <w:numFmt w:val="bullet"/>
      <w:lvlText w:val="•"/>
      <w:lvlJc w:val="left"/>
      <w:pPr>
        <w:ind w:left="1391" w:hanging="454"/>
      </w:pPr>
      <w:rPr>
        <w:rFonts w:hint="default"/>
      </w:rPr>
    </w:lvl>
    <w:lvl w:ilvl="2" w:tplc="DF4E38D0">
      <w:start w:val="1"/>
      <w:numFmt w:val="bullet"/>
      <w:lvlText w:val="•"/>
      <w:lvlJc w:val="left"/>
      <w:pPr>
        <w:ind w:left="2208" w:hanging="454"/>
      </w:pPr>
      <w:rPr>
        <w:rFonts w:hint="default"/>
      </w:rPr>
    </w:lvl>
    <w:lvl w:ilvl="3" w:tplc="0F9C0EF0">
      <w:start w:val="1"/>
      <w:numFmt w:val="bullet"/>
      <w:lvlText w:val="•"/>
      <w:lvlJc w:val="left"/>
      <w:pPr>
        <w:ind w:left="3025" w:hanging="454"/>
      </w:pPr>
      <w:rPr>
        <w:rFonts w:hint="default"/>
      </w:rPr>
    </w:lvl>
    <w:lvl w:ilvl="4" w:tplc="825C8156">
      <w:start w:val="1"/>
      <w:numFmt w:val="bullet"/>
      <w:lvlText w:val="•"/>
      <w:lvlJc w:val="left"/>
      <w:pPr>
        <w:ind w:left="3842" w:hanging="454"/>
      </w:pPr>
      <w:rPr>
        <w:rFonts w:hint="default"/>
      </w:rPr>
    </w:lvl>
    <w:lvl w:ilvl="5" w:tplc="32BCA1E8">
      <w:start w:val="1"/>
      <w:numFmt w:val="bullet"/>
      <w:lvlText w:val="•"/>
      <w:lvlJc w:val="left"/>
      <w:pPr>
        <w:ind w:left="4659" w:hanging="454"/>
      </w:pPr>
      <w:rPr>
        <w:rFonts w:hint="default"/>
      </w:rPr>
    </w:lvl>
    <w:lvl w:ilvl="6" w:tplc="ABF2DD4E">
      <w:start w:val="1"/>
      <w:numFmt w:val="bullet"/>
      <w:lvlText w:val="•"/>
      <w:lvlJc w:val="left"/>
      <w:pPr>
        <w:ind w:left="5477" w:hanging="454"/>
      </w:pPr>
      <w:rPr>
        <w:rFonts w:hint="default"/>
      </w:rPr>
    </w:lvl>
    <w:lvl w:ilvl="7" w:tplc="BBD455DE">
      <w:start w:val="1"/>
      <w:numFmt w:val="bullet"/>
      <w:lvlText w:val="•"/>
      <w:lvlJc w:val="left"/>
      <w:pPr>
        <w:ind w:left="6294" w:hanging="454"/>
      </w:pPr>
      <w:rPr>
        <w:rFonts w:hint="default"/>
      </w:rPr>
    </w:lvl>
    <w:lvl w:ilvl="8" w:tplc="AC8E629C">
      <w:start w:val="1"/>
      <w:numFmt w:val="bullet"/>
      <w:lvlText w:val="•"/>
      <w:lvlJc w:val="left"/>
      <w:pPr>
        <w:ind w:left="7111" w:hanging="454"/>
      </w:pPr>
      <w:rPr>
        <w:rFonts w:hint="default"/>
      </w:rPr>
    </w:lvl>
  </w:abstractNum>
  <w:abstractNum w:abstractNumId="11" w15:restartNumberingAfterBreak="0">
    <w:nsid w:val="5C043C42"/>
    <w:multiLevelType w:val="hybridMultilevel"/>
    <w:tmpl w:val="F4BC5170"/>
    <w:lvl w:ilvl="0" w:tplc="95567360">
      <w:start w:val="1"/>
      <w:numFmt w:val="lowerRoman"/>
      <w:lvlText w:val="%1."/>
      <w:lvlJc w:val="left"/>
      <w:pPr>
        <w:ind w:left="574" w:hanging="454"/>
      </w:pPr>
      <w:rPr>
        <w:rFonts w:ascii="Calibri" w:eastAsia="Calibri" w:hAnsi="Calibri" w:hint="default"/>
        <w:color w:val="231F20"/>
        <w:w w:val="102"/>
        <w:sz w:val="19"/>
        <w:szCs w:val="19"/>
      </w:rPr>
    </w:lvl>
    <w:lvl w:ilvl="1" w:tplc="BEDA3ABE">
      <w:start w:val="1"/>
      <w:numFmt w:val="lowerRoman"/>
      <w:lvlText w:val="%2."/>
      <w:lvlJc w:val="left"/>
      <w:pPr>
        <w:ind w:left="874" w:hanging="454"/>
      </w:pPr>
      <w:rPr>
        <w:rFonts w:ascii="Calibri" w:eastAsia="Calibri" w:hAnsi="Calibri" w:hint="default"/>
        <w:color w:val="231F20"/>
        <w:w w:val="102"/>
        <w:sz w:val="19"/>
        <w:szCs w:val="19"/>
      </w:rPr>
    </w:lvl>
    <w:lvl w:ilvl="2" w:tplc="FA8C5696">
      <w:start w:val="1"/>
      <w:numFmt w:val="bullet"/>
      <w:lvlText w:val="•"/>
      <w:lvlJc w:val="left"/>
      <w:pPr>
        <w:ind w:left="1748" w:hanging="454"/>
      </w:pPr>
      <w:rPr>
        <w:rFonts w:hint="default"/>
      </w:rPr>
    </w:lvl>
    <w:lvl w:ilvl="3" w:tplc="34DEA032">
      <w:start w:val="1"/>
      <w:numFmt w:val="bullet"/>
      <w:lvlText w:val="•"/>
      <w:lvlJc w:val="left"/>
      <w:pPr>
        <w:ind w:left="2623" w:hanging="454"/>
      </w:pPr>
      <w:rPr>
        <w:rFonts w:hint="default"/>
      </w:rPr>
    </w:lvl>
    <w:lvl w:ilvl="4" w:tplc="129E7ABA">
      <w:start w:val="1"/>
      <w:numFmt w:val="bullet"/>
      <w:lvlText w:val="•"/>
      <w:lvlJc w:val="left"/>
      <w:pPr>
        <w:ind w:left="3498" w:hanging="454"/>
      </w:pPr>
      <w:rPr>
        <w:rFonts w:hint="default"/>
      </w:rPr>
    </w:lvl>
    <w:lvl w:ilvl="5" w:tplc="AC747A4E">
      <w:start w:val="1"/>
      <w:numFmt w:val="bullet"/>
      <w:lvlText w:val="•"/>
      <w:lvlJc w:val="left"/>
      <w:pPr>
        <w:ind w:left="4372" w:hanging="454"/>
      </w:pPr>
      <w:rPr>
        <w:rFonts w:hint="default"/>
      </w:rPr>
    </w:lvl>
    <w:lvl w:ilvl="6" w:tplc="90F81742">
      <w:start w:val="1"/>
      <w:numFmt w:val="bullet"/>
      <w:lvlText w:val="•"/>
      <w:lvlJc w:val="left"/>
      <w:pPr>
        <w:ind w:left="5247" w:hanging="454"/>
      </w:pPr>
      <w:rPr>
        <w:rFonts w:hint="default"/>
      </w:rPr>
    </w:lvl>
    <w:lvl w:ilvl="7" w:tplc="A07412E8">
      <w:start w:val="1"/>
      <w:numFmt w:val="bullet"/>
      <w:lvlText w:val="•"/>
      <w:lvlJc w:val="left"/>
      <w:pPr>
        <w:ind w:left="6121" w:hanging="454"/>
      </w:pPr>
      <w:rPr>
        <w:rFonts w:hint="default"/>
      </w:rPr>
    </w:lvl>
    <w:lvl w:ilvl="8" w:tplc="C560A4BA">
      <w:start w:val="1"/>
      <w:numFmt w:val="bullet"/>
      <w:lvlText w:val="•"/>
      <w:lvlJc w:val="left"/>
      <w:pPr>
        <w:ind w:left="6996" w:hanging="454"/>
      </w:pPr>
      <w:rPr>
        <w:rFonts w:hint="default"/>
      </w:rPr>
    </w:lvl>
  </w:abstractNum>
  <w:abstractNum w:abstractNumId="12" w15:restartNumberingAfterBreak="0">
    <w:nsid w:val="61C20D35"/>
    <w:multiLevelType w:val="hybridMultilevel"/>
    <w:tmpl w:val="539E5D94"/>
    <w:lvl w:ilvl="0" w:tplc="9402791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B03B4"/>
    <w:multiLevelType w:val="hybridMultilevel"/>
    <w:tmpl w:val="84B0FD2A"/>
    <w:lvl w:ilvl="0" w:tplc="390E30A2">
      <w:start w:val="1"/>
      <w:numFmt w:val="lowerRoman"/>
      <w:lvlText w:val="%1."/>
      <w:lvlJc w:val="left"/>
      <w:pPr>
        <w:ind w:left="874" w:hanging="454"/>
        <w:jc w:val="left"/>
      </w:pPr>
      <w:rPr>
        <w:rFonts w:ascii="Calibri" w:eastAsia="Calibri" w:hAnsi="Calibri" w:hint="default"/>
        <w:color w:val="231F20"/>
        <w:w w:val="102"/>
        <w:sz w:val="19"/>
        <w:szCs w:val="1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17C55"/>
    <w:multiLevelType w:val="hybridMultilevel"/>
    <w:tmpl w:val="3926B5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15E10"/>
    <w:multiLevelType w:val="hybridMultilevel"/>
    <w:tmpl w:val="BE22BBF2"/>
    <w:lvl w:ilvl="0" w:tplc="C2501DDE">
      <w:start w:val="1"/>
      <w:numFmt w:val="lowerRoman"/>
      <w:lvlText w:val="%1."/>
      <w:lvlJc w:val="left"/>
      <w:pPr>
        <w:ind w:left="574" w:hanging="454"/>
      </w:pPr>
      <w:rPr>
        <w:rFonts w:ascii="Calibri" w:eastAsia="Calibri" w:hAnsi="Calibri" w:hint="default"/>
        <w:color w:val="231F20"/>
        <w:w w:val="102"/>
        <w:sz w:val="19"/>
        <w:szCs w:val="19"/>
      </w:rPr>
    </w:lvl>
    <w:lvl w:ilvl="1" w:tplc="132CFC9C">
      <w:start w:val="1"/>
      <w:numFmt w:val="bullet"/>
      <w:lvlText w:val="•"/>
      <w:lvlJc w:val="left"/>
      <w:pPr>
        <w:ind w:left="1391" w:hanging="454"/>
      </w:pPr>
      <w:rPr>
        <w:rFonts w:hint="default"/>
      </w:rPr>
    </w:lvl>
    <w:lvl w:ilvl="2" w:tplc="B3B00F68">
      <w:start w:val="1"/>
      <w:numFmt w:val="bullet"/>
      <w:lvlText w:val="•"/>
      <w:lvlJc w:val="left"/>
      <w:pPr>
        <w:ind w:left="2208" w:hanging="454"/>
      </w:pPr>
      <w:rPr>
        <w:rFonts w:hint="default"/>
      </w:rPr>
    </w:lvl>
    <w:lvl w:ilvl="3" w:tplc="56264BCE">
      <w:start w:val="1"/>
      <w:numFmt w:val="bullet"/>
      <w:lvlText w:val="•"/>
      <w:lvlJc w:val="left"/>
      <w:pPr>
        <w:ind w:left="3025" w:hanging="454"/>
      </w:pPr>
      <w:rPr>
        <w:rFonts w:hint="default"/>
      </w:rPr>
    </w:lvl>
    <w:lvl w:ilvl="4" w:tplc="8398CCE4">
      <w:start w:val="1"/>
      <w:numFmt w:val="bullet"/>
      <w:lvlText w:val="•"/>
      <w:lvlJc w:val="left"/>
      <w:pPr>
        <w:ind w:left="3842" w:hanging="454"/>
      </w:pPr>
      <w:rPr>
        <w:rFonts w:hint="default"/>
      </w:rPr>
    </w:lvl>
    <w:lvl w:ilvl="5" w:tplc="E7DA1AF8">
      <w:start w:val="1"/>
      <w:numFmt w:val="bullet"/>
      <w:lvlText w:val="•"/>
      <w:lvlJc w:val="left"/>
      <w:pPr>
        <w:ind w:left="4659" w:hanging="454"/>
      </w:pPr>
      <w:rPr>
        <w:rFonts w:hint="default"/>
      </w:rPr>
    </w:lvl>
    <w:lvl w:ilvl="6" w:tplc="E514AC98">
      <w:start w:val="1"/>
      <w:numFmt w:val="bullet"/>
      <w:lvlText w:val="•"/>
      <w:lvlJc w:val="left"/>
      <w:pPr>
        <w:ind w:left="5477" w:hanging="454"/>
      </w:pPr>
      <w:rPr>
        <w:rFonts w:hint="default"/>
      </w:rPr>
    </w:lvl>
    <w:lvl w:ilvl="7" w:tplc="DD3A7E58">
      <w:start w:val="1"/>
      <w:numFmt w:val="bullet"/>
      <w:lvlText w:val="•"/>
      <w:lvlJc w:val="left"/>
      <w:pPr>
        <w:ind w:left="6294" w:hanging="454"/>
      </w:pPr>
      <w:rPr>
        <w:rFonts w:hint="default"/>
      </w:rPr>
    </w:lvl>
    <w:lvl w:ilvl="8" w:tplc="91CE1972">
      <w:start w:val="1"/>
      <w:numFmt w:val="bullet"/>
      <w:lvlText w:val="•"/>
      <w:lvlJc w:val="left"/>
      <w:pPr>
        <w:ind w:left="7111" w:hanging="454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2"/>
  </w:num>
  <w:num w:numId="5">
    <w:abstractNumId w:val="15"/>
  </w:num>
  <w:num w:numId="6">
    <w:abstractNumId w:val="9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  <w:num w:numId="11">
    <w:abstractNumId w:val="12"/>
  </w:num>
  <w:num w:numId="12">
    <w:abstractNumId w:val="8"/>
  </w:num>
  <w:num w:numId="13">
    <w:abstractNumId w:val="10"/>
  </w:num>
  <w:num w:numId="14">
    <w:abstractNumId w:val="4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B9"/>
    <w:rsid w:val="0003165D"/>
    <w:rsid w:val="00051428"/>
    <w:rsid w:val="000549FB"/>
    <w:rsid w:val="00066AEA"/>
    <w:rsid w:val="00080FE0"/>
    <w:rsid w:val="00085C95"/>
    <w:rsid w:val="000C2401"/>
    <w:rsid w:val="000C68F1"/>
    <w:rsid w:val="001250A1"/>
    <w:rsid w:val="00130FA6"/>
    <w:rsid w:val="00144862"/>
    <w:rsid w:val="001570F4"/>
    <w:rsid w:val="00164BCC"/>
    <w:rsid w:val="001D0B55"/>
    <w:rsid w:val="00242C41"/>
    <w:rsid w:val="00262D32"/>
    <w:rsid w:val="00292E27"/>
    <w:rsid w:val="002C7DB0"/>
    <w:rsid w:val="003103E3"/>
    <w:rsid w:val="00337FF2"/>
    <w:rsid w:val="00340923"/>
    <w:rsid w:val="003C023B"/>
    <w:rsid w:val="003E5ECF"/>
    <w:rsid w:val="00440A37"/>
    <w:rsid w:val="00454A79"/>
    <w:rsid w:val="004926E0"/>
    <w:rsid w:val="00500E58"/>
    <w:rsid w:val="0050482A"/>
    <w:rsid w:val="00513A71"/>
    <w:rsid w:val="0055371D"/>
    <w:rsid w:val="00592C74"/>
    <w:rsid w:val="005B51DD"/>
    <w:rsid w:val="005C3A5D"/>
    <w:rsid w:val="005E630A"/>
    <w:rsid w:val="006272AA"/>
    <w:rsid w:val="00630508"/>
    <w:rsid w:val="00651603"/>
    <w:rsid w:val="006723CB"/>
    <w:rsid w:val="006747DF"/>
    <w:rsid w:val="0068568C"/>
    <w:rsid w:val="006A13EF"/>
    <w:rsid w:val="006A53A9"/>
    <w:rsid w:val="006F22B8"/>
    <w:rsid w:val="006F45D4"/>
    <w:rsid w:val="00726D3B"/>
    <w:rsid w:val="00730001"/>
    <w:rsid w:val="00754131"/>
    <w:rsid w:val="00770951"/>
    <w:rsid w:val="00794456"/>
    <w:rsid w:val="007B0008"/>
    <w:rsid w:val="007B3A49"/>
    <w:rsid w:val="00813818"/>
    <w:rsid w:val="00841CF9"/>
    <w:rsid w:val="00887ABD"/>
    <w:rsid w:val="00890F8E"/>
    <w:rsid w:val="008B3880"/>
    <w:rsid w:val="008B6E9B"/>
    <w:rsid w:val="008D1065"/>
    <w:rsid w:val="008E6D6E"/>
    <w:rsid w:val="00935FA9"/>
    <w:rsid w:val="0095286A"/>
    <w:rsid w:val="00971BDC"/>
    <w:rsid w:val="009A64C4"/>
    <w:rsid w:val="009B71C4"/>
    <w:rsid w:val="009C08F0"/>
    <w:rsid w:val="009C2190"/>
    <w:rsid w:val="009E5FB9"/>
    <w:rsid w:val="00A0504D"/>
    <w:rsid w:val="00A4523F"/>
    <w:rsid w:val="00A85CF0"/>
    <w:rsid w:val="00AD288E"/>
    <w:rsid w:val="00AF351B"/>
    <w:rsid w:val="00AF436C"/>
    <w:rsid w:val="00B06FCA"/>
    <w:rsid w:val="00B17126"/>
    <w:rsid w:val="00B61E5B"/>
    <w:rsid w:val="00BC401B"/>
    <w:rsid w:val="00BD4C76"/>
    <w:rsid w:val="00C342F6"/>
    <w:rsid w:val="00C36210"/>
    <w:rsid w:val="00C746C1"/>
    <w:rsid w:val="00C95FFF"/>
    <w:rsid w:val="00CA3EF4"/>
    <w:rsid w:val="00CE3170"/>
    <w:rsid w:val="00D2656D"/>
    <w:rsid w:val="00D47EAC"/>
    <w:rsid w:val="00D55127"/>
    <w:rsid w:val="00DA6E94"/>
    <w:rsid w:val="00E017E7"/>
    <w:rsid w:val="00EC5333"/>
    <w:rsid w:val="00ED3A29"/>
    <w:rsid w:val="00EF0280"/>
    <w:rsid w:val="00F521F1"/>
    <w:rsid w:val="00F844F8"/>
    <w:rsid w:val="00F8795E"/>
    <w:rsid w:val="00FB1866"/>
    <w:rsid w:val="00FD69FA"/>
    <w:rsid w:val="00FF2C71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48E7"/>
  <w15:docId w15:val="{DFEC0463-6C36-448A-9E7A-3828BAC7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5FB9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E5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C95FFF"/>
    <w:rPr>
      <w:b/>
      <w:bCs w:val="0"/>
    </w:rPr>
  </w:style>
  <w:style w:type="paragraph" w:styleId="Tijeloteksta2">
    <w:name w:val="Body Text 2"/>
    <w:basedOn w:val="Normal"/>
    <w:link w:val="Tijeloteksta2Char"/>
    <w:semiHidden/>
    <w:rsid w:val="00C95FFF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z w:val="24"/>
      <w:szCs w:val="24"/>
      <w:lang w:val="en-US"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C95FFF"/>
    <w:rPr>
      <w:rFonts w:ascii="Times New Roman" w:eastAsia="Times New Roman" w:hAnsi="Times New Roman" w:cs="Times New Roman"/>
      <w:i/>
      <w:iCs/>
      <w:noProof/>
      <w:sz w:val="24"/>
      <w:szCs w:val="24"/>
      <w:lang w:val="en-US" w:eastAsia="hr-HR"/>
    </w:rPr>
  </w:style>
  <w:style w:type="paragraph" w:customStyle="1" w:styleId="Default">
    <w:name w:val="Default"/>
    <w:rsid w:val="00164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body">
    <w:name w:val="Table body"/>
    <w:basedOn w:val="Normal"/>
    <w:rsid w:val="00BD4C76"/>
    <w:pPr>
      <w:tabs>
        <w:tab w:val="left" w:pos="454"/>
        <w:tab w:val="left" w:pos="907"/>
        <w:tab w:val="left" w:pos="1361"/>
        <w:tab w:val="left" w:pos="1814"/>
      </w:tabs>
      <w:spacing w:after="120" w:line="240" w:lineRule="auto"/>
    </w:pPr>
    <w:rPr>
      <w:rFonts w:ascii="Arial" w:eastAsia="Times New Roman" w:hAnsi="Arial" w:cs="Times New Roman"/>
      <w:sz w:val="19"/>
      <w:szCs w:val="20"/>
    </w:rPr>
  </w:style>
  <w:style w:type="paragraph" w:styleId="Odlomakpopisa">
    <w:name w:val="List Paragraph"/>
    <w:basedOn w:val="Normal"/>
    <w:uiPriority w:val="34"/>
    <w:qFormat/>
    <w:rsid w:val="00340923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6A13E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A13E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51645-0A7C-47E7-9DB0-11A2A60C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EH</Company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</dc:creator>
  <cp:keywords/>
  <dc:description/>
  <cp:lastModifiedBy>Dubravka Matijašić</cp:lastModifiedBy>
  <cp:revision>5</cp:revision>
  <dcterms:created xsi:type="dcterms:W3CDTF">2019-09-22T14:45:00Z</dcterms:created>
  <dcterms:modified xsi:type="dcterms:W3CDTF">2019-09-24T07:46:00Z</dcterms:modified>
</cp:coreProperties>
</file>