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631FF3" w14:textId="77777777" w:rsidR="00A30AE0" w:rsidRDefault="00A30AE0">
      <w:pPr>
        <w:widowControl w:val="0"/>
        <w:spacing w:line="276" w:lineRule="auto"/>
      </w:pPr>
    </w:p>
    <w:tbl>
      <w:tblPr>
        <w:tblStyle w:val="a"/>
        <w:tblW w:w="11331" w:type="dxa"/>
        <w:jc w:val="center"/>
        <w:tblLayout w:type="fixed"/>
        <w:tblLook w:val="0000" w:firstRow="0" w:lastRow="0" w:firstColumn="0" w:lastColumn="0" w:noHBand="0" w:noVBand="0"/>
      </w:tblPr>
      <w:tblGrid>
        <w:gridCol w:w="2966"/>
        <w:gridCol w:w="5056"/>
        <w:gridCol w:w="3309"/>
      </w:tblGrid>
      <w:tr w:rsidR="00A30AE0" w14:paraId="4789D340" w14:textId="77777777">
        <w:trPr>
          <w:trHeight w:val="1080"/>
          <w:jc w:val="center"/>
        </w:trPr>
        <w:tc>
          <w:tcPr>
            <w:tcW w:w="2967" w:type="dxa"/>
          </w:tcPr>
          <w:p w14:paraId="5FCD9A39" w14:textId="77777777" w:rsidR="00A30AE0" w:rsidRDefault="009C6101">
            <w:pPr>
              <w:spacing w:line="276" w:lineRule="auto"/>
              <w:jc w:val="center"/>
            </w:pPr>
            <w:r>
              <w:rPr>
                <w:noProof/>
              </w:rPr>
              <w:drawing>
                <wp:inline distT="0" distB="0" distL="114300" distR="114300" wp14:anchorId="4206B167" wp14:editId="15D0936A">
                  <wp:extent cx="1046480" cy="1046480"/>
                  <wp:effectExtent l="0" t="0" r="0" b="0"/>
                  <wp:docPr id="1" name="image02.jpg" descr="LOGO XV"/>
                  <wp:cNvGraphicFramePr/>
                  <a:graphic xmlns:a="http://schemas.openxmlformats.org/drawingml/2006/main">
                    <a:graphicData uri="http://schemas.openxmlformats.org/drawingml/2006/picture">
                      <pic:pic xmlns:pic="http://schemas.openxmlformats.org/drawingml/2006/picture">
                        <pic:nvPicPr>
                          <pic:cNvPr id="0" name="image02.jpg" descr="LOGO XV"/>
                          <pic:cNvPicPr preferRelativeResize="0"/>
                        </pic:nvPicPr>
                        <pic:blipFill>
                          <a:blip r:embed="rId5"/>
                          <a:srcRect/>
                          <a:stretch>
                            <a:fillRect/>
                          </a:stretch>
                        </pic:blipFill>
                        <pic:spPr>
                          <a:xfrm>
                            <a:off x="0" y="0"/>
                            <a:ext cx="1046480" cy="1046480"/>
                          </a:xfrm>
                          <a:prstGeom prst="rect">
                            <a:avLst/>
                          </a:prstGeom>
                          <a:ln/>
                        </pic:spPr>
                      </pic:pic>
                    </a:graphicData>
                  </a:graphic>
                </wp:inline>
              </w:drawing>
            </w:r>
          </w:p>
        </w:tc>
        <w:tc>
          <w:tcPr>
            <w:tcW w:w="5056" w:type="dxa"/>
          </w:tcPr>
          <w:p w14:paraId="6DA25ABD" w14:textId="77777777" w:rsidR="00A30AE0" w:rsidRDefault="009C6101">
            <w:pPr>
              <w:spacing w:line="276" w:lineRule="auto"/>
              <w:jc w:val="center"/>
            </w:pPr>
            <w:r>
              <w:rPr>
                <w:rFonts w:ascii="Calibri" w:eastAsia="Calibri" w:hAnsi="Calibri" w:cs="Calibri"/>
                <w:b/>
              </w:rPr>
              <w:t>XV. GIMNAZIJA</w:t>
            </w:r>
          </w:p>
          <w:p w14:paraId="0880034B" w14:textId="77777777" w:rsidR="00A30AE0" w:rsidRDefault="009C6101">
            <w:pPr>
              <w:spacing w:line="276" w:lineRule="auto"/>
              <w:jc w:val="center"/>
            </w:pPr>
            <w:r>
              <w:rPr>
                <w:rFonts w:ascii="Calibri" w:eastAsia="Calibri" w:hAnsi="Calibri" w:cs="Calibri"/>
                <w:b/>
              </w:rPr>
              <w:t>International Baccalaureate Department</w:t>
            </w:r>
          </w:p>
          <w:p w14:paraId="320B06D3" w14:textId="77777777" w:rsidR="00A30AE0" w:rsidRDefault="009C6101">
            <w:pPr>
              <w:spacing w:line="276" w:lineRule="auto"/>
              <w:jc w:val="center"/>
            </w:pPr>
            <w:r>
              <w:rPr>
                <w:rFonts w:ascii="Calibri" w:eastAsia="Calibri" w:hAnsi="Calibri" w:cs="Calibri"/>
                <w:b/>
              </w:rPr>
              <w:t>Middle Years Programme</w:t>
            </w:r>
          </w:p>
          <w:p w14:paraId="6C11976E" w14:textId="77777777" w:rsidR="00A30AE0" w:rsidRDefault="00A30AE0">
            <w:pPr>
              <w:spacing w:line="276" w:lineRule="auto"/>
              <w:jc w:val="center"/>
            </w:pPr>
          </w:p>
          <w:p w14:paraId="79EB3B70" w14:textId="77777777" w:rsidR="00A30AE0" w:rsidRDefault="009C6101">
            <w:pPr>
              <w:spacing w:line="276" w:lineRule="auto"/>
              <w:jc w:val="center"/>
            </w:pPr>
            <w:bookmarkStart w:id="0" w:name="_gjdgxs" w:colFirst="0" w:colLast="0"/>
            <w:bookmarkEnd w:id="0"/>
            <w:r>
              <w:rPr>
                <w:rFonts w:ascii="Calibri" w:eastAsia="Calibri" w:hAnsi="Calibri" w:cs="Calibri"/>
                <w:b/>
              </w:rPr>
              <w:t xml:space="preserve">Design </w:t>
            </w:r>
          </w:p>
        </w:tc>
        <w:tc>
          <w:tcPr>
            <w:tcW w:w="3309" w:type="dxa"/>
          </w:tcPr>
          <w:p w14:paraId="505427DB" w14:textId="77777777" w:rsidR="00A30AE0" w:rsidRDefault="009C6101">
            <w:pPr>
              <w:spacing w:line="276" w:lineRule="auto"/>
              <w:jc w:val="center"/>
            </w:pPr>
            <w:r>
              <w:rPr>
                <w:noProof/>
              </w:rPr>
              <w:drawing>
                <wp:inline distT="0" distB="0" distL="114300" distR="114300" wp14:anchorId="7DB3F88F" wp14:editId="7C5388D8">
                  <wp:extent cx="1137285" cy="1043940"/>
                  <wp:effectExtent l="0" t="0" r="0" b="0"/>
                  <wp:docPr id="2" name="image03.gif" descr="Worldschool-small"/>
                  <wp:cNvGraphicFramePr/>
                  <a:graphic xmlns:a="http://schemas.openxmlformats.org/drawingml/2006/main">
                    <a:graphicData uri="http://schemas.openxmlformats.org/drawingml/2006/picture">
                      <pic:pic xmlns:pic="http://schemas.openxmlformats.org/drawingml/2006/picture">
                        <pic:nvPicPr>
                          <pic:cNvPr id="0" name="image03.gif" descr="Worldschool-small"/>
                          <pic:cNvPicPr preferRelativeResize="0"/>
                        </pic:nvPicPr>
                        <pic:blipFill>
                          <a:blip r:embed="rId6"/>
                          <a:srcRect/>
                          <a:stretch>
                            <a:fillRect/>
                          </a:stretch>
                        </pic:blipFill>
                        <pic:spPr>
                          <a:xfrm>
                            <a:off x="0" y="0"/>
                            <a:ext cx="1137285" cy="1043940"/>
                          </a:xfrm>
                          <a:prstGeom prst="rect">
                            <a:avLst/>
                          </a:prstGeom>
                          <a:ln/>
                        </pic:spPr>
                      </pic:pic>
                    </a:graphicData>
                  </a:graphic>
                </wp:inline>
              </w:drawing>
            </w:r>
          </w:p>
        </w:tc>
      </w:tr>
    </w:tbl>
    <w:p w14:paraId="0D7A1E29" w14:textId="617D4324" w:rsidR="00A30AE0" w:rsidRDefault="009C6101">
      <w:pPr>
        <w:jc w:val="center"/>
      </w:pPr>
      <w:r>
        <w:rPr>
          <w:rFonts w:ascii="Calibri" w:eastAsia="Calibri" w:hAnsi="Calibri" w:cs="Calibri"/>
          <w:b/>
        </w:rPr>
        <w:t>Course description 2019</w:t>
      </w:r>
      <w:r>
        <w:rPr>
          <w:rFonts w:ascii="Calibri" w:eastAsia="Calibri" w:hAnsi="Calibri" w:cs="Calibri"/>
          <w:b/>
        </w:rPr>
        <w:t>/2020</w:t>
      </w:r>
    </w:p>
    <w:p w14:paraId="20E3D18E" w14:textId="77777777" w:rsidR="00A30AE0" w:rsidRDefault="00A30AE0">
      <w:pPr>
        <w:widowControl w:val="0"/>
        <w:spacing w:after="160"/>
        <w:jc w:val="both"/>
      </w:pPr>
    </w:p>
    <w:p w14:paraId="5EEAF313" w14:textId="77777777" w:rsidR="00A30AE0" w:rsidRDefault="00A30AE0">
      <w:pPr>
        <w:widowControl w:val="0"/>
        <w:spacing w:after="160"/>
        <w:jc w:val="both"/>
      </w:pPr>
    </w:p>
    <w:p w14:paraId="767C0C78" w14:textId="77777777" w:rsidR="00A30AE0" w:rsidRDefault="00A30AE0">
      <w:pPr>
        <w:widowControl w:val="0"/>
        <w:spacing w:after="160"/>
        <w:jc w:val="both"/>
      </w:pPr>
    </w:p>
    <w:p w14:paraId="0FF75F5E" w14:textId="77777777" w:rsidR="00A30AE0" w:rsidRDefault="009C6101">
      <w:pPr>
        <w:widowControl w:val="0"/>
        <w:spacing w:after="160"/>
        <w:jc w:val="both"/>
      </w:pPr>
      <w:r>
        <w:rPr>
          <w:rFonts w:ascii="Calibri" w:eastAsia="Calibri" w:hAnsi="Calibri" w:cs="Calibri"/>
          <w:b/>
          <w:sz w:val="28"/>
          <w:szCs w:val="28"/>
        </w:rPr>
        <w:t>WHAT IS THE COURSE ABOUT?</w:t>
      </w:r>
    </w:p>
    <w:p w14:paraId="201251B9" w14:textId="77777777" w:rsidR="00A30AE0" w:rsidRDefault="00A30AE0">
      <w:pPr>
        <w:widowControl w:val="0"/>
        <w:spacing w:after="160"/>
        <w:jc w:val="both"/>
      </w:pPr>
    </w:p>
    <w:p w14:paraId="79D5DF00" w14:textId="1D859B2A" w:rsidR="00A30AE0" w:rsidRDefault="009C6101">
      <w:pPr>
        <w:widowControl w:val="0"/>
        <w:spacing w:after="160"/>
        <w:jc w:val="both"/>
      </w:pPr>
      <w:r>
        <w:rPr>
          <w:rFonts w:ascii="Calibri" w:eastAsia="Calibri" w:hAnsi="Calibri" w:cs="Calibri"/>
          <w:sz w:val="22"/>
          <w:szCs w:val="22"/>
        </w:rPr>
        <w:t xml:space="preserve">MYP design encourages creative thinking skills and raises students’ awareness of their responsibilities when making design decisions and </w:t>
      </w:r>
      <w:proofErr w:type="gramStart"/>
      <w:r>
        <w:rPr>
          <w:rFonts w:ascii="Calibri" w:eastAsia="Calibri" w:hAnsi="Calibri" w:cs="Calibri"/>
          <w:sz w:val="22"/>
          <w:szCs w:val="22"/>
        </w:rPr>
        <w:t>taking action</w:t>
      </w:r>
      <w:proofErr w:type="gramEnd"/>
      <w:r>
        <w:rPr>
          <w:rFonts w:ascii="Calibri" w:eastAsia="Calibri" w:hAnsi="Calibri" w:cs="Calibri"/>
          <w:sz w:val="22"/>
          <w:szCs w:val="22"/>
        </w:rPr>
        <w:t xml:space="preserve">. It requires the use of the design cycle as a tool, which provides the methodology close to one that </w:t>
      </w:r>
      <w:r>
        <w:rPr>
          <w:rFonts w:ascii="Calibri" w:eastAsia="Calibri" w:hAnsi="Calibri" w:cs="Calibri"/>
          <w:sz w:val="22"/>
          <w:szCs w:val="22"/>
        </w:rPr>
        <w:t>des</w:t>
      </w:r>
      <w:r>
        <w:rPr>
          <w:rFonts w:ascii="Calibri" w:eastAsia="Calibri" w:hAnsi="Calibri" w:cs="Calibri"/>
          <w:sz w:val="22"/>
          <w:szCs w:val="22"/>
        </w:rPr>
        <w:t>igners use to develop products. The process is divided into four stages: inquiring and analysing; developing ideas; creating the solution and evaluating. This process leads to the creation of solutions that solve a problem.</w:t>
      </w:r>
    </w:p>
    <w:p w14:paraId="1CD8F711" w14:textId="77777777" w:rsidR="00A30AE0" w:rsidRDefault="009C6101">
      <w:r>
        <w:rPr>
          <w:rFonts w:ascii="Calibri" w:eastAsia="Calibri" w:hAnsi="Calibri" w:cs="Calibri"/>
          <w:sz w:val="22"/>
          <w:szCs w:val="22"/>
        </w:rPr>
        <w:t xml:space="preserve">Programme also enables students </w:t>
      </w:r>
      <w:r>
        <w:rPr>
          <w:rFonts w:ascii="Calibri" w:eastAsia="Calibri" w:hAnsi="Calibri" w:cs="Calibri"/>
          <w:sz w:val="22"/>
          <w:szCs w:val="22"/>
        </w:rPr>
        <w:t>to develop not only practical skills but also strategies for creative and critical thinking.</w:t>
      </w:r>
    </w:p>
    <w:p w14:paraId="4A8B0896" w14:textId="77777777" w:rsidR="00A30AE0" w:rsidRDefault="00A30AE0"/>
    <w:p w14:paraId="52D55249" w14:textId="77777777" w:rsidR="00A30AE0" w:rsidRDefault="009C6101">
      <w:pPr>
        <w:widowControl w:val="0"/>
        <w:spacing w:after="160"/>
        <w:jc w:val="both"/>
      </w:pPr>
      <w:r>
        <w:rPr>
          <w:rFonts w:ascii="Calibri" w:eastAsia="Calibri" w:hAnsi="Calibri" w:cs="Calibri"/>
          <w:sz w:val="22"/>
          <w:szCs w:val="22"/>
        </w:rPr>
        <w:t xml:space="preserve">The aims of MYP design are to encourage and enable students to: </w:t>
      </w:r>
    </w:p>
    <w:p w14:paraId="5CC294A8" w14:textId="77777777" w:rsidR="00A30AE0" w:rsidRDefault="009C6101">
      <w:pPr>
        <w:widowControl w:val="0"/>
        <w:numPr>
          <w:ilvl w:val="0"/>
          <w:numId w:val="1"/>
        </w:numPr>
        <w:spacing w:after="115"/>
        <w:ind w:hanging="360"/>
        <w:rPr>
          <w:sz w:val="22"/>
          <w:szCs w:val="22"/>
        </w:rPr>
      </w:pPr>
      <w:r>
        <w:rPr>
          <w:rFonts w:ascii="Calibri" w:eastAsia="Calibri" w:hAnsi="Calibri" w:cs="Calibri"/>
          <w:sz w:val="22"/>
          <w:szCs w:val="22"/>
        </w:rPr>
        <w:t xml:space="preserve">enjoy the design process, </w:t>
      </w:r>
    </w:p>
    <w:p w14:paraId="2FCDDE94" w14:textId="77777777" w:rsidR="00A30AE0" w:rsidRDefault="009C6101">
      <w:pPr>
        <w:widowControl w:val="0"/>
        <w:numPr>
          <w:ilvl w:val="0"/>
          <w:numId w:val="1"/>
        </w:numPr>
        <w:spacing w:after="115"/>
        <w:ind w:hanging="360"/>
        <w:rPr>
          <w:sz w:val="22"/>
          <w:szCs w:val="22"/>
        </w:rPr>
      </w:pPr>
      <w:r>
        <w:rPr>
          <w:rFonts w:ascii="Calibri" w:eastAsia="Calibri" w:hAnsi="Calibri" w:cs="Calibri"/>
          <w:sz w:val="22"/>
          <w:szCs w:val="22"/>
        </w:rPr>
        <w:t xml:space="preserve">develop knowledge, understanding and skills from different disciplines to design and create solutions to problems using the design cycle </w:t>
      </w:r>
    </w:p>
    <w:p w14:paraId="07E09CAD" w14:textId="77777777" w:rsidR="00A30AE0" w:rsidRDefault="009C6101">
      <w:pPr>
        <w:widowControl w:val="0"/>
        <w:numPr>
          <w:ilvl w:val="0"/>
          <w:numId w:val="1"/>
        </w:numPr>
        <w:spacing w:after="115"/>
        <w:ind w:hanging="360"/>
        <w:rPr>
          <w:sz w:val="22"/>
          <w:szCs w:val="22"/>
        </w:rPr>
      </w:pPr>
      <w:r>
        <w:rPr>
          <w:rFonts w:ascii="Calibri" w:eastAsia="Calibri" w:hAnsi="Calibri" w:cs="Calibri"/>
          <w:sz w:val="22"/>
          <w:szCs w:val="22"/>
        </w:rPr>
        <w:t xml:space="preserve">use and apply technology effectively </w:t>
      </w:r>
      <w:proofErr w:type="gramStart"/>
      <w:r>
        <w:rPr>
          <w:rFonts w:ascii="Calibri" w:eastAsia="Calibri" w:hAnsi="Calibri" w:cs="Calibri"/>
          <w:sz w:val="22"/>
          <w:szCs w:val="22"/>
        </w:rPr>
        <w:t>as a means to</w:t>
      </w:r>
      <w:proofErr w:type="gramEnd"/>
      <w:r>
        <w:rPr>
          <w:rFonts w:ascii="Calibri" w:eastAsia="Calibri" w:hAnsi="Calibri" w:cs="Calibri"/>
          <w:sz w:val="22"/>
          <w:szCs w:val="22"/>
        </w:rPr>
        <w:t xml:space="preserve"> access, process and communicate information, model and create solut</w:t>
      </w:r>
      <w:r>
        <w:rPr>
          <w:rFonts w:ascii="Calibri" w:eastAsia="Calibri" w:hAnsi="Calibri" w:cs="Calibri"/>
          <w:sz w:val="22"/>
          <w:szCs w:val="22"/>
        </w:rPr>
        <w:t xml:space="preserve">ions, and to solve problems </w:t>
      </w:r>
    </w:p>
    <w:p w14:paraId="4EE74235" w14:textId="77777777" w:rsidR="00A30AE0" w:rsidRDefault="009C6101">
      <w:pPr>
        <w:widowControl w:val="0"/>
        <w:numPr>
          <w:ilvl w:val="0"/>
          <w:numId w:val="1"/>
        </w:numPr>
        <w:spacing w:after="115"/>
        <w:ind w:hanging="360"/>
        <w:rPr>
          <w:sz w:val="22"/>
          <w:szCs w:val="22"/>
        </w:rPr>
      </w:pPr>
      <w:r>
        <w:rPr>
          <w:rFonts w:ascii="Calibri" w:eastAsia="Calibri" w:hAnsi="Calibri" w:cs="Calibri"/>
          <w:sz w:val="22"/>
          <w:szCs w:val="22"/>
        </w:rPr>
        <w:t xml:space="preserve">develop an appreciation of the impact of design innovations for life, global society and environments </w:t>
      </w:r>
    </w:p>
    <w:p w14:paraId="18E3CF49" w14:textId="77777777" w:rsidR="00A30AE0" w:rsidRDefault="009C6101">
      <w:pPr>
        <w:widowControl w:val="0"/>
        <w:numPr>
          <w:ilvl w:val="0"/>
          <w:numId w:val="1"/>
        </w:numPr>
        <w:spacing w:after="115"/>
        <w:ind w:hanging="360"/>
        <w:rPr>
          <w:sz w:val="22"/>
          <w:szCs w:val="22"/>
        </w:rPr>
      </w:pPr>
      <w:r>
        <w:rPr>
          <w:rFonts w:ascii="Calibri" w:eastAsia="Calibri" w:hAnsi="Calibri" w:cs="Calibri"/>
          <w:sz w:val="22"/>
          <w:szCs w:val="22"/>
        </w:rPr>
        <w:t xml:space="preserve">appreciate past, present and emerging design within cultural, political, social, historical and environmental contexts </w:t>
      </w:r>
    </w:p>
    <w:p w14:paraId="7693E9CD" w14:textId="77777777" w:rsidR="00A30AE0" w:rsidRDefault="009C6101">
      <w:pPr>
        <w:widowControl w:val="0"/>
        <w:numPr>
          <w:ilvl w:val="0"/>
          <w:numId w:val="1"/>
        </w:numPr>
        <w:spacing w:after="115"/>
        <w:ind w:hanging="360"/>
        <w:rPr>
          <w:sz w:val="22"/>
          <w:szCs w:val="22"/>
        </w:rPr>
      </w:pPr>
      <w:r>
        <w:rPr>
          <w:rFonts w:ascii="Calibri" w:eastAsia="Calibri" w:hAnsi="Calibri" w:cs="Calibri"/>
          <w:sz w:val="22"/>
          <w:szCs w:val="22"/>
        </w:rPr>
        <w:t>deve</w:t>
      </w:r>
      <w:r>
        <w:rPr>
          <w:rFonts w:ascii="Calibri" w:eastAsia="Calibri" w:hAnsi="Calibri" w:cs="Calibri"/>
          <w:sz w:val="22"/>
          <w:szCs w:val="22"/>
        </w:rPr>
        <w:t xml:space="preserve">lop respect for others’ viewpoints and appreciate alternative solutions to problems </w:t>
      </w:r>
    </w:p>
    <w:p w14:paraId="237D45DA" w14:textId="77777777" w:rsidR="00A30AE0" w:rsidRDefault="009C6101">
      <w:pPr>
        <w:widowControl w:val="0"/>
        <w:numPr>
          <w:ilvl w:val="0"/>
          <w:numId w:val="1"/>
        </w:numPr>
        <w:ind w:hanging="360"/>
        <w:rPr>
          <w:sz w:val="22"/>
          <w:szCs w:val="22"/>
        </w:rPr>
      </w:pPr>
      <w:r>
        <w:rPr>
          <w:rFonts w:ascii="Calibri" w:eastAsia="Calibri" w:hAnsi="Calibri" w:cs="Calibri"/>
          <w:sz w:val="22"/>
          <w:szCs w:val="22"/>
        </w:rPr>
        <w:t xml:space="preserve">act with integrity and </w:t>
      </w:r>
      <w:proofErr w:type="gramStart"/>
      <w:r>
        <w:rPr>
          <w:rFonts w:ascii="Calibri" w:eastAsia="Calibri" w:hAnsi="Calibri" w:cs="Calibri"/>
          <w:sz w:val="22"/>
          <w:szCs w:val="22"/>
        </w:rPr>
        <w:t>honesty, and</w:t>
      </w:r>
      <w:proofErr w:type="gramEnd"/>
      <w:r>
        <w:rPr>
          <w:rFonts w:ascii="Calibri" w:eastAsia="Calibri" w:hAnsi="Calibri" w:cs="Calibri"/>
          <w:sz w:val="22"/>
          <w:szCs w:val="22"/>
        </w:rPr>
        <w:t xml:space="preserve"> take responsibility for their own actions developing effective working practices.</w:t>
      </w:r>
    </w:p>
    <w:p w14:paraId="17ED70B9" w14:textId="77777777" w:rsidR="00A30AE0" w:rsidRDefault="00A30AE0"/>
    <w:p w14:paraId="0B0A2959" w14:textId="77777777" w:rsidR="00A30AE0" w:rsidRDefault="009C6101">
      <w:r>
        <w:rPr>
          <w:rFonts w:ascii="Calibri" w:eastAsia="Calibri" w:hAnsi="Calibri" w:cs="Calibri"/>
          <w:b/>
        </w:rPr>
        <w:t>Objectives</w:t>
      </w:r>
    </w:p>
    <w:p w14:paraId="1FE10164" w14:textId="77777777" w:rsidR="00A30AE0" w:rsidRDefault="00A30AE0"/>
    <w:p w14:paraId="15FF2CCD" w14:textId="77777777" w:rsidR="00A30AE0" w:rsidRDefault="009C6101">
      <w:r>
        <w:rPr>
          <w:rFonts w:ascii="Calibri" w:eastAsia="Calibri" w:hAnsi="Calibri" w:cs="Calibri"/>
          <w:sz w:val="22"/>
          <w:szCs w:val="22"/>
        </w:rPr>
        <w:t xml:space="preserve">Objectives </w:t>
      </w:r>
      <w:proofErr w:type="gramStart"/>
      <w:r>
        <w:rPr>
          <w:rFonts w:ascii="Calibri" w:eastAsia="Calibri" w:hAnsi="Calibri" w:cs="Calibri"/>
          <w:sz w:val="22"/>
          <w:szCs w:val="22"/>
        </w:rPr>
        <w:t>are:</w:t>
      </w:r>
      <w:proofErr w:type="gramEnd"/>
      <w:r>
        <w:rPr>
          <w:rFonts w:ascii="Calibri" w:eastAsia="Calibri" w:hAnsi="Calibri" w:cs="Calibri"/>
          <w:sz w:val="22"/>
          <w:szCs w:val="22"/>
        </w:rPr>
        <w:t xml:space="preserve"> </w:t>
      </w:r>
      <w:r>
        <w:rPr>
          <w:rFonts w:ascii="Calibri" w:eastAsia="Calibri" w:hAnsi="Calibri" w:cs="Calibri"/>
          <w:i/>
          <w:sz w:val="22"/>
          <w:szCs w:val="22"/>
        </w:rPr>
        <w:t>inquiry and analysis</w:t>
      </w:r>
      <w:r>
        <w:rPr>
          <w:rFonts w:ascii="Calibri" w:eastAsia="Calibri" w:hAnsi="Calibri" w:cs="Calibri"/>
          <w:sz w:val="22"/>
          <w:szCs w:val="22"/>
        </w:rPr>
        <w:t xml:space="preserve">, </w:t>
      </w:r>
      <w:r>
        <w:rPr>
          <w:rFonts w:ascii="Calibri" w:eastAsia="Calibri" w:hAnsi="Calibri" w:cs="Calibri"/>
          <w:i/>
          <w:sz w:val="22"/>
          <w:szCs w:val="22"/>
        </w:rPr>
        <w:t>de</w:t>
      </w:r>
      <w:r>
        <w:rPr>
          <w:rFonts w:ascii="Calibri" w:eastAsia="Calibri" w:hAnsi="Calibri" w:cs="Calibri"/>
          <w:i/>
          <w:sz w:val="22"/>
          <w:szCs w:val="22"/>
        </w:rPr>
        <w:t>veloping ideas</w:t>
      </w:r>
      <w:r>
        <w:rPr>
          <w:rFonts w:ascii="Calibri" w:eastAsia="Calibri" w:hAnsi="Calibri" w:cs="Calibri"/>
          <w:sz w:val="22"/>
          <w:szCs w:val="22"/>
        </w:rPr>
        <w:t xml:space="preserve">, </w:t>
      </w:r>
      <w:r>
        <w:rPr>
          <w:rFonts w:ascii="Calibri" w:eastAsia="Calibri" w:hAnsi="Calibri" w:cs="Calibri"/>
          <w:i/>
          <w:sz w:val="22"/>
          <w:szCs w:val="22"/>
        </w:rPr>
        <w:t>creating the solution</w:t>
      </w:r>
      <w:r>
        <w:rPr>
          <w:rFonts w:ascii="Calibri" w:eastAsia="Calibri" w:hAnsi="Calibri" w:cs="Calibri"/>
          <w:sz w:val="22"/>
          <w:szCs w:val="22"/>
        </w:rPr>
        <w:t xml:space="preserve"> and </w:t>
      </w:r>
      <w:r>
        <w:rPr>
          <w:rFonts w:ascii="Calibri" w:eastAsia="Calibri" w:hAnsi="Calibri" w:cs="Calibri"/>
          <w:i/>
          <w:sz w:val="22"/>
          <w:szCs w:val="22"/>
        </w:rPr>
        <w:t>evaluating.</w:t>
      </w:r>
    </w:p>
    <w:p w14:paraId="79667548" w14:textId="77777777" w:rsidR="00A30AE0" w:rsidRDefault="00A30AE0"/>
    <w:p w14:paraId="6AAE4FED" w14:textId="77777777" w:rsidR="00A30AE0" w:rsidRDefault="009C6101">
      <w:r>
        <w:rPr>
          <w:rFonts w:ascii="Calibri" w:eastAsia="Calibri" w:hAnsi="Calibri" w:cs="Calibri"/>
          <w:sz w:val="22"/>
          <w:szCs w:val="22"/>
        </w:rPr>
        <w:t xml:space="preserve">A: In </w:t>
      </w:r>
      <w:r>
        <w:rPr>
          <w:rFonts w:ascii="Calibri" w:eastAsia="Calibri" w:hAnsi="Calibri" w:cs="Calibri"/>
          <w:i/>
          <w:sz w:val="22"/>
          <w:szCs w:val="22"/>
        </w:rPr>
        <w:t>inquiry and analysis</w:t>
      </w:r>
      <w:r>
        <w:rPr>
          <w:rFonts w:ascii="Calibri" w:eastAsia="Calibri" w:hAnsi="Calibri" w:cs="Calibri"/>
          <w:sz w:val="22"/>
          <w:szCs w:val="22"/>
        </w:rPr>
        <w:t xml:space="preserve"> </w:t>
      </w:r>
      <w:r>
        <w:rPr>
          <w:rFonts w:ascii="Calibri" w:eastAsia="Calibri" w:hAnsi="Calibri" w:cs="Calibri"/>
          <w:sz w:val="22"/>
          <w:szCs w:val="22"/>
        </w:rPr>
        <w:t>students are presented with a design situation, from which they identify a problem that needs to be solved. They analyse the need for a solution and conduct an inquiry into the nature of the problem.</w:t>
      </w:r>
    </w:p>
    <w:p w14:paraId="3C3D3235" w14:textId="77777777" w:rsidR="00A30AE0" w:rsidRDefault="00A30AE0"/>
    <w:p w14:paraId="12BBDF71" w14:textId="299E60FE" w:rsidR="00A30AE0" w:rsidRDefault="009C6101">
      <w:r>
        <w:rPr>
          <w:rFonts w:ascii="Calibri" w:eastAsia="Calibri" w:hAnsi="Calibri" w:cs="Calibri"/>
          <w:sz w:val="22"/>
          <w:szCs w:val="22"/>
        </w:rPr>
        <w:t xml:space="preserve">B: </w:t>
      </w:r>
      <w:r>
        <w:rPr>
          <w:rFonts w:ascii="Calibri" w:eastAsia="Calibri" w:hAnsi="Calibri" w:cs="Calibri"/>
          <w:sz w:val="22"/>
          <w:szCs w:val="22"/>
        </w:rPr>
        <w:t xml:space="preserve">In </w:t>
      </w:r>
      <w:r>
        <w:rPr>
          <w:rFonts w:ascii="Calibri" w:eastAsia="Calibri" w:hAnsi="Calibri" w:cs="Calibri"/>
          <w:i/>
          <w:sz w:val="22"/>
          <w:szCs w:val="22"/>
        </w:rPr>
        <w:t>developing ideas</w:t>
      </w:r>
      <w:r>
        <w:rPr>
          <w:rFonts w:ascii="Calibri" w:eastAsia="Calibri" w:hAnsi="Calibri" w:cs="Calibri"/>
          <w:sz w:val="22"/>
          <w:szCs w:val="22"/>
        </w:rPr>
        <w:t xml:space="preserve"> students write a detailed specifi</w:t>
      </w:r>
      <w:r>
        <w:rPr>
          <w:rFonts w:ascii="Calibri" w:eastAsia="Calibri" w:hAnsi="Calibri" w:cs="Calibri"/>
          <w:sz w:val="22"/>
          <w:szCs w:val="22"/>
        </w:rPr>
        <w:t xml:space="preserve">cation, which drives the development of a solution. </w:t>
      </w:r>
    </w:p>
    <w:p w14:paraId="4C77B0C4" w14:textId="77777777" w:rsidR="00A30AE0" w:rsidRDefault="00A30AE0"/>
    <w:p w14:paraId="26C52A51" w14:textId="77777777" w:rsidR="00A30AE0" w:rsidRDefault="009C6101">
      <w:r>
        <w:rPr>
          <w:rFonts w:ascii="Calibri" w:eastAsia="Calibri" w:hAnsi="Calibri" w:cs="Calibri"/>
          <w:sz w:val="22"/>
          <w:szCs w:val="22"/>
        </w:rPr>
        <w:t xml:space="preserve">C: In </w:t>
      </w:r>
      <w:r>
        <w:rPr>
          <w:rFonts w:ascii="Calibri" w:eastAsia="Calibri" w:hAnsi="Calibri" w:cs="Calibri"/>
          <w:i/>
          <w:sz w:val="22"/>
          <w:szCs w:val="22"/>
        </w:rPr>
        <w:t>creating the solution</w:t>
      </w:r>
      <w:r>
        <w:rPr>
          <w:rFonts w:ascii="Calibri" w:eastAsia="Calibri" w:hAnsi="Calibri" w:cs="Calibri"/>
          <w:sz w:val="22"/>
          <w:szCs w:val="22"/>
        </w:rPr>
        <w:t xml:space="preserve"> students plan the creation of the chosen solution and follow the plan to create a prototype </w:t>
      </w:r>
      <w:proofErr w:type="gramStart"/>
      <w:r>
        <w:rPr>
          <w:rFonts w:ascii="Calibri" w:eastAsia="Calibri" w:hAnsi="Calibri" w:cs="Calibri"/>
          <w:sz w:val="22"/>
          <w:szCs w:val="22"/>
        </w:rPr>
        <w:t>sufficient</w:t>
      </w:r>
      <w:proofErr w:type="gramEnd"/>
      <w:r>
        <w:rPr>
          <w:rFonts w:ascii="Calibri" w:eastAsia="Calibri" w:hAnsi="Calibri" w:cs="Calibri"/>
          <w:sz w:val="22"/>
          <w:szCs w:val="22"/>
        </w:rPr>
        <w:t xml:space="preserve"> for testing and evaluation.</w:t>
      </w:r>
    </w:p>
    <w:p w14:paraId="74F53A77" w14:textId="77777777" w:rsidR="00A30AE0" w:rsidRDefault="00A30AE0"/>
    <w:p w14:paraId="7ED0EDA6" w14:textId="77777777" w:rsidR="00A30AE0" w:rsidRDefault="009C6101">
      <w:r>
        <w:rPr>
          <w:rFonts w:ascii="Calibri" w:eastAsia="Calibri" w:hAnsi="Calibri" w:cs="Calibri"/>
          <w:sz w:val="22"/>
          <w:szCs w:val="22"/>
        </w:rPr>
        <w:t xml:space="preserve">D: In </w:t>
      </w:r>
      <w:r>
        <w:rPr>
          <w:rFonts w:ascii="Calibri" w:eastAsia="Calibri" w:hAnsi="Calibri" w:cs="Calibri"/>
          <w:i/>
          <w:sz w:val="22"/>
          <w:szCs w:val="22"/>
        </w:rPr>
        <w:t>evaluating</w:t>
      </w:r>
      <w:r>
        <w:rPr>
          <w:rFonts w:ascii="Calibri" w:eastAsia="Calibri" w:hAnsi="Calibri" w:cs="Calibri"/>
          <w:sz w:val="22"/>
          <w:szCs w:val="22"/>
        </w:rPr>
        <w:t xml:space="preserve"> students design tests to </w:t>
      </w:r>
      <w:r>
        <w:rPr>
          <w:rFonts w:ascii="Calibri" w:eastAsia="Calibri" w:hAnsi="Calibri" w:cs="Calibri"/>
          <w:sz w:val="22"/>
          <w:szCs w:val="22"/>
        </w:rPr>
        <w:t>evaluate the solution, carry out those tests and objectively evaluate its success. They do identify areas where the solution could be improved and explain how their solution will impact on the client or target audience.</w:t>
      </w:r>
    </w:p>
    <w:p w14:paraId="3A624AC5" w14:textId="77777777" w:rsidR="00A30AE0" w:rsidRDefault="009C6101">
      <w:pPr>
        <w:widowControl w:val="0"/>
        <w:spacing w:after="160"/>
        <w:jc w:val="both"/>
      </w:pPr>
      <w:r>
        <w:rPr>
          <w:rFonts w:ascii="Calibri" w:eastAsia="Calibri" w:hAnsi="Calibri" w:cs="Calibri"/>
          <w:b/>
          <w:sz w:val="22"/>
          <w:szCs w:val="22"/>
        </w:rPr>
        <w:lastRenderedPageBreak/>
        <w:t xml:space="preserve">MYP 4 </w:t>
      </w:r>
    </w:p>
    <w:p w14:paraId="67DB2D3F" w14:textId="4277AF62" w:rsidR="00A30AE0" w:rsidRDefault="009C6101">
      <w:pPr>
        <w:widowControl w:val="0"/>
        <w:spacing w:after="160"/>
        <w:jc w:val="both"/>
      </w:pPr>
      <w:r>
        <w:rPr>
          <w:rFonts w:ascii="Calibri" w:eastAsia="Calibri" w:hAnsi="Calibri" w:cs="Calibri"/>
          <w:sz w:val="22"/>
          <w:szCs w:val="22"/>
        </w:rPr>
        <w:t>School offers 2 periods of D</w:t>
      </w:r>
      <w:r>
        <w:rPr>
          <w:rFonts w:ascii="Calibri" w:eastAsia="Calibri" w:hAnsi="Calibri" w:cs="Calibri"/>
          <w:sz w:val="22"/>
          <w:szCs w:val="22"/>
        </w:rPr>
        <w:t>igital design classes per week where students use the design cycle to solve problems using</w:t>
      </w:r>
      <w:r>
        <w:rPr>
          <w:rFonts w:ascii="Calibri" w:eastAsia="Calibri" w:hAnsi="Calibri" w:cs="Calibri"/>
          <w:sz w:val="22"/>
          <w:szCs w:val="22"/>
        </w:rPr>
        <w:t xml:space="preserve"> a computer system. </w:t>
      </w:r>
    </w:p>
    <w:p w14:paraId="5E63C73D" w14:textId="77777777" w:rsidR="00A30AE0" w:rsidRDefault="009C6101">
      <w:r>
        <w:rPr>
          <w:rFonts w:ascii="Calibri" w:eastAsia="Calibri" w:hAnsi="Calibri" w:cs="Calibri"/>
          <w:b/>
          <w:sz w:val="22"/>
          <w:szCs w:val="22"/>
        </w:rPr>
        <w:t>Topics</w:t>
      </w:r>
    </w:p>
    <w:p w14:paraId="34DF6AF1" w14:textId="77777777" w:rsidR="00A30AE0" w:rsidRDefault="00A30AE0"/>
    <w:p w14:paraId="7A167C16" w14:textId="61BF74D9" w:rsidR="00A30AE0" w:rsidRPr="009C6101" w:rsidRDefault="009C6101">
      <w:r w:rsidRPr="009C6101">
        <w:rPr>
          <w:rFonts w:ascii="Calibri" w:eastAsia="Calibri" w:hAnsi="Calibri" w:cs="Calibri"/>
          <w:b/>
          <w:sz w:val="22"/>
          <w:szCs w:val="22"/>
        </w:rPr>
        <w:t>UNIT 1</w:t>
      </w:r>
      <w:r w:rsidRPr="009C6101">
        <w:rPr>
          <w:rFonts w:ascii="Calibri" w:eastAsia="Calibri" w:hAnsi="Calibri" w:cs="Calibri"/>
          <w:sz w:val="22"/>
          <w:szCs w:val="22"/>
        </w:rPr>
        <w:t xml:space="preserve"> Presentation matters</w:t>
      </w:r>
      <w:r w:rsidRPr="009C6101">
        <w:rPr>
          <w:rFonts w:ascii="Calibri" w:eastAsia="Calibri" w:hAnsi="Calibri" w:cs="Calibri"/>
          <w:sz w:val="22"/>
          <w:szCs w:val="22"/>
        </w:rPr>
        <w:t xml:space="preserve"> </w:t>
      </w:r>
    </w:p>
    <w:p w14:paraId="4BA33E58" w14:textId="602581EF" w:rsidR="00A30AE0" w:rsidRPr="009C6101" w:rsidRDefault="009C6101">
      <w:pPr>
        <w:rPr>
          <w:b/>
          <w:bCs/>
          <w:iCs/>
        </w:rPr>
      </w:pPr>
      <w:r w:rsidRPr="009C6101">
        <w:rPr>
          <w:rFonts w:ascii="Calibri" w:eastAsia="Calibri" w:hAnsi="Calibri" w:cs="Calibri"/>
          <w:b/>
          <w:iCs/>
          <w:sz w:val="22"/>
          <w:szCs w:val="22"/>
        </w:rPr>
        <w:t>UNIT 2</w:t>
      </w:r>
      <w:r w:rsidRPr="009C6101">
        <w:rPr>
          <w:rFonts w:ascii="Calibri" w:eastAsia="Calibri" w:hAnsi="Calibri" w:cs="Calibri"/>
          <w:iCs/>
          <w:sz w:val="22"/>
          <w:szCs w:val="22"/>
        </w:rPr>
        <w:t xml:space="preserve"> Identity in digital world</w:t>
      </w:r>
    </w:p>
    <w:p w14:paraId="509B949A" w14:textId="7ED28555" w:rsidR="00A30AE0" w:rsidRPr="009C6101" w:rsidRDefault="009C6101">
      <w:pPr>
        <w:rPr>
          <w:iCs/>
        </w:rPr>
      </w:pPr>
      <w:r w:rsidRPr="009C6101">
        <w:rPr>
          <w:rFonts w:ascii="Calibri" w:eastAsia="Calibri" w:hAnsi="Calibri" w:cs="Calibri"/>
          <w:b/>
          <w:iCs/>
          <w:sz w:val="22"/>
          <w:szCs w:val="22"/>
        </w:rPr>
        <w:t>UNIT 3</w:t>
      </w:r>
      <w:r w:rsidRPr="009C6101">
        <w:rPr>
          <w:rFonts w:ascii="Calibri" w:eastAsia="Calibri" w:hAnsi="Calibri" w:cs="Calibri"/>
          <w:iCs/>
          <w:sz w:val="22"/>
          <w:szCs w:val="22"/>
        </w:rPr>
        <w:t xml:space="preserve"> Educational game</w:t>
      </w:r>
      <w:r w:rsidRPr="009C6101">
        <w:rPr>
          <w:rFonts w:ascii="Calibri" w:eastAsia="Calibri" w:hAnsi="Calibri" w:cs="Calibri"/>
          <w:iCs/>
          <w:sz w:val="22"/>
          <w:szCs w:val="22"/>
        </w:rPr>
        <w:t xml:space="preserve"> </w:t>
      </w:r>
      <w:bookmarkStart w:id="1" w:name="_GoBack"/>
      <w:bookmarkEnd w:id="1"/>
    </w:p>
    <w:p w14:paraId="6E15DC09" w14:textId="77777777" w:rsidR="00A30AE0" w:rsidRDefault="00A30AE0"/>
    <w:p w14:paraId="57A745D8" w14:textId="77777777" w:rsidR="00A30AE0" w:rsidRDefault="009C6101">
      <w:pPr>
        <w:jc w:val="both"/>
      </w:pPr>
      <w:r>
        <w:rPr>
          <w:rFonts w:ascii="Calibri" w:eastAsia="Calibri" w:hAnsi="Calibri" w:cs="Calibri"/>
          <w:b/>
          <w:sz w:val="22"/>
          <w:szCs w:val="22"/>
        </w:rPr>
        <w:t xml:space="preserve">Assessment </w:t>
      </w:r>
    </w:p>
    <w:p w14:paraId="472F63FB" w14:textId="01715C1B" w:rsidR="00A30AE0" w:rsidRDefault="009C6101">
      <w:pPr>
        <w:jc w:val="both"/>
      </w:pPr>
      <w:r>
        <w:rPr>
          <w:rFonts w:ascii="Calibri" w:eastAsia="Calibri" w:hAnsi="Calibri" w:cs="Calibri"/>
          <w:sz w:val="22"/>
          <w:szCs w:val="22"/>
        </w:rPr>
        <w:t>Assessment includes the whole cycle represented through all strands of each criterion that students must</w:t>
      </w:r>
      <w:r>
        <w:rPr>
          <w:rFonts w:ascii="Calibri" w:eastAsia="Calibri" w:hAnsi="Calibri" w:cs="Calibri"/>
          <w:sz w:val="22"/>
          <w:szCs w:val="22"/>
        </w:rPr>
        <w:t xml:space="preserve"> fill during writing of report. </w:t>
      </w:r>
    </w:p>
    <w:p w14:paraId="001B7F56" w14:textId="77777777" w:rsidR="00A30AE0" w:rsidRDefault="00A30AE0">
      <w:pPr>
        <w:jc w:val="both"/>
      </w:pPr>
    </w:p>
    <w:tbl>
      <w:tblPr>
        <w:tblStyle w:val="a0"/>
        <w:tblW w:w="8516" w:type="dxa"/>
        <w:tblInd w:w="-115" w:type="dxa"/>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00" w:firstRow="0" w:lastRow="0" w:firstColumn="0" w:lastColumn="0" w:noHBand="0" w:noVBand="1"/>
      </w:tblPr>
      <w:tblGrid>
        <w:gridCol w:w="1384"/>
        <w:gridCol w:w="5670"/>
        <w:gridCol w:w="1462"/>
      </w:tblGrid>
      <w:tr w:rsidR="00A30AE0" w14:paraId="1107C902" w14:textId="77777777">
        <w:tc>
          <w:tcPr>
            <w:tcW w:w="1384" w:type="dxa"/>
            <w:shd w:val="clear" w:color="auto" w:fill="95B3D7"/>
            <w:vAlign w:val="center"/>
          </w:tcPr>
          <w:p w14:paraId="39F0AFFA" w14:textId="77777777" w:rsidR="00A30AE0" w:rsidRDefault="009C6101">
            <w:pPr>
              <w:contextualSpacing w:val="0"/>
              <w:jc w:val="center"/>
            </w:pPr>
            <w:r>
              <w:rPr>
                <w:rFonts w:ascii="Calibri" w:eastAsia="Calibri" w:hAnsi="Calibri" w:cs="Calibri"/>
                <w:b/>
                <w:sz w:val="20"/>
                <w:szCs w:val="20"/>
              </w:rPr>
              <w:t>Criteria</w:t>
            </w:r>
          </w:p>
        </w:tc>
        <w:tc>
          <w:tcPr>
            <w:tcW w:w="5670" w:type="dxa"/>
            <w:shd w:val="clear" w:color="auto" w:fill="DBE5F1"/>
          </w:tcPr>
          <w:p w14:paraId="619BEA54" w14:textId="77777777" w:rsidR="00A30AE0" w:rsidRDefault="009C6101">
            <w:pPr>
              <w:contextualSpacing w:val="0"/>
            </w:pPr>
            <w:r>
              <w:rPr>
                <w:rFonts w:ascii="Calibri" w:eastAsia="Calibri" w:hAnsi="Calibri" w:cs="Calibri"/>
                <w:b/>
                <w:sz w:val="20"/>
                <w:szCs w:val="20"/>
              </w:rPr>
              <w:t>Strands</w:t>
            </w:r>
          </w:p>
        </w:tc>
        <w:tc>
          <w:tcPr>
            <w:tcW w:w="1462" w:type="dxa"/>
            <w:shd w:val="clear" w:color="auto" w:fill="DBE5F1"/>
          </w:tcPr>
          <w:p w14:paraId="35797EF2" w14:textId="77777777" w:rsidR="00A30AE0" w:rsidRDefault="009C6101">
            <w:pPr>
              <w:contextualSpacing w:val="0"/>
            </w:pPr>
            <w:r>
              <w:rPr>
                <w:rFonts w:ascii="Calibri" w:eastAsia="Calibri" w:hAnsi="Calibri" w:cs="Calibri"/>
                <w:b/>
                <w:sz w:val="20"/>
                <w:szCs w:val="20"/>
              </w:rPr>
              <w:t>Points (max)</w:t>
            </w:r>
          </w:p>
        </w:tc>
      </w:tr>
      <w:tr w:rsidR="00A30AE0" w14:paraId="284368B7" w14:textId="77777777">
        <w:tc>
          <w:tcPr>
            <w:tcW w:w="1384" w:type="dxa"/>
            <w:vMerge w:val="restart"/>
            <w:shd w:val="clear" w:color="auto" w:fill="95B3D7"/>
            <w:vAlign w:val="center"/>
          </w:tcPr>
          <w:p w14:paraId="72B702F4" w14:textId="77777777" w:rsidR="00A30AE0" w:rsidRDefault="009C6101">
            <w:pPr>
              <w:contextualSpacing w:val="0"/>
              <w:jc w:val="center"/>
            </w:pPr>
            <w:r>
              <w:rPr>
                <w:rFonts w:ascii="Calibri" w:eastAsia="Calibri" w:hAnsi="Calibri" w:cs="Calibri"/>
                <w:sz w:val="20"/>
                <w:szCs w:val="20"/>
              </w:rPr>
              <w:t>A</w:t>
            </w:r>
          </w:p>
          <w:p w14:paraId="71F93171" w14:textId="77777777" w:rsidR="00A30AE0" w:rsidRDefault="009C6101">
            <w:pPr>
              <w:contextualSpacing w:val="0"/>
              <w:jc w:val="center"/>
            </w:pPr>
            <w:r>
              <w:rPr>
                <w:rFonts w:ascii="Calibri" w:eastAsia="Calibri" w:hAnsi="Calibri" w:cs="Calibri"/>
                <w:sz w:val="20"/>
                <w:szCs w:val="20"/>
              </w:rPr>
              <w:t>Inquiring and analysing</w:t>
            </w:r>
          </w:p>
        </w:tc>
        <w:tc>
          <w:tcPr>
            <w:tcW w:w="5670" w:type="dxa"/>
            <w:shd w:val="clear" w:color="auto" w:fill="DBE5F1"/>
          </w:tcPr>
          <w:p w14:paraId="7FEA9DFA" w14:textId="77777777" w:rsidR="00A30AE0" w:rsidRDefault="009C6101">
            <w:pPr>
              <w:contextualSpacing w:val="0"/>
            </w:pPr>
            <w:r>
              <w:rPr>
                <w:rFonts w:ascii="Calibri" w:eastAsia="Calibri" w:hAnsi="Calibri" w:cs="Calibri"/>
                <w:sz w:val="20"/>
                <w:szCs w:val="20"/>
              </w:rPr>
              <w:t>explain and justify the need for a solution to a problem for a specified client/target audience</w:t>
            </w:r>
          </w:p>
          <w:p w14:paraId="66BB8F9B" w14:textId="77777777" w:rsidR="00A30AE0" w:rsidRDefault="00A30AE0">
            <w:pPr>
              <w:contextualSpacing w:val="0"/>
            </w:pPr>
          </w:p>
        </w:tc>
        <w:tc>
          <w:tcPr>
            <w:tcW w:w="1462" w:type="dxa"/>
            <w:vMerge w:val="restart"/>
            <w:shd w:val="clear" w:color="auto" w:fill="DBE5F1"/>
            <w:vAlign w:val="center"/>
          </w:tcPr>
          <w:p w14:paraId="44811D07" w14:textId="77777777" w:rsidR="00A30AE0" w:rsidRDefault="009C6101">
            <w:pPr>
              <w:contextualSpacing w:val="0"/>
              <w:jc w:val="center"/>
            </w:pPr>
            <w:r>
              <w:rPr>
                <w:rFonts w:ascii="Calibri" w:eastAsia="Calibri" w:hAnsi="Calibri" w:cs="Calibri"/>
                <w:sz w:val="20"/>
                <w:szCs w:val="20"/>
              </w:rPr>
              <w:t>8</w:t>
            </w:r>
          </w:p>
        </w:tc>
      </w:tr>
      <w:tr w:rsidR="00A30AE0" w14:paraId="14A4C810" w14:textId="77777777">
        <w:tc>
          <w:tcPr>
            <w:tcW w:w="1384" w:type="dxa"/>
            <w:vMerge/>
            <w:shd w:val="clear" w:color="auto" w:fill="95B3D7"/>
            <w:vAlign w:val="center"/>
          </w:tcPr>
          <w:p w14:paraId="3D14FFC9" w14:textId="77777777" w:rsidR="00A30AE0" w:rsidRDefault="00A30AE0">
            <w:pPr>
              <w:contextualSpacing w:val="0"/>
            </w:pPr>
          </w:p>
        </w:tc>
        <w:tc>
          <w:tcPr>
            <w:tcW w:w="5670" w:type="dxa"/>
            <w:shd w:val="clear" w:color="auto" w:fill="B8CCE4"/>
          </w:tcPr>
          <w:p w14:paraId="69A58A8C" w14:textId="77777777" w:rsidR="00A30AE0" w:rsidRDefault="009C6101">
            <w:pPr>
              <w:contextualSpacing w:val="0"/>
            </w:pPr>
            <w:r>
              <w:rPr>
                <w:rFonts w:ascii="Calibri" w:eastAsia="Calibri" w:hAnsi="Calibri" w:cs="Calibri"/>
                <w:sz w:val="20"/>
                <w:szCs w:val="20"/>
              </w:rPr>
              <w:t>identify and prioritize primary and secondary research needed to develop a solution to the problem</w:t>
            </w:r>
          </w:p>
          <w:p w14:paraId="0EC11679" w14:textId="77777777" w:rsidR="00A30AE0" w:rsidRDefault="00A30AE0">
            <w:pPr>
              <w:contextualSpacing w:val="0"/>
            </w:pPr>
          </w:p>
        </w:tc>
        <w:tc>
          <w:tcPr>
            <w:tcW w:w="1462" w:type="dxa"/>
            <w:vMerge/>
            <w:shd w:val="clear" w:color="auto" w:fill="DBE5F1"/>
            <w:vAlign w:val="center"/>
          </w:tcPr>
          <w:p w14:paraId="2087CBDE" w14:textId="77777777" w:rsidR="00A30AE0" w:rsidRDefault="00A30AE0">
            <w:pPr>
              <w:contextualSpacing w:val="0"/>
              <w:jc w:val="center"/>
            </w:pPr>
          </w:p>
        </w:tc>
      </w:tr>
      <w:tr w:rsidR="00A30AE0" w14:paraId="725C0E7C" w14:textId="77777777">
        <w:tc>
          <w:tcPr>
            <w:tcW w:w="1384" w:type="dxa"/>
            <w:vMerge/>
            <w:shd w:val="clear" w:color="auto" w:fill="95B3D7"/>
            <w:vAlign w:val="center"/>
          </w:tcPr>
          <w:p w14:paraId="109BBB13" w14:textId="77777777" w:rsidR="00A30AE0" w:rsidRDefault="00A30AE0">
            <w:pPr>
              <w:contextualSpacing w:val="0"/>
            </w:pPr>
          </w:p>
        </w:tc>
        <w:tc>
          <w:tcPr>
            <w:tcW w:w="5670" w:type="dxa"/>
            <w:shd w:val="clear" w:color="auto" w:fill="95B3D7"/>
          </w:tcPr>
          <w:p w14:paraId="4164704A" w14:textId="77777777" w:rsidR="00A30AE0" w:rsidRDefault="009C6101">
            <w:pPr>
              <w:contextualSpacing w:val="0"/>
            </w:pPr>
            <w:r>
              <w:rPr>
                <w:rFonts w:ascii="Calibri" w:eastAsia="Calibri" w:hAnsi="Calibri" w:cs="Calibri"/>
                <w:sz w:val="20"/>
                <w:szCs w:val="20"/>
              </w:rPr>
              <w:t>analyse a range of existing products that inspire a solution to the problem</w:t>
            </w:r>
          </w:p>
          <w:p w14:paraId="45349D0D" w14:textId="77777777" w:rsidR="00A30AE0" w:rsidRDefault="00A30AE0">
            <w:pPr>
              <w:contextualSpacing w:val="0"/>
            </w:pPr>
          </w:p>
        </w:tc>
        <w:tc>
          <w:tcPr>
            <w:tcW w:w="1462" w:type="dxa"/>
            <w:vMerge/>
            <w:shd w:val="clear" w:color="auto" w:fill="DBE5F1"/>
            <w:vAlign w:val="center"/>
          </w:tcPr>
          <w:p w14:paraId="0E79D138" w14:textId="77777777" w:rsidR="00A30AE0" w:rsidRDefault="00A30AE0">
            <w:pPr>
              <w:contextualSpacing w:val="0"/>
              <w:jc w:val="center"/>
            </w:pPr>
          </w:p>
        </w:tc>
      </w:tr>
      <w:tr w:rsidR="00A30AE0" w14:paraId="67A6AAA0" w14:textId="77777777">
        <w:tc>
          <w:tcPr>
            <w:tcW w:w="1384" w:type="dxa"/>
            <w:vMerge/>
            <w:shd w:val="clear" w:color="auto" w:fill="95B3D7"/>
            <w:vAlign w:val="center"/>
          </w:tcPr>
          <w:p w14:paraId="50A48D47" w14:textId="77777777" w:rsidR="00A30AE0" w:rsidRDefault="00A30AE0">
            <w:pPr>
              <w:contextualSpacing w:val="0"/>
            </w:pPr>
          </w:p>
        </w:tc>
        <w:tc>
          <w:tcPr>
            <w:tcW w:w="5670" w:type="dxa"/>
            <w:shd w:val="clear" w:color="auto" w:fill="4F81BD"/>
          </w:tcPr>
          <w:p w14:paraId="53CCBBBA" w14:textId="77777777" w:rsidR="00A30AE0" w:rsidRDefault="009C6101">
            <w:pPr>
              <w:contextualSpacing w:val="0"/>
            </w:pPr>
            <w:r>
              <w:rPr>
                <w:rFonts w:ascii="Calibri" w:eastAsia="Calibri" w:hAnsi="Calibri" w:cs="Calibri"/>
                <w:sz w:val="20"/>
                <w:szCs w:val="20"/>
              </w:rPr>
              <w:t>develop a detailed design brief, which summarizes the analysis of relevant research.</w:t>
            </w:r>
          </w:p>
          <w:p w14:paraId="704AADBA" w14:textId="77777777" w:rsidR="00A30AE0" w:rsidRDefault="00A30AE0">
            <w:pPr>
              <w:contextualSpacing w:val="0"/>
            </w:pPr>
          </w:p>
        </w:tc>
        <w:tc>
          <w:tcPr>
            <w:tcW w:w="1462" w:type="dxa"/>
            <w:vMerge/>
            <w:shd w:val="clear" w:color="auto" w:fill="DBE5F1"/>
            <w:vAlign w:val="center"/>
          </w:tcPr>
          <w:p w14:paraId="7BF7ACA2" w14:textId="77777777" w:rsidR="00A30AE0" w:rsidRDefault="00A30AE0">
            <w:pPr>
              <w:contextualSpacing w:val="0"/>
              <w:jc w:val="center"/>
            </w:pPr>
          </w:p>
        </w:tc>
      </w:tr>
      <w:tr w:rsidR="00A30AE0" w14:paraId="53D7052A" w14:textId="77777777">
        <w:tc>
          <w:tcPr>
            <w:tcW w:w="1384" w:type="dxa"/>
            <w:vMerge w:val="restart"/>
            <w:shd w:val="clear" w:color="auto" w:fill="4BACC6"/>
            <w:vAlign w:val="center"/>
          </w:tcPr>
          <w:p w14:paraId="7FECABFD" w14:textId="77777777" w:rsidR="00A30AE0" w:rsidRDefault="009C6101">
            <w:pPr>
              <w:contextualSpacing w:val="0"/>
              <w:jc w:val="center"/>
            </w:pPr>
            <w:r>
              <w:rPr>
                <w:rFonts w:ascii="Calibri" w:eastAsia="Calibri" w:hAnsi="Calibri" w:cs="Calibri"/>
                <w:sz w:val="20"/>
                <w:szCs w:val="20"/>
              </w:rPr>
              <w:t>B</w:t>
            </w:r>
          </w:p>
          <w:p w14:paraId="358F1062" w14:textId="77777777" w:rsidR="00A30AE0" w:rsidRDefault="009C6101">
            <w:pPr>
              <w:contextualSpacing w:val="0"/>
              <w:jc w:val="center"/>
            </w:pPr>
            <w:r>
              <w:rPr>
                <w:rFonts w:ascii="Calibri" w:eastAsia="Calibri" w:hAnsi="Calibri" w:cs="Calibri"/>
                <w:sz w:val="20"/>
                <w:szCs w:val="20"/>
              </w:rPr>
              <w:t>Developing ideas</w:t>
            </w:r>
          </w:p>
        </w:tc>
        <w:tc>
          <w:tcPr>
            <w:tcW w:w="5670" w:type="dxa"/>
            <w:shd w:val="clear" w:color="auto" w:fill="DBEEF3"/>
          </w:tcPr>
          <w:p w14:paraId="4C7442A9" w14:textId="77777777" w:rsidR="00A30AE0" w:rsidRDefault="009C6101">
            <w:pPr>
              <w:contextualSpacing w:val="0"/>
            </w:pPr>
            <w:r>
              <w:rPr>
                <w:rFonts w:ascii="Calibri" w:eastAsia="Calibri" w:hAnsi="Calibri" w:cs="Calibri"/>
                <w:sz w:val="20"/>
                <w:szCs w:val="20"/>
              </w:rPr>
              <w:t>develop design specifications, which clearly states the success criteria for the design of a solution</w:t>
            </w:r>
          </w:p>
          <w:p w14:paraId="232E3D0A" w14:textId="77777777" w:rsidR="00A30AE0" w:rsidRDefault="00A30AE0">
            <w:pPr>
              <w:contextualSpacing w:val="0"/>
            </w:pPr>
          </w:p>
        </w:tc>
        <w:tc>
          <w:tcPr>
            <w:tcW w:w="1462" w:type="dxa"/>
            <w:vMerge w:val="restart"/>
            <w:shd w:val="clear" w:color="auto" w:fill="DBEEF3"/>
            <w:vAlign w:val="center"/>
          </w:tcPr>
          <w:p w14:paraId="3FE874D6" w14:textId="77777777" w:rsidR="00A30AE0" w:rsidRDefault="009C6101">
            <w:pPr>
              <w:contextualSpacing w:val="0"/>
              <w:jc w:val="center"/>
            </w:pPr>
            <w:r>
              <w:rPr>
                <w:rFonts w:ascii="Calibri" w:eastAsia="Calibri" w:hAnsi="Calibri" w:cs="Calibri"/>
                <w:sz w:val="20"/>
                <w:szCs w:val="20"/>
              </w:rPr>
              <w:t>8</w:t>
            </w:r>
          </w:p>
        </w:tc>
      </w:tr>
      <w:tr w:rsidR="00A30AE0" w14:paraId="64334DBB" w14:textId="77777777">
        <w:tc>
          <w:tcPr>
            <w:tcW w:w="1384" w:type="dxa"/>
            <w:vMerge/>
            <w:shd w:val="clear" w:color="auto" w:fill="4BACC6"/>
            <w:vAlign w:val="center"/>
          </w:tcPr>
          <w:p w14:paraId="7AEE0AC6" w14:textId="77777777" w:rsidR="00A30AE0" w:rsidRDefault="00A30AE0">
            <w:pPr>
              <w:contextualSpacing w:val="0"/>
            </w:pPr>
          </w:p>
        </w:tc>
        <w:tc>
          <w:tcPr>
            <w:tcW w:w="5670" w:type="dxa"/>
            <w:shd w:val="clear" w:color="auto" w:fill="B7DDE8"/>
          </w:tcPr>
          <w:p w14:paraId="19204B10" w14:textId="77777777" w:rsidR="00A30AE0" w:rsidRDefault="009C6101">
            <w:pPr>
              <w:contextualSpacing w:val="0"/>
            </w:pPr>
            <w:r>
              <w:rPr>
                <w:rFonts w:ascii="Calibri" w:eastAsia="Calibri" w:hAnsi="Calibri" w:cs="Calibri"/>
                <w:sz w:val="20"/>
                <w:szCs w:val="20"/>
              </w:rPr>
              <w:t>develop a range of feasible design ideas, which can be correctly interpreted by others</w:t>
            </w:r>
          </w:p>
          <w:p w14:paraId="06EC657B" w14:textId="77777777" w:rsidR="00A30AE0" w:rsidRDefault="00A30AE0">
            <w:pPr>
              <w:contextualSpacing w:val="0"/>
            </w:pPr>
          </w:p>
        </w:tc>
        <w:tc>
          <w:tcPr>
            <w:tcW w:w="1462" w:type="dxa"/>
            <w:vMerge/>
            <w:shd w:val="clear" w:color="auto" w:fill="DBEEF3"/>
            <w:vAlign w:val="center"/>
          </w:tcPr>
          <w:p w14:paraId="35FDC9CB" w14:textId="77777777" w:rsidR="00A30AE0" w:rsidRDefault="00A30AE0">
            <w:pPr>
              <w:contextualSpacing w:val="0"/>
              <w:jc w:val="center"/>
            </w:pPr>
          </w:p>
        </w:tc>
      </w:tr>
      <w:tr w:rsidR="00A30AE0" w14:paraId="745923F1" w14:textId="77777777">
        <w:tc>
          <w:tcPr>
            <w:tcW w:w="1384" w:type="dxa"/>
            <w:vMerge/>
            <w:shd w:val="clear" w:color="auto" w:fill="4BACC6"/>
            <w:vAlign w:val="center"/>
          </w:tcPr>
          <w:p w14:paraId="1F39E8BC" w14:textId="77777777" w:rsidR="00A30AE0" w:rsidRDefault="00A30AE0">
            <w:pPr>
              <w:contextualSpacing w:val="0"/>
            </w:pPr>
          </w:p>
        </w:tc>
        <w:tc>
          <w:tcPr>
            <w:tcW w:w="5670" w:type="dxa"/>
            <w:shd w:val="clear" w:color="auto" w:fill="93CDDC"/>
          </w:tcPr>
          <w:p w14:paraId="0BA23A0F" w14:textId="77777777" w:rsidR="00A30AE0" w:rsidRDefault="009C6101">
            <w:pPr>
              <w:contextualSpacing w:val="0"/>
            </w:pPr>
            <w:r>
              <w:rPr>
                <w:rFonts w:ascii="Calibri" w:eastAsia="Calibri" w:hAnsi="Calibri" w:cs="Calibri"/>
                <w:sz w:val="20"/>
                <w:szCs w:val="20"/>
              </w:rPr>
              <w:t>present the chosen design and justify its selection</w:t>
            </w:r>
          </w:p>
          <w:p w14:paraId="699A090B" w14:textId="77777777" w:rsidR="00A30AE0" w:rsidRDefault="00A30AE0">
            <w:pPr>
              <w:contextualSpacing w:val="0"/>
            </w:pPr>
          </w:p>
        </w:tc>
        <w:tc>
          <w:tcPr>
            <w:tcW w:w="1462" w:type="dxa"/>
            <w:vMerge/>
            <w:shd w:val="clear" w:color="auto" w:fill="DBEEF3"/>
            <w:vAlign w:val="center"/>
          </w:tcPr>
          <w:p w14:paraId="5559E2A8" w14:textId="77777777" w:rsidR="00A30AE0" w:rsidRDefault="00A30AE0">
            <w:pPr>
              <w:contextualSpacing w:val="0"/>
              <w:jc w:val="center"/>
            </w:pPr>
          </w:p>
        </w:tc>
      </w:tr>
      <w:tr w:rsidR="00A30AE0" w14:paraId="6ABAC5C6" w14:textId="77777777">
        <w:tc>
          <w:tcPr>
            <w:tcW w:w="1384" w:type="dxa"/>
            <w:vMerge/>
            <w:shd w:val="clear" w:color="auto" w:fill="4BACC6"/>
            <w:vAlign w:val="center"/>
          </w:tcPr>
          <w:p w14:paraId="1AC4B762" w14:textId="77777777" w:rsidR="00A30AE0" w:rsidRDefault="00A30AE0">
            <w:pPr>
              <w:contextualSpacing w:val="0"/>
            </w:pPr>
          </w:p>
        </w:tc>
        <w:tc>
          <w:tcPr>
            <w:tcW w:w="5670" w:type="dxa"/>
            <w:shd w:val="clear" w:color="auto" w:fill="4BACC6"/>
          </w:tcPr>
          <w:p w14:paraId="07BBF48F" w14:textId="77777777" w:rsidR="00A30AE0" w:rsidRDefault="009C6101">
            <w:pPr>
              <w:contextualSpacing w:val="0"/>
            </w:pPr>
            <w:r>
              <w:rPr>
                <w:rFonts w:ascii="Calibri" w:eastAsia="Calibri" w:hAnsi="Calibri" w:cs="Calibri"/>
                <w:sz w:val="20"/>
                <w:szCs w:val="20"/>
              </w:rPr>
              <w:t>develop accurate and detailed planning drawings/diagrams and outline the requirements for the creation of the chosen solution</w:t>
            </w:r>
          </w:p>
        </w:tc>
        <w:tc>
          <w:tcPr>
            <w:tcW w:w="1462" w:type="dxa"/>
            <w:vMerge/>
            <w:shd w:val="clear" w:color="auto" w:fill="DBEEF3"/>
            <w:vAlign w:val="center"/>
          </w:tcPr>
          <w:p w14:paraId="50A1D024" w14:textId="77777777" w:rsidR="00A30AE0" w:rsidRDefault="00A30AE0">
            <w:pPr>
              <w:contextualSpacing w:val="0"/>
              <w:jc w:val="center"/>
            </w:pPr>
          </w:p>
        </w:tc>
      </w:tr>
      <w:tr w:rsidR="00A30AE0" w14:paraId="58F06E22" w14:textId="77777777">
        <w:tc>
          <w:tcPr>
            <w:tcW w:w="1384" w:type="dxa"/>
            <w:vMerge w:val="restart"/>
            <w:shd w:val="clear" w:color="auto" w:fill="EEECE1"/>
            <w:vAlign w:val="center"/>
          </w:tcPr>
          <w:p w14:paraId="1A422ED3" w14:textId="77777777" w:rsidR="00A30AE0" w:rsidRDefault="00A30AE0">
            <w:pPr>
              <w:contextualSpacing w:val="0"/>
              <w:jc w:val="center"/>
            </w:pPr>
          </w:p>
          <w:p w14:paraId="780B0BB9" w14:textId="77777777" w:rsidR="00A30AE0" w:rsidRDefault="009C6101">
            <w:pPr>
              <w:contextualSpacing w:val="0"/>
              <w:jc w:val="center"/>
            </w:pPr>
            <w:r>
              <w:rPr>
                <w:rFonts w:ascii="Calibri" w:eastAsia="Calibri" w:hAnsi="Calibri" w:cs="Calibri"/>
                <w:sz w:val="20"/>
                <w:szCs w:val="20"/>
              </w:rPr>
              <w:t>D</w:t>
            </w:r>
          </w:p>
          <w:p w14:paraId="5ACDA574" w14:textId="77777777" w:rsidR="00A30AE0" w:rsidRDefault="009C6101">
            <w:pPr>
              <w:contextualSpacing w:val="0"/>
              <w:jc w:val="center"/>
            </w:pPr>
            <w:r>
              <w:rPr>
                <w:rFonts w:ascii="Calibri" w:eastAsia="Calibri" w:hAnsi="Calibri" w:cs="Calibri"/>
                <w:sz w:val="20"/>
                <w:szCs w:val="20"/>
              </w:rPr>
              <w:t>Creating the solution</w:t>
            </w:r>
          </w:p>
        </w:tc>
        <w:tc>
          <w:tcPr>
            <w:tcW w:w="5670" w:type="dxa"/>
            <w:shd w:val="clear" w:color="auto" w:fill="EEECE1"/>
          </w:tcPr>
          <w:p w14:paraId="1E5126B0" w14:textId="77777777" w:rsidR="00A30AE0" w:rsidRDefault="009C6101">
            <w:pPr>
              <w:spacing w:before="100" w:after="100"/>
              <w:contextualSpacing w:val="0"/>
            </w:pPr>
            <w:r>
              <w:rPr>
                <w:rFonts w:ascii="Calibri" w:eastAsia="Calibri" w:hAnsi="Calibri" w:cs="Calibri"/>
                <w:color w:val="000000"/>
                <w:sz w:val="20"/>
                <w:szCs w:val="20"/>
              </w:rPr>
              <w:t xml:space="preserve">construct a logical plan, which describes the efficient use of time and resources, </w:t>
            </w:r>
            <w:proofErr w:type="gramStart"/>
            <w:r>
              <w:rPr>
                <w:rFonts w:ascii="Calibri" w:eastAsia="Calibri" w:hAnsi="Calibri" w:cs="Calibri"/>
                <w:color w:val="000000"/>
                <w:sz w:val="20"/>
                <w:szCs w:val="20"/>
              </w:rPr>
              <w:t>sufficient</w:t>
            </w:r>
            <w:proofErr w:type="gramEnd"/>
            <w:r>
              <w:rPr>
                <w:rFonts w:ascii="Calibri" w:eastAsia="Calibri" w:hAnsi="Calibri" w:cs="Calibri"/>
                <w:color w:val="000000"/>
                <w:sz w:val="20"/>
                <w:szCs w:val="20"/>
              </w:rPr>
              <w:t xml:space="preserve"> for peers to be able to follow to create the solution</w:t>
            </w:r>
          </w:p>
        </w:tc>
        <w:tc>
          <w:tcPr>
            <w:tcW w:w="1462" w:type="dxa"/>
            <w:vMerge w:val="restart"/>
            <w:shd w:val="clear" w:color="auto" w:fill="EEECE1"/>
            <w:vAlign w:val="center"/>
          </w:tcPr>
          <w:p w14:paraId="2A45F5B8" w14:textId="77777777" w:rsidR="00A30AE0" w:rsidRDefault="009C6101">
            <w:pPr>
              <w:spacing w:before="100" w:after="100"/>
              <w:contextualSpacing w:val="0"/>
              <w:jc w:val="center"/>
            </w:pPr>
            <w:r>
              <w:rPr>
                <w:rFonts w:ascii="Calibri" w:eastAsia="Calibri" w:hAnsi="Calibri" w:cs="Calibri"/>
                <w:color w:val="000000"/>
                <w:sz w:val="20"/>
                <w:szCs w:val="20"/>
              </w:rPr>
              <w:t>8</w:t>
            </w:r>
          </w:p>
        </w:tc>
      </w:tr>
      <w:tr w:rsidR="00A30AE0" w14:paraId="15E44FCA" w14:textId="77777777">
        <w:tc>
          <w:tcPr>
            <w:tcW w:w="1384" w:type="dxa"/>
            <w:vMerge/>
            <w:shd w:val="clear" w:color="auto" w:fill="EEECE1"/>
            <w:vAlign w:val="center"/>
          </w:tcPr>
          <w:p w14:paraId="1ABDE379" w14:textId="77777777" w:rsidR="00A30AE0" w:rsidRDefault="00A30AE0">
            <w:pPr>
              <w:contextualSpacing w:val="0"/>
            </w:pPr>
          </w:p>
        </w:tc>
        <w:tc>
          <w:tcPr>
            <w:tcW w:w="5670" w:type="dxa"/>
            <w:shd w:val="clear" w:color="auto" w:fill="DDD9C4"/>
          </w:tcPr>
          <w:p w14:paraId="01CC59A0" w14:textId="77777777" w:rsidR="00A30AE0" w:rsidRDefault="009C6101">
            <w:pPr>
              <w:spacing w:before="100" w:after="100"/>
              <w:contextualSpacing w:val="0"/>
            </w:pPr>
            <w:r>
              <w:rPr>
                <w:rFonts w:ascii="Calibri" w:eastAsia="Calibri" w:hAnsi="Calibri" w:cs="Calibri"/>
                <w:color w:val="000000"/>
                <w:sz w:val="20"/>
                <w:szCs w:val="20"/>
              </w:rPr>
              <w:t>demonstrate excellent technical skills when making the solution</w:t>
            </w:r>
          </w:p>
        </w:tc>
        <w:tc>
          <w:tcPr>
            <w:tcW w:w="1462" w:type="dxa"/>
            <w:vMerge/>
            <w:shd w:val="clear" w:color="auto" w:fill="EEECE1"/>
            <w:vAlign w:val="center"/>
          </w:tcPr>
          <w:p w14:paraId="1796F93D" w14:textId="77777777" w:rsidR="00A30AE0" w:rsidRDefault="00A30AE0">
            <w:pPr>
              <w:spacing w:before="100" w:after="100"/>
              <w:contextualSpacing w:val="0"/>
              <w:jc w:val="center"/>
            </w:pPr>
          </w:p>
        </w:tc>
      </w:tr>
      <w:tr w:rsidR="00A30AE0" w14:paraId="1359B843" w14:textId="77777777">
        <w:tc>
          <w:tcPr>
            <w:tcW w:w="1384" w:type="dxa"/>
            <w:vMerge/>
            <w:shd w:val="clear" w:color="auto" w:fill="EEECE1"/>
            <w:vAlign w:val="center"/>
          </w:tcPr>
          <w:p w14:paraId="72D5AC75" w14:textId="77777777" w:rsidR="00A30AE0" w:rsidRDefault="00A30AE0">
            <w:pPr>
              <w:contextualSpacing w:val="0"/>
            </w:pPr>
          </w:p>
        </w:tc>
        <w:tc>
          <w:tcPr>
            <w:tcW w:w="5670" w:type="dxa"/>
            <w:shd w:val="clear" w:color="auto" w:fill="C3BD96"/>
          </w:tcPr>
          <w:p w14:paraId="0A45E790" w14:textId="77777777" w:rsidR="00A30AE0" w:rsidRDefault="009C6101">
            <w:pPr>
              <w:spacing w:before="100" w:after="100"/>
              <w:contextualSpacing w:val="0"/>
            </w:pPr>
            <w:r>
              <w:rPr>
                <w:rFonts w:ascii="Calibri" w:eastAsia="Calibri" w:hAnsi="Calibri" w:cs="Calibri"/>
                <w:color w:val="000000"/>
                <w:sz w:val="20"/>
                <w:szCs w:val="20"/>
              </w:rPr>
              <w:t>follow the plan to create the solution, which functions as intended</w:t>
            </w:r>
          </w:p>
        </w:tc>
        <w:tc>
          <w:tcPr>
            <w:tcW w:w="1462" w:type="dxa"/>
            <w:vMerge/>
            <w:shd w:val="clear" w:color="auto" w:fill="EEECE1"/>
            <w:vAlign w:val="center"/>
          </w:tcPr>
          <w:p w14:paraId="36D137E2" w14:textId="77777777" w:rsidR="00A30AE0" w:rsidRDefault="00A30AE0">
            <w:pPr>
              <w:spacing w:before="100" w:after="100"/>
              <w:contextualSpacing w:val="0"/>
              <w:jc w:val="center"/>
            </w:pPr>
          </w:p>
        </w:tc>
      </w:tr>
      <w:tr w:rsidR="00A30AE0" w14:paraId="16F55C7E" w14:textId="77777777">
        <w:tc>
          <w:tcPr>
            <w:tcW w:w="1384" w:type="dxa"/>
            <w:vMerge/>
            <w:shd w:val="clear" w:color="auto" w:fill="EEECE1"/>
            <w:vAlign w:val="center"/>
          </w:tcPr>
          <w:p w14:paraId="73FEB00A" w14:textId="77777777" w:rsidR="00A30AE0" w:rsidRDefault="00A30AE0">
            <w:pPr>
              <w:contextualSpacing w:val="0"/>
            </w:pPr>
          </w:p>
        </w:tc>
        <w:tc>
          <w:tcPr>
            <w:tcW w:w="5670" w:type="dxa"/>
            <w:shd w:val="clear" w:color="auto" w:fill="948A54"/>
          </w:tcPr>
          <w:p w14:paraId="0CB45756" w14:textId="77777777" w:rsidR="00A30AE0" w:rsidRDefault="009C6101">
            <w:pPr>
              <w:contextualSpacing w:val="0"/>
            </w:pPr>
            <w:r>
              <w:rPr>
                <w:rFonts w:ascii="Calibri" w:eastAsia="Calibri" w:hAnsi="Calibri" w:cs="Calibri"/>
                <w:color w:val="000000"/>
                <w:sz w:val="20"/>
                <w:szCs w:val="20"/>
              </w:rPr>
              <w:t>fully justify changes made to the chosen design and plan when making the solution</w:t>
            </w:r>
          </w:p>
          <w:p w14:paraId="7D8740B3" w14:textId="77777777" w:rsidR="00A30AE0" w:rsidRDefault="009C6101">
            <w:pPr>
              <w:contextualSpacing w:val="0"/>
            </w:pPr>
            <w:r>
              <w:rPr>
                <w:rFonts w:ascii="Calibri" w:eastAsia="Calibri" w:hAnsi="Calibri" w:cs="Calibri"/>
                <w:color w:val="000000"/>
                <w:sz w:val="20"/>
                <w:szCs w:val="20"/>
              </w:rPr>
              <w:t>present the solution as a whole</w:t>
            </w:r>
          </w:p>
          <w:p w14:paraId="48CA17A6" w14:textId="77777777" w:rsidR="00A30AE0" w:rsidRDefault="00A30AE0">
            <w:pPr>
              <w:contextualSpacing w:val="0"/>
            </w:pPr>
          </w:p>
        </w:tc>
        <w:tc>
          <w:tcPr>
            <w:tcW w:w="1462" w:type="dxa"/>
            <w:vMerge/>
            <w:shd w:val="clear" w:color="auto" w:fill="EEECE1"/>
            <w:vAlign w:val="center"/>
          </w:tcPr>
          <w:p w14:paraId="0BFA28A1" w14:textId="77777777" w:rsidR="00A30AE0" w:rsidRDefault="00A30AE0">
            <w:pPr>
              <w:contextualSpacing w:val="0"/>
              <w:jc w:val="center"/>
            </w:pPr>
          </w:p>
        </w:tc>
      </w:tr>
      <w:tr w:rsidR="00A30AE0" w14:paraId="7CF26639" w14:textId="77777777">
        <w:tc>
          <w:tcPr>
            <w:tcW w:w="1384" w:type="dxa"/>
            <w:vMerge w:val="restart"/>
            <w:shd w:val="clear" w:color="auto" w:fill="F2DCDB"/>
            <w:vAlign w:val="center"/>
          </w:tcPr>
          <w:p w14:paraId="5DEA037F" w14:textId="77777777" w:rsidR="00A30AE0" w:rsidRDefault="00A30AE0">
            <w:pPr>
              <w:contextualSpacing w:val="0"/>
              <w:jc w:val="center"/>
            </w:pPr>
          </w:p>
          <w:p w14:paraId="7595020A" w14:textId="77777777" w:rsidR="00A30AE0" w:rsidRDefault="009C6101">
            <w:pPr>
              <w:contextualSpacing w:val="0"/>
              <w:jc w:val="center"/>
            </w:pPr>
            <w:r>
              <w:rPr>
                <w:rFonts w:ascii="Calibri" w:eastAsia="Calibri" w:hAnsi="Calibri" w:cs="Calibri"/>
                <w:sz w:val="20"/>
                <w:szCs w:val="20"/>
              </w:rPr>
              <w:t>D</w:t>
            </w:r>
          </w:p>
          <w:p w14:paraId="707C30D7" w14:textId="77777777" w:rsidR="00A30AE0" w:rsidRDefault="009C6101">
            <w:pPr>
              <w:contextualSpacing w:val="0"/>
              <w:jc w:val="center"/>
            </w:pPr>
            <w:r>
              <w:rPr>
                <w:rFonts w:ascii="Calibri" w:eastAsia="Calibri" w:hAnsi="Calibri" w:cs="Calibri"/>
                <w:sz w:val="20"/>
                <w:szCs w:val="20"/>
              </w:rPr>
              <w:t>Evaluating</w:t>
            </w:r>
          </w:p>
        </w:tc>
        <w:tc>
          <w:tcPr>
            <w:tcW w:w="5670" w:type="dxa"/>
            <w:shd w:val="clear" w:color="auto" w:fill="F2DCDB"/>
          </w:tcPr>
          <w:p w14:paraId="676AA802" w14:textId="77777777" w:rsidR="00A30AE0" w:rsidRDefault="009C6101">
            <w:pPr>
              <w:contextualSpacing w:val="0"/>
            </w:pPr>
            <w:r>
              <w:rPr>
                <w:rFonts w:ascii="Calibri" w:eastAsia="Calibri" w:hAnsi="Calibri" w:cs="Calibri"/>
                <w:sz w:val="20"/>
                <w:szCs w:val="20"/>
              </w:rPr>
              <w:t>design detailed and relevant testing methods, which generate data, to measure the success of the solution</w:t>
            </w:r>
          </w:p>
          <w:p w14:paraId="01BC30F8" w14:textId="77777777" w:rsidR="00A30AE0" w:rsidRDefault="00A30AE0">
            <w:pPr>
              <w:contextualSpacing w:val="0"/>
            </w:pPr>
          </w:p>
        </w:tc>
        <w:tc>
          <w:tcPr>
            <w:tcW w:w="1462" w:type="dxa"/>
            <w:vMerge w:val="restart"/>
            <w:shd w:val="clear" w:color="auto" w:fill="F2DCDB"/>
            <w:vAlign w:val="center"/>
          </w:tcPr>
          <w:p w14:paraId="2BAF3E36" w14:textId="77777777" w:rsidR="00A30AE0" w:rsidRDefault="009C6101">
            <w:pPr>
              <w:contextualSpacing w:val="0"/>
              <w:jc w:val="center"/>
            </w:pPr>
            <w:r>
              <w:rPr>
                <w:rFonts w:ascii="Calibri" w:eastAsia="Calibri" w:hAnsi="Calibri" w:cs="Calibri"/>
                <w:sz w:val="20"/>
                <w:szCs w:val="20"/>
              </w:rPr>
              <w:t>8</w:t>
            </w:r>
          </w:p>
        </w:tc>
      </w:tr>
      <w:tr w:rsidR="00A30AE0" w14:paraId="58A95C5D" w14:textId="77777777">
        <w:tc>
          <w:tcPr>
            <w:tcW w:w="1384" w:type="dxa"/>
            <w:vMerge/>
            <w:shd w:val="clear" w:color="auto" w:fill="F2DCDB"/>
            <w:vAlign w:val="center"/>
          </w:tcPr>
          <w:p w14:paraId="7A4889EC" w14:textId="77777777" w:rsidR="00A30AE0" w:rsidRDefault="00A30AE0">
            <w:pPr>
              <w:contextualSpacing w:val="0"/>
            </w:pPr>
          </w:p>
        </w:tc>
        <w:tc>
          <w:tcPr>
            <w:tcW w:w="5670" w:type="dxa"/>
            <w:shd w:val="clear" w:color="auto" w:fill="E5B9B7"/>
          </w:tcPr>
          <w:p w14:paraId="4BE00E42" w14:textId="77777777" w:rsidR="00A30AE0" w:rsidRDefault="009C6101">
            <w:pPr>
              <w:contextualSpacing w:val="0"/>
            </w:pPr>
            <w:r>
              <w:rPr>
                <w:rFonts w:ascii="Calibri" w:eastAsia="Calibri" w:hAnsi="Calibri" w:cs="Calibri"/>
                <w:sz w:val="20"/>
                <w:szCs w:val="20"/>
              </w:rPr>
              <w:t>critically evaluate the success of the solution against the design specification</w:t>
            </w:r>
          </w:p>
          <w:p w14:paraId="6D8FC6A0" w14:textId="77777777" w:rsidR="00A30AE0" w:rsidRDefault="00A30AE0">
            <w:pPr>
              <w:contextualSpacing w:val="0"/>
            </w:pPr>
          </w:p>
        </w:tc>
        <w:tc>
          <w:tcPr>
            <w:tcW w:w="1462" w:type="dxa"/>
            <w:vMerge/>
            <w:shd w:val="clear" w:color="auto" w:fill="F2DCDB"/>
            <w:vAlign w:val="center"/>
          </w:tcPr>
          <w:p w14:paraId="3FC3E15C" w14:textId="77777777" w:rsidR="00A30AE0" w:rsidRDefault="00A30AE0">
            <w:pPr>
              <w:contextualSpacing w:val="0"/>
            </w:pPr>
          </w:p>
        </w:tc>
      </w:tr>
      <w:tr w:rsidR="00A30AE0" w14:paraId="7EE619C9" w14:textId="77777777">
        <w:tc>
          <w:tcPr>
            <w:tcW w:w="1384" w:type="dxa"/>
            <w:vMerge/>
            <w:shd w:val="clear" w:color="auto" w:fill="F2DCDB"/>
            <w:vAlign w:val="center"/>
          </w:tcPr>
          <w:p w14:paraId="744942BC" w14:textId="77777777" w:rsidR="00A30AE0" w:rsidRDefault="00A30AE0">
            <w:pPr>
              <w:contextualSpacing w:val="0"/>
            </w:pPr>
          </w:p>
        </w:tc>
        <w:tc>
          <w:tcPr>
            <w:tcW w:w="5670" w:type="dxa"/>
            <w:shd w:val="clear" w:color="auto" w:fill="D99594"/>
          </w:tcPr>
          <w:p w14:paraId="3992162A" w14:textId="77777777" w:rsidR="00A30AE0" w:rsidRDefault="009C6101">
            <w:pPr>
              <w:contextualSpacing w:val="0"/>
            </w:pPr>
            <w:r>
              <w:rPr>
                <w:rFonts w:ascii="Calibri" w:eastAsia="Calibri" w:hAnsi="Calibri" w:cs="Calibri"/>
                <w:sz w:val="20"/>
                <w:szCs w:val="20"/>
              </w:rPr>
              <w:t>explain how the solution could be improved</w:t>
            </w:r>
          </w:p>
          <w:p w14:paraId="34692A71" w14:textId="77777777" w:rsidR="00A30AE0" w:rsidRDefault="00A30AE0">
            <w:pPr>
              <w:contextualSpacing w:val="0"/>
            </w:pPr>
          </w:p>
        </w:tc>
        <w:tc>
          <w:tcPr>
            <w:tcW w:w="1462" w:type="dxa"/>
            <w:vMerge/>
            <w:shd w:val="clear" w:color="auto" w:fill="F2DCDB"/>
            <w:vAlign w:val="center"/>
          </w:tcPr>
          <w:p w14:paraId="418DFB15" w14:textId="77777777" w:rsidR="00A30AE0" w:rsidRDefault="00A30AE0">
            <w:pPr>
              <w:contextualSpacing w:val="0"/>
            </w:pPr>
          </w:p>
        </w:tc>
      </w:tr>
      <w:tr w:rsidR="00A30AE0" w14:paraId="687D9853" w14:textId="77777777">
        <w:tc>
          <w:tcPr>
            <w:tcW w:w="1384" w:type="dxa"/>
            <w:vMerge/>
            <w:shd w:val="clear" w:color="auto" w:fill="F2DCDB"/>
            <w:vAlign w:val="center"/>
          </w:tcPr>
          <w:p w14:paraId="5C7826F5" w14:textId="77777777" w:rsidR="00A30AE0" w:rsidRDefault="00A30AE0">
            <w:pPr>
              <w:contextualSpacing w:val="0"/>
            </w:pPr>
          </w:p>
        </w:tc>
        <w:tc>
          <w:tcPr>
            <w:tcW w:w="5670" w:type="dxa"/>
            <w:shd w:val="clear" w:color="auto" w:fill="C0504D"/>
          </w:tcPr>
          <w:p w14:paraId="087B776C" w14:textId="77777777" w:rsidR="00A30AE0" w:rsidRDefault="009C6101">
            <w:pPr>
              <w:contextualSpacing w:val="0"/>
            </w:pPr>
            <w:r>
              <w:rPr>
                <w:rFonts w:ascii="Calibri" w:eastAsia="Calibri" w:hAnsi="Calibri" w:cs="Calibri"/>
                <w:sz w:val="20"/>
                <w:szCs w:val="20"/>
              </w:rPr>
              <w:t>explain the impact of the solution on the client/target audience</w:t>
            </w:r>
          </w:p>
          <w:p w14:paraId="03A12BBA" w14:textId="77777777" w:rsidR="00A30AE0" w:rsidRDefault="00A30AE0">
            <w:pPr>
              <w:contextualSpacing w:val="0"/>
            </w:pPr>
          </w:p>
        </w:tc>
        <w:tc>
          <w:tcPr>
            <w:tcW w:w="1462" w:type="dxa"/>
            <w:vMerge/>
            <w:shd w:val="clear" w:color="auto" w:fill="F2DCDB"/>
            <w:vAlign w:val="center"/>
          </w:tcPr>
          <w:p w14:paraId="5917289B" w14:textId="77777777" w:rsidR="00A30AE0" w:rsidRDefault="00A30AE0">
            <w:pPr>
              <w:contextualSpacing w:val="0"/>
            </w:pPr>
          </w:p>
        </w:tc>
      </w:tr>
    </w:tbl>
    <w:p w14:paraId="35499613" w14:textId="77777777" w:rsidR="00A30AE0" w:rsidRDefault="00A30AE0">
      <w:pPr>
        <w:jc w:val="both"/>
      </w:pPr>
    </w:p>
    <w:p w14:paraId="630F1C49" w14:textId="77777777" w:rsidR="00A30AE0" w:rsidRDefault="00A30AE0"/>
    <w:p w14:paraId="55BCFE00" w14:textId="77777777" w:rsidR="00A30AE0" w:rsidRDefault="00A30AE0"/>
    <w:p w14:paraId="4E692BE7" w14:textId="77777777" w:rsidR="00A30AE0" w:rsidRDefault="009C6101">
      <w:pPr>
        <w:jc w:val="both"/>
      </w:pPr>
      <w:r>
        <w:rPr>
          <w:rFonts w:ascii="Calibri" w:eastAsia="Calibri" w:hAnsi="Calibri" w:cs="Calibri"/>
          <w:sz w:val="22"/>
          <w:szCs w:val="22"/>
        </w:rPr>
        <w:t>Final grades are derived according to the grade boundaries provided by the IB:</w:t>
      </w:r>
    </w:p>
    <w:p w14:paraId="33C617F5" w14:textId="77777777" w:rsidR="00A30AE0" w:rsidRDefault="00A30AE0">
      <w:pPr>
        <w:jc w:val="both"/>
      </w:pPr>
    </w:p>
    <w:tbl>
      <w:tblPr>
        <w:tblStyle w:val="a1"/>
        <w:tblW w:w="3125" w:type="dxa"/>
        <w:tblInd w:w="-115" w:type="dxa"/>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A0" w:firstRow="1" w:lastRow="0" w:firstColumn="1" w:lastColumn="0" w:noHBand="0" w:noVBand="1"/>
      </w:tblPr>
      <w:tblGrid>
        <w:gridCol w:w="762"/>
        <w:gridCol w:w="2363"/>
      </w:tblGrid>
      <w:tr w:rsidR="00A30AE0" w14:paraId="04B5AD1D" w14:textId="77777777" w:rsidTr="00A30AE0">
        <w:trPr>
          <w:cnfStyle w:val="100000000000" w:firstRow="1" w:lastRow="0" w:firstColumn="0" w:lastColumn="0" w:oddVBand="0" w:evenVBand="0" w:oddHBand="0"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762" w:type="dxa"/>
            <w:vAlign w:val="center"/>
          </w:tcPr>
          <w:p w14:paraId="5191E014" w14:textId="77777777" w:rsidR="00A30AE0" w:rsidRDefault="00A30AE0">
            <w:pPr>
              <w:contextualSpacing w:val="0"/>
              <w:jc w:val="center"/>
            </w:pPr>
          </w:p>
          <w:p w14:paraId="644E4371" w14:textId="77777777" w:rsidR="00A30AE0" w:rsidRDefault="009C6101">
            <w:pPr>
              <w:contextualSpacing w:val="0"/>
              <w:jc w:val="center"/>
            </w:pPr>
            <w:r>
              <w:rPr>
                <w:rFonts w:ascii="Calibri" w:eastAsia="Calibri" w:hAnsi="Calibri" w:cs="Calibri"/>
                <w:b w:val="0"/>
                <w:color w:val="000000"/>
                <w:sz w:val="22"/>
                <w:szCs w:val="22"/>
              </w:rPr>
              <w:t>Grade</w:t>
            </w:r>
          </w:p>
          <w:p w14:paraId="297E40A3" w14:textId="77777777" w:rsidR="00A30AE0" w:rsidRDefault="00A30AE0">
            <w:pPr>
              <w:contextualSpacing w:val="0"/>
              <w:jc w:val="center"/>
            </w:pPr>
          </w:p>
        </w:tc>
        <w:tc>
          <w:tcPr>
            <w:tcW w:w="2363" w:type="dxa"/>
            <w:vAlign w:val="center"/>
          </w:tcPr>
          <w:p w14:paraId="6B8266FB" w14:textId="77777777" w:rsidR="00A30AE0" w:rsidRDefault="009C6101">
            <w:pPr>
              <w:contextualSpacing w:val="0"/>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b w:val="0"/>
                <w:color w:val="000000"/>
                <w:sz w:val="22"/>
                <w:szCs w:val="22"/>
              </w:rPr>
              <w:t>Boundaries</w:t>
            </w:r>
          </w:p>
        </w:tc>
      </w:tr>
      <w:tr w:rsidR="00A30AE0" w14:paraId="6A9FF4FA" w14:textId="77777777" w:rsidTr="00A30A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762" w:type="dxa"/>
          </w:tcPr>
          <w:p w14:paraId="48BEE3D0" w14:textId="77777777" w:rsidR="00A30AE0" w:rsidRDefault="009C6101">
            <w:pPr>
              <w:contextualSpacing w:val="0"/>
              <w:jc w:val="center"/>
            </w:pPr>
            <w:r>
              <w:rPr>
                <w:rFonts w:ascii="Calibri" w:eastAsia="Calibri" w:hAnsi="Calibri" w:cs="Calibri"/>
                <w:b w:val="0"/>
                <w:color w:val="000000"/>
                <w:sz w:val="22"/>
                <w:szCs w:val="22"/>
              </w:rPr>
              <w:t>1</w:t>
            </w:r>
          </w:p>
        </w:tc>
        <w:tc>
          <w:tcPr>
            <w:tcW w:w="2363" w:type="dxa"/>
          </w:tcPr>
          <w:p w14:paraId="5E3677D4" w14:textId="77777777" w:rsidR="00A30AE0" w:rsidRDefault="009C6101">
            <w:pPr>
              <w:spacing w:before="120" w:after="120"/>
              <w:contextualSpacing w:val="0"/>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color w:val="000000"/>
                <w:sz w:val="22"/>
                <w:szCs w:val="22"/>
              </w:rPr>
              <w:t>0-5</w:t>
            </w:r>
          </w:p>
        </w:tc>
      </w:tr>
      <w:tr w:rsidR="00A30AE0" w14:paraId="4AE9FE47" w14:textId="77777777" w:rsidTr="00A30AE0">
        <w:trPr>
          <w:trHeight w:val="540"/>
        </w:trPr>
        <w:tc>
          <w:tcPr>
            <w:cnfStyle w:val="001000000000" w:firstRow="0" w:lastRow="0" w:firstColumn="1" w:lastColumn="0" w:oddVBand="0" w:evenVBand="0" w:oddHBand="0" w:evenHBand="0" w:firstRowFirstColumn="0" w:firstRowLastColumn="0" w:lastRowFirstColumn="0" w:lastRowLastColumn="0"/>
            <w:tcW w:w="762" w:type="dxa"/>
          </w:tcPr>
          <w:p w14:paraId="1586096B" w14:textId="77777777" w:rsidR="00A30AE0" w:rsidRDefault="009C6101">
            <w:pPr>
              <w:spacing w:before="120" w:after="120"/>
              <w:contextualSpacing w:val="0"/>
              <w:jc w:val="center"/>
            </w:pPr>
            <w:r>
              <w:rPr>
                <w:rFonts w:ascii="Calibri" w:eastAsia="Calibri" w:hAnsi="Calibri" w:cs="Calibri"/>
                <w:b w:val="0"/>
                <w:color w:val="000000"/>
                <w:sz w:val="22"/>
                <w:szCs w:val="22"/>
              </w:rPr>
              <w:t>2</w:t>
            </w:r>
          </w:p>
        </w:tc>
        <w:tc>
          <w:tcPr>
            <w:tcW w:w="2363" w:type="dxa"/>
          </w:tcPr>
          <w:p w14:paraId="5224053E" w14:textId="77777777" w:rsidR="00A30AE0" w:rsidRDefault="009C6101">
            <w:pPr>
              <w:spacing w:before="120" w:after="120"/>
              <w:contextualSpacing w:val="0"/>
              <w:jc w:val="cente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color w:val="000000"/>
                <w:sz w:val="22"/>
                <w:szCs w:val="22"/>
              </w:rPr>
              <w:t>6-9</w:t>
            </w:r>
          </w:p>
        </w:tc>
      </w:tr>
      <w:tr w:rsidR="00A30AE0" w14:paraId="348FF68C" w14:textId="77777777" w:rsidTr="00A30A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762" w:type="dxa"/>
          </w:tcPr>
          <w:p w14:paraId="0DCCD312" w14:textId="77777777" w:rsidR="00A30AE0" w:rsidRDefault="009C6101">
            <w:pPr>
              <w:spacing w:before="120" w:after="120"/>
              <w:contextualSpacing w:val="0"/>
              <w:jc w:val="center"/>
            </w:pPr>
            <w:r>
              <w:rPr>
                <w:rFonts w:ascii="Calibri" w:eastAsia="Calibri" w:hAnsi="Calibri" w:cs="Calibri"/>
                <w:b w:val="0"/>
                <w:color w:val="000000"/>
                <w:sz w:val="22"/>
                <w:szCs w:val="22"/>
              </w:rPr>
              <w:t>3</w:t>
            </w:r>
          </w:p>
        </w:tc>
        <w:tc>
          <w:tcPr>
            <w:tcW w:w="2363" w:type="dxa"/>
          </w:tcPr>
          <w:p w14:paraId="05CA14E3" w14:textId="77777777" w:rsidR="00A30AE0" w:rsidRDefault="009C6101">
            <w:pPr>
              <w:spacing w:before="120" w:after="120"/>
              <w:contextualSpacing w:val="0"/>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color w:val="000000"/>
                <w:sz w:val="22"/>
                <w:szCs w:val="22"/>
              </w:rPr>
              <w:t>10-14</w:t>
            </w:r>
          </w:p>
        </w:tc>
      </w:tr>
      <w:tr w:rsidR="00A30AE0" w14:paraId="5FFDE0B5" w14:textId="77777777" w:rsidTr="00A30AE0">
        <w:trPr>
          <w:trHeight w:val="540"/>
        </w:trPr>
        <w:tc>
          <w:tcPr>
            <w:cnfStyle w:val="001000000000" w:firstRow="0" w:lastRow="0" w:firstColumn="1" w:lastColumn="0" w:oddVBand="0" w:evenVBand="0" w:oddHBand="0" w:evenHBand="0" w:firstRowFirstColumn="0" w:firstRowLastColumn="0" w:lastRowFirstColumn="0" w:lastRowLastColumn="0"/>
            <w:tcW w:w="762" w:type="dxa"/>
          </w:tcPr>
          <w:p w14:paraId="11F2278A" w14:textId="77777777" w:rsidR="00A30AE0" w:rsidRDefault="009C6101">
            <w:pPr>
              <w:spacing w:before="120" w:after="120"/>
              <w:contextualSpacing w:val="0"/>
              <w:jc w:val="center"/>
            </w:pPr>
            <w:r>
              <w:rPr>
                <w:rFonts w:ascii="Calibri" w:eastAsia="Calibri" w:hAnsi="Calibri" w:cs="Calibri"/>
                <w:b w:val="0"/>
                <w:color w:val="000000"/>
                <w:sz w:val="22"/>
                <w:szCs w:val="22"/>
              </w:rPr>
              <w:t>4</w:t>
            </w:r>
          </w:p>
        </w:tc>
        <w:tc>
          <w:tcPr>
            <w:tcW w:w="2363" w:type="dxa"/>
          </w:tcPr>
          <w:p w14:paraId="11E381F9" w14:textId="77777777" w:rsidR="00A30AE0" w:rsidRDefault="009C6101">
            <w:pPr>
              <w:spacing w:before="120" w:after="120"/>
              <w:contextualSpacing w:val="0"/>
              <w:jc w:val="cente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color w:val="000000"/>
                <w:sz w:val="22"/>
                <w:szCs w:val="22"/>
              </w:rPr>
              <w:t>15-18</w:t>
            </w:r>
          </w:p>
        </w:tc>
      </w:tr>
      <w:tr w:rsidR="00A30AE0" w14:paraId="1CF567AA" w14:textId="77777777" w:rsidTr="00A30A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762" w:type="dxa"/>
          </w:tcPr>
          <w:p w14:paraId="29A262E3" w14:textId="77777777" w:rsidR="00A30AE0" w:rsidRDefault="009C6101">
            <w:pPr>
              <w:spacing w:before="120" w:after="120"/>
              <w:contextualSpacing w:val="0"/>
              <w:jc w:val="center"/>
            </w:pPr>
            <w:r>
              <w:rPr>
                <w:rFonts w:ascii="Calibri" w:eastAsia="Calibri" w:hAnsi="Calibri" w:cs="Calibri"/>
                <w:b w:val="0"/>
                <w:color w:val="000000"/>
                <w:sz w:val="22"/>
                <w:szCs w:val="22"/>
              </w:rPr>
              <w:t>5</w:t>
            </w:r>
          </w:p>
        </w:tc>
        <w:tc>
          <w:tcPr>
            <w:tcW w:w="2363" w:type="dxa"/>
          </w:tcPr>
          <w:p w14:paraId="55B85DDA" w14:textId="77777777" w:rsidR="00A30AE0" w:rsidRDefault="009C6101">
            <w:pPr>
              <w:spacing w:before="120" w:after="120"/>
              <w:contextualSpacing w:val="0"/>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color w:val="000000"/>
                <w:sz w:val="22"/>
                <w:szCs w:val="22"/>
              </w:rPr>
              <w:t>19-23</w:t>
            </w:r>
          </w:p>
        </w:tc>
      </w:tr>
      <w:tr w:rsidR="00A30AE0" w14:paraId="314CEF20" w14:textId="77777777" w:rsidTr="00A30AE0">
        <w:trPr>
          <w:trHeight w:val="540"/>
        </w:trPr>
        <w:tc>
          <w:tcPr>
            <w:cnfStyle w:val="001000000000" w:firstRow="0" w:lastRow="0" w:firstColumn="1" w:lastColumn="0" w:oddVBand="0" w:evenVBand="0" w:oddHBand="0" w:evenHBand="0" w:firstRowFirstColumn="0" w:firstRowLastColumn="0" w:lastRowFirstColumn="0" w:lastRowLastColumn="0"/>
            <w:tcW w:w="762" w:type="dxa"/>
          </w:tcPr>
          <w:p w14:paraId="0D9694B7" w14:textId="77777777" w:rsidR="00A30AE0" w:rsidRDefault="009C6101">
            <w:pPr>
              <w:spacing w:before="120" w:after="120"/>
              <w:contextualSpacing w:val="0"/>
              <w:jc w:val="center"/>
            </w:pPr>
            <w:r>
              <w:rPr>
                <w:rFonts w:ascii="Calibri" w:eastAsia="Calibri" w:hAnsi="Calibri" w:cs="Calibri"/>
                <w:b w:val="0"/>
                <w:color w:val="000000"/>
                <w:sz w:val="22"/>
                <w:szCs w:val="22"/>
              </w:rPr>
              <w:t>6</w:t>
            </w:r>
          </w:p>
        </w:tc>
        <w:tc>
          <w:tcPr>
            <w:tcW w:w="2363" w:type="dxa"/>
          </w:tcPr>
          <w:p w14:paraId="64D3ED8C" w14:textId="77777777" w:rsidR="00A30AE0" w:rsidRDefault="009C6101">
            <w:pPr>
              <w:spacing w:before="120" w:after="120"/>
              <w:contextualSpacing w:val="0"/>
              <w:jc w:val="cente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color w:val="000000"/>
                <w:sz w:val="22"/>
                <w:szCs w:val="22"/>
              </w:rPr>
              <w:t>24-27</w:t>
            </w:r>
          </w:p>
        </w:tc>
      </w:tr>
      <w:tr w:rsidR="00A30AE0" w14:paraId="7394ABF2" w14:textId="77777777" w:rsidTr="00A30A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762" w:type="dxa"/>
          </w:tcPr>
          <w:p w14:paraId="6F7E5B3D" w14:textId="77777777" w:rsidR="00A30AE0" w:rsidRDefault="009C6101">
            <w:pPr>
              <w:spacing w:before="120" w:after="120"/>
              <w:contextualSpacing w:val="0"/>
              <w:jc w:val="center"/>
            </w:pPr>
            <w:r>
              <w:rPr>
                <w:rFonts w:ascii="Calibri" w:eastAsia="Calibri" w:hAnsi="Calibri" w:cs="Calibri"/>
                <w:b w:val="0"/>
                <w:color w:val="000000"/>
                <w:sz w:val="22"/>
                <w:szCs w:val="22"/>
              </w:rPr>
              <w:t>7</w:t>
            </w:r>
          </w:p>
        </w:tc>
        <w:tc>
          <w:tcPr>
            <w:tcW w:w="2363" w:type="dxa"/>
          </w:tcPr>
          <w:p w14:paraId="5D7F3157" w14:textId="77777777" w:rsidR="00A30AE0" w:rsidRDefault="009C6101">
            <w:pPr>
              <w:spacing w:before="120" w:after="120"/>
              <w:contextualSpacing w:val="0"/>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color w:val="000000"/>
                <w:sz w:val="22"/>
                <w:szCs w:val="22"/>
              </w:rPr>
              <w:t>28-32</w:t>
            </w:r>
          </w:p>
        </w:tc>
      </w:tr>
    </w:tbl>
    <w:p w14:paraId="29955ED9" w14:textId="77777777" w:rsidR="00A30AE0" w:rsidRDefault="00A30AE0"/>
    <w:p w14:paraId="62646F17" w14:textId="77777777" w:rsidR="00A30AE0" w:rsidRDefault="00A30AE0"/>
    <w:sectPr w:rsidR="00A30AE0" w:rsidSect="009C6101">
      <w:pgSz w:w="11900" w:h="16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E69E5"/>
    <w:multiLevelType w:val="multilevel"/>
    <w:tmpl w:val="A128EE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E0"/>
    <w:rsid w:val="00024255"/>
    <w:rsid w:val="009C6101"/>
    <w:rsid w:val="00A30AE0"/>
    <w:rsid w:val="00F73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7080"/>
  <w15:docId w15:val="{2A7FB9A1-73E4-4336-9C47-79B6FCB0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contextualSpacing/>
    </w:pPr>
    <w:rPr>
      <w:color w:val="943734"/>
    </w:rPr>
    <w:tblPr>
      <w:tblStyleRowBandSize w:val="1"/>
      <w:tblStyleColBandSize w:val="1"/>
      <w:tblCellMar>
        <w:left w:w="115" w:type="dxa"/>
        <w:right w:w="115" w:type="dxa"/>
      </w:tblCellMar>
    </w:tblPr>
  </w:style>
  <w:style w:type="table" w:customStyle="1" w:styleId="a1">
    <w:basedOn w:val="TableNormal"/>
    <w:pPr>
      <w:contextualSpacing/>
    </w:pPr>
    <w:rPr>
      <w:color w:val="943734"/>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4BACC6"/>
        <w:tcMar>
          <w:top w:w="0" w:type="nil"/>
          <w:left w:w="115" w:type="dxa"/>
          <w:bottom w:w="0" w:type="nil"/>
          <w:right w:w="115" w:type="dxa"/>
        </w:tcMar>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top w:val="single" w:sz="8" w:space="0" w:color="4BACC6"/>
          <w:left w:val="single" w:sz="8" w:space="0" w:color="4BACC6"/>
          <w:bottom w:val="single" w:sz="8" w:space="0" w:color="4BACC6"/>
          <w:right w:val="single" w:sz="8" w:space="0" w:color="4BACC6"/>
        </w:tcBorders>
        <w:tcMar>
          <w:top w:w="0" w:type="nil"/>
          <w:left w:w="115" w:type="dxa"/>
          <w:bottom w:w="0" w:type="nil"/>
          <w:right w:w="115" w:type="dxa"/>
        </w:tcMar>
      </w:tcPr>
    </w:tblStylePr>
    <w:tblStylePr w:type="band1Horz">
      <w:pPr>
        <w:contextualSpacing/>
      </w:pPr>
      <w:tblPr/>
      <w:tcPr>
        <w:tcBorders>
          <w:top w:val="single" w:sz="8" w:space="0" w:color="4BACC6"/>
          <w:left w:val="single" w:sz="8" w:space="0" w:color="4BACC6"/>
          <w:bottom w:val="single" w:sz="8" w:space="0" w:color="4BACC6"/>
          <w:right w:val="single" w:sz="8" w:space="0" w:color="4BACC6"/>
        </w:tcBorders>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Maja Mihalic</cp:lastModifiedBy>
  <cp:revision>3</cp:revision>
  <dcterms:created xsi:type="dcterms:W3CDTF">2019-09-22T18:09:00Z</dcterms:created>
  <dcterms:modified xsi:type="dcterms:W3CDTF">2019-09-22T18:17:00Z</dcterms:modified>
</cp:coreProperties>
</file>