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205105</wp:posOffset>
            </wp:positionH>
            <wp:positionV relativeFrom="paragraph">
              <wp:posOffset>367665</wp:posOffset>
            </wp:positionV>
            <wp:extent cx="1442720" cy="143383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42720" cy="14338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4474210</wp:posOffset>
            </wp:positionH>
            <wp:positionV relativeFrom="paragraph">
              <wp:posOffset>0</wp:posOffset>
            </wp:positionV>
            <wp:extent cx="1286510" cy="1268095"/>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286510" cy="1268095"/>
                    </a:xfrm>
                    <a:prstGeom prst="rect"/>
                    <a:ln/>
                  </pic:spPr>
                </pic:pic>
              </a:graphicData>
            </a:graphic>
          </wp:anchor>
        </w:drawing>
      </w:r>
    </w:p>
    <w:p w:rsidR="00000000" w:rsidDel="00000000" w:rsidP="00000000" w:rsidRDefault="00000000" w:rsidRPr="00000000" w14:paraId="00000002">
      <w:pPr>
        <w:rPr/>
      </w:pPr>
      <w:bookmarkStart w:colFirst="0" w:colLast="0" w:name="_heading=h.gjdgxs" w:id="0"/>
      <w:bookmarkEnd w:id="0"/>
      <w:r w:rsidDel="00000000" w:rsidR="00000000" w:rsidRPr="00000000">
        <w:rPr>
          <w:rtl w:val="0"/>
        </w:rPr>
        <w:t xml:space="preserve">                                                   </w:t>
      </w:r>
      <w:r w:rsidDel="00000000" w:rsidR="00000000" w:rsidRPr="00000000">
        <w:rPr>
          <w:rtl w:val="0"/>
        </w:rPr>
        <w:t xml:space="preserve">XV. gimnazija, Zagreb</w:t>
      </w:r>
    </w:p>
    <w:p w:rsidR="00000000" w:rsidDel="00000000" w:rsidP="00000000" w:rsidRDefault="00000000" w:rsidRPr="00000000" w14:paraId="00000003">
      <w:pPr>
        <w:rPr/>
      </w:pPr>
      <w:bookmarkStart w:colFirst="0" w:colLast="0" w:name="_heading=h.89ahtuwakki8" w:id="1"/>
      <w:bookmarkEnd w:id="1"/>
      <w:r w:rsidDel="00000000" w:rsidR="00000000" w:rsidRPr="00000000">
        <w:rPr>
          <w:rtl w:val="0"/>
        </w:rPr>
      </w:r>
    </w:p>
    <w:p w:rsidR="00000000" w:rsidDel="00000000" w:rsidP="00000000" w:rsidRDefault="00000000" w:rsidRPr="00000000" w14:paraId="00000004">
      <w:pPr>
        <w:rPr/>
      </w:pPr>
      <w:bookmarkStart w:colFirst="0" w:colLast="0" w:name="_heading=h.kwz86vyb59dl" w:id="2"/>
      <w:bookmarkEnd w:id="2"/>
      <w:r w:rsidDel="00000000" w:rsidR="00000000" w:rsidRPr="00000000">
        <w:rPr>
          <w:rtl w:val="0"/>
        </w:rPr>
        <w:t xml:space="preserve">International Baccalaureate</w:t>
      </w:r>
    </w:p>
    <w:p w:rsidR="00000000" w:rsidDel="00000000" w:rsidP="00000000" w:rsidRDefault="00000000" w:rsidRPr="00000000" w14:paraId="00000005">
      <w:pPr>
        <w:rPr/>
      </w:pPr>
      <w:bookmarkStart w:colFirst="0" w:colLast="0" w:name="_heading=h.q2u5b5dsy3n" w:id="3"/>
      <w:bookmarkEnd w:id="3"/>
      <w:r w:rsidDel="00000000" w:rsidR="00000000" w:rsidRPr="00000000">
        <w:rPr>
          <w:rtl w:val="0"/>
        </w:rPr>
      </w:r>
    </w:p>
    <w:p w:rsidR="00000000" w:rsidDel="00000000" w:rsidP="00000000" w:rsidRDefault="00000000" w:rsidRPr="00000000" w14:paraId="00000006">
      <w:pPr>
        <w:rPr>
          <w:b w:val="1"/>
        </w:rPr>
      </w:pPr>
      <w:bookmarkStart w:colFirst="0" w:colLast="0" w:name="_heading=h.2476esgexj32" w:id="4"/>
      <w:bookmarkEnd w:id="4"/>
      <w:r w:rsidDel="00000000" w:rsidR="00000000" w:rsidRPr="00000000">
        <w:rPr>
          <w:rtl w:val="0"/>
        </w:rPr>
        <w:t xml:space="preserve">                  </w:t>
        <w:tab/>
        <w:tab/>
        <w:tab/>
        <w:t xml:space="preserve">MYP 4</w:t>
      </w:r>
      <w:r w:rsidDel="00000000" w:rsidR="00000000" w:rsidRPr="00000000">
        <w:rPr>
          <w:b w:val="1"/>
          <w:rtl w:val="0"/>
        </w:rPr>
        <w:t xml:space="preserve">  </w:t>
        <w:tab/>
      </w:r>
    </w:p>
    <w:p w:rsidR="00000000" w:rsidDel="00000000" w:rsidP="00000000" w:rsidRDefault="00000000" w:rsidRPr="00000000" w14:paraId="00000007">
      <w:pPr>
        <w:rPr>
          <w:b w:val="1"/>
        </w:rPr>
      </w:pPr>
      <w:bookmarkStart w:colFirst="0" w:colLast="0" w:name="_heading=h.gjdgxs" w:id="0"/>
      <w:bookmarkEnd w:id="0"/>
      <w:r w:rsidDel="00000000" w:rsidR="00000000" w:rsidRPr="00000000">
        <w:rPr>
          <w:b w:val="1"/>
          <w:rtl w:val="0"/>
        </w:rPr>
        <w:t xml:space="preserve">               </w:t>
        <w:tab/>
      </w:r>
    </w:p>
    <w:p w:rsidR="00000000" w:rsidDel="00000000" w:rsidP="00000000" w:rsidRDefault="00000000" w:rsidRPr="00000000" w14:paraId="00000008">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09">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0A">
      <w:pPr>
        <w:spacing w:after="240" w:before="240" w:lineRule="auto"/>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B">
      <w:pPr>
        <w:spacing w:after="0" w:before="0" w:lineRule="auto"/>
        <w:rPr>
          <w:b w:val="1"/>
        </w:rPr>
      </w:pPr>
      <w:bookmarkStart w:colFirst="0" w:colLast="0" w:name="_heading=h.1l0pb3d9fumg" w:id="5"/>
      <w:bookmarkEnd w:id="5"/>
      <w:r w:rsidDel="00000000" w:rsidR="00000000" w:rsidRPr="00000000">
        <w:rPr>
          <w:b w:val="1"/>
          <w:rtl w:val="0"/>
        </w:rPr>
        <w:t xml:space="preserve">LANGUAGE AND LITERATURE: Croatian A</w:t>
      </w:r>
    </w:p>
    <w:p w:rsidR="00000000" w:rsidDel="00000000" w:rsidP="00000000" w:rsidRDefault="00000000" w:rsidRPr="00000000" w14:paraId="0000000C">
      <w:pPr>
        <w:spacing w:after="0" w:before="0" w:lineRule="auto"/>
        <w:rPr>
          <w:b w:val="1"/>
        </w:rPr>
      </w:pPr>
      <w:bookmarkStart w:colFirst="0" w:colLast="0" w:name="_heading=h.5fdi8ok6mmyg" w:id="6"/>
      <w:bookmarkEnd w:id="6"/>
      <w:r w:rsidDel="00000000" w:rsidR="00000000" w:rsidRPr="00000000">
        <w:rPr>
          <w:rtl w:val="0"/>
        </w:rPr>
      </w:r>
    </w:p>
    <w:p w:rsidR="00000000" w:rsidDel="00000000" w:rsidP="00000000" w:rsidRDefault="00000000" w:rsidRPr="00000000" w14:paraId="0000000D">
      <w:pPr>
        <w:spacing w:after="0" w:before="0" w:lineRule="auto"/>
        <w:rPr/>
      </w:pPr>
      <w:r w:rsidDel="00000000" w:rsidR="00000000" w:rsidRPr="00000000">
        <w:rPr>
          <w:rtl w:val="0"/>
        </w:rPr>
        <w:t xml:space="preserve">Time allocated: 175 (5 periods /week)</w:t>
      </w:r>
    </w:p>
    <w:p w:rsidR="00000000" w:rsidDel="00000000" w:rsidP="00000000" w:rsidRDefault="00000000" w:rsidRPr="00000000" w14:paraId="0000000E">
      <w:pPr>
        <w:spacing w:after="240" w:lineRule="auto"/>
        <w:ind w:left="0" w:firstLine="0"/>
        <w:rPr>
          <w:b w:val="1"/>
        </w:rPr>
      </w:pPr>
      <w:bookmarkStart w:colFirst="0" w:colLast="0" w:name="_heading=h.ghov7soice8g" w:id="7"/>
      <w:bookmarkEnd w:id="7"/>
      <w:r w:rsidDel="00000000" w:rsidR="00000000" w:rsidRPr="00000000">
        <w:rPr>
          <w:rtl w:val="0"/>
        </w:rPr>
      </w:r>
    </w:p>
    <w:p w:rsidR="00000000" w:rsidDel="00000000" w:rsidP="00000000" w:rsidRDefault="00000000" w:rsidRPr="00000000" w14:paraId="0000000F">
      <w:pPr>
        <w:spacing w:after="240" w:lineRule="auto"/>
        <w:ind w:left="2120" w:firstLine="700"/>
        <w:rPr>
          <w:b w:val="1"/>
        </w:rPr>
      </w:pPr>
      <w:bookmarkStart w:colFirst="0" w:colLast="0" w:name="_heading=h.bx51q4sqw4cf" w:id="8"/>
      <w:bookmarkEnd w:id="8"/>
      <w:r w:rsidDel="00000000" w:rsidR="00000000" w:rsidRPr="00000000">
        <w:rPr>
          <w:b w:val="1"/>
          <w:rtl w:val="0"/>
        </w:rPr>
        <w:t xml:space="preserve">Course description 2019/2020</w:t>
      </w:r>
    </w:p>
    <w:p w:rsidR="00000000" w:rsidDel="00000000" w:rsidP="00000000" w:rsidRDefault="00000000" w:rsidRPr="00000000" w14:paraId="00000010">
      <w:pPr>
        <w:spacing w:after="240" w:before="240" w:line="276" w:lineRule="auto"/>
        <w:jc w:val="both"/>
        <w:rPr/>
      </w:pPr>
      <w:bookmarkStart w:colFirst="0" w:colLast="0" w:name="_heading=h.gjdgxs" w:id="0"/>
      <w:bookmarkEnd w:id="0"/>
      <w:r w:rsidDel="00000000" w:rsidR="00000000" w:rsidRPr="00000000">
        <w:rPr>
          <w:rtl w:val="0"/>
        </w:rPr>
        <w:t xml:space="preserve">The Croatian course will cover many different themes and topics. In this course you will not only read and discuss poems, short stories, novels, plays and other pieces of writing but will also learn how to organize ideas, find information, present written and oral work. You will also improve grammar. Furthermore you will learn various writing and oral skills and techniques, and above all you will learn how to think critically.</w:t>
      </w:r>
    </w:p>
    <w:p w:rsidR="00000000" w:rsidDel="00000000" w:rsidP="00000000" w:rsidRDefault="00000000" w:rsidRPr="00000000" w14:paraId="00000011">
      <w:pPr>
        <w:spacing w:after="0" w:before="0" w:line="240" w:lineRule="auto"/>
        <w:rPr>
          <w:b w:val="1"/>
        </w:rPr>
      </w:pPr>
      <w:bookmarkStart w:colFirst="0" w:colLast="0" w:name="_heading=h.gjdgxs" w:id="0"/>
      <w:bookmarkEnd w:id="0"/>
      <w:r w:rsidDel="00000000" w:rsidR="00000000" w:rsidRPr="00000000">
        <w:rPr>
          <w:b w:val="1"/>
          <w:rtl w:val="0"/>
        </w:rPr>
        <w:t xml:space="preserve">Unit 1: Allegorical presentation of reality in literature and film art</w:t>
      </w:r>
    </w:p>
    <w:p w:rsidR="00000000" w:rsidDel="00000000" w:rsidP="00000000" w:rsidRDefault="00000000" w:rsidRPr="00000000" w14:paraId="00000012">
      <w:pPr>
        <w:spacing w:after="0" w:before="0" w:line="240" w:lineRule="auto"/>
        <w:rPr>
          <w:b w:val="1"/>
        </w:rPr>
      </w:pPr>
      <w:bookmarkStart w:colFirst="0" w:colLast="0" w:name="_heading=h.gjdgxs" w:id="0"/>
      <w:bookmarkEnd w:id="0"/>
      <w:r w:rsidDel="00000000" w:rsidR="00000000" w:rsidRPr="00000000">
        <w:rPr>
          <w:b w:val="1"/>
          <w:rtl w:val="0"/>
        </w:rPr>
        <w:t xml:space="preserve">Unit 2: Inspiring adventurous spirits</w:t>
      </w:r>
    </w:p>
    <w:p w:rsidR="00000000" w:rsidDel="00000000" w:rsidP="00000000" w:rsidRDefault="00000000" w:rsidRPr="00000000" w14:paraId="00000013">
      <w:pPr>
        <w:spacing w:after="0" w:before="0" w:line="240" w:lineRule="auto"/>
        <w:rPr>
          <w:b w:val="1"/>
        </w:rPr>
      </w:pPr>
      <w:bookmarkStart w:colFirst="0" w:colLast="0" w:name="_heading=h.gjdgxs" w:id="0"/>
      <w:bookmarkEnd w:id="0"/>
      <w:r w:rsidDel="00000000" w:rsidR="00000000" w:rsidRPr="00000000">
        <w:rPr>
          <w:b w:val="1"/>
          <w:rtl w:val="0"/>
        </w:rPr>
        <w:t xml:space="preserve">Unit 3: Crossing borders</w:t>
      </w:r>
    </w:p>
    <w:p w:rsidR="00000000" w:rsidDel="00000000" w:rsidP="00000000" w:rsidRDefault="00000000" w:rsidRPr="00000000" w14:paraId="00000014">
      <w:pPr>
        <w:spacing w:after="0" w:before="0" w:line="240" w:lineRule="auto"/>
        <w:rPr>
          <w:b w:val="1"/>
        </w:rPr>
      </w:pPr>
      <w:bookmarkStart w:colFirst="0" w:colLast="0" w:name="_heading=h.gjdgxs" w:id="0"/>
      <w:bookmarkEnd w:id="0"/>
      <w:r w:rsidDel="00000000" w:rsidR="00000000" w:rsidRPr="00000000">
        <w:rPr>
          <w:b w:val="1"/>
          <w:rtl w:val="0"/>
        </w:rPr>
        <w:t xml:space="preserve">Unit 4: Family relations and values presented in literature</w:t>
      </w:r>
    </w:p>
    <w:p w:rsidR="00000000" w:rsidDel="00000000" w:rsidP="00000000" w:rsidRDefault="00000000" w:rsidRPr="00000000" w14:paraId="00000015">
      <w:pPr>
        <w:spacing w:after="240" w:before="240" w:line="276" w:lineRule="auto"/>
        <w:ind w:left="700" w:firstLine="0"/>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16">
      <w:pPr>
        <w:spacing w:after="240" w:before="240" w:line="276" w:lineRule="auto"/>
        <w:ind w:left="700" w:firstLine="0"/>
        <w:rPr/>
      </w:pPr>
      <w:bookmarkStart w:colFirst="0" w:colLast="0" w:name="_heading=h.gjdgxs" w:id="0"/>
      <w:bookmarkEnd w:id="0"/>
      <w:r w:rsidDel="00000000" w:rsidR="00000000" w:rsidRPr="00000000">
        <w:rPr>
          <w:b w:val="1"/>
          <w:rtl w:val="0"/>
        </w:rPr>
        <w:t xml:space="preserve">THE READING LIST: </w:t>
      </w:r>
      <w:r w:rsidDel="00000000" w:rsidR="00000000" w:rsidRPr="00000000">
        <w:rPr>
          <w:rtl w:val="0"/>
        </w:rPr>
        <w:t xml:space="preserve">  </w:t>
      </w:r>
    </w:p>
    <w:p w:rsidR="00000000" w:rsidDel="00000000" w:rsidP="00000000" w:rsidRDefault="00000000" w:rsidRPr="00000000" w14:paraId="00000017">
      <w:pPr>
        <w:spacing w:after="0" w:before="0" w:line="273.6" w:lineRule="auto"/>
        <w:ind w:left="1420" w:hanging="360"/>
        <w:rPr>
          <w:b w:val="1"/>
        </w:rPr>
      </w:pPr>
      <w:bookmarkStart w:colFirst="0" w:colLast="0" w:name="_heading=h.gjdgxs" w:id="0"/>
      <w:bookmarkEnd w:id="0"/>
      <w:r w:rsidDel="00000000" w:rsidR="00000000" w:rsidRPr="00000000">
        <w:rPr>
          <w:b w:val="1"/>
          <w:rtl w:val="0"/>
        </w:rPr>
        <w:t xml:space="preserve">1.    Izbor poezije</w:t>
      </w:r>
    </w:p>
    <w:p w:rsidR="00000000" w:rsidDel="00000000" w:rsidP="00000000" w:rsidRDefault="00000000" w:rsidRPr="00000000" w14:paraId="00000018">
      <w:pPr>
        <w:spacing w:after="0" w:before="0" w:line="273.6" w:lineRule="auto"/>
        <w:ind w:left="1420" w:hanging="360"/>
        <w:rPr>
          <w:b w:val="1"/>
          <w:i w:val="1"/>
        </w:rPr>
      </w:pPr>
      <w:bookmarkStart w:colFirst="0" w:colLast="0" w:name="_heading=h.gjdgxs" w:id="0"/>
      <w:bookmarkEnd w:id="0"/>
      <w:r w:rsidDel="00000000" w:rsidR="00000000" w:rsidRPr="00000000">
        <w:rPr>
          <w:b w:val="1"/>
          <w:rtl w:val="0"/>
        </w:rPr>
        <w:t xml:space="preserve">2.    Franz Kafka</w:t>
      </w:r>
      <w:r w:rsidDel="00000000" w:rsidR="00000000" w:rsidRPr="00000000">
        <w:rPr>
          <w:b w:val="1"/>
          <w:i w:val="1"/>
          <w:rtl w:val="0"/>
        </w:rPr>
        <w:t xml:space="preserve">, Umjetnik u gladovanju</w:t>
      </w:r>
      <w:r w:rsidDel="00000000" w:rsidR="00000000" w:rsidRPr="00000000">
        <w:rPr>
          <w:b w:val="1"/>
          <w:rtl w:val="0"/>
        </w:rPr>
        <w:t xml:space="preserve"> i/ili George Orwell, </w:t>
      </w:r>
      <w:r w:rsidDel="00000000" w:rsidR="00000000" w:rsidRPr="00000000">
        <w:rPr>
          <w:b w:val="1"/>
          <w:i w:val="1"/>
          <w:rtl w:val="0"/>
        </w:rPr>
        <w:t xml:space="preserve">Životinjska farma</w:t>
      </w:r>
    </w:p>
    <w:p w:rsidR="00000000" w:rsidDel="00000000" w:rsidP="00000000" w:rsidRDefault="00000000" w:rsidRPr="00000000" w14:paraId="00000019">
      <w:pPr>
        <w:spacing w:after="0" w:before="0" w:line="273.6" w:lineRule="auto"/>
        <w:ind w:left="1420" w:hanging="360"/>
        <w:rPr>
          <w:b w:val="1"/>
          <w:i w:val="1"/>
        </w:rPr>
      </w:pPr>
      <w:bookmarkStart w:colFirst="0" w:colLast="0" w:name="_heading=h.gjdgxs" w:id="0"/>
      <w:bookmarkEnd w:id="0"/>
      <w:r w:rsidDel="00000000" w:rsidR="00000000" w:rsidRPr="00000000">
        <w:rPr>
          <w:b w:val="1"/>
          <w:rtl w:val="0"/>
        </w:rPr>
        <w:t xml:space="preserve">3.    Antun Gustav Matoš, </w:t>
      </w:r>
      <w:r w:rsidDel="00000000" w:rsidR="00000000" w:rsidRPr="00000000">
        <w:rPr>
          <w:b w:val="1"/>
          <w:i w:val="1"/>
          <w:rtl w:val="0"/>
        </w:rPr>
        <w:t xml:space="preserve">Cvijet sa raskršća</w:t>
      </w:r>
    </w:p>
    <w:p w:rsidR="00000000" w:rsidDel="00000000" w:rsidP="00000000" w:rsidRDefault="00000000" w:rsidRPr="00000000" w14:paraId="0000001A">
      <w:pPr>
        <w:spacing w:after="0" w:before="0" w:line="273.6" w:lineRule="auto"/>
        <w:ind w:left="1420" w:hanging="360"/>
        <w:rPr>
          <w:b w:val="1"/>
        </w:rPr>
      </w:pPr>
      <w:bookmarkStart w:colFirst="0" w:colLast="0" w:name="_heading=h.gjdgxs" w:id="0"/>
      <w:bookmarkEnd w:id="0"/>
      <w:r w:rsidDel="00000000" w:rsidR="00000000" w:rsidRPr="00000000">
        <w:rPr>
          <w:b w:val="1"/>
          <w:rtl w:val="0"/>
        </w:rPr>
        <w:t xml:space="preserve">4.    Homer, </w:t>
      </w:r>
      <w:r w:rsidDel="00000000" w:rsidR="00000000" w:rsidRPr="00000000">
        <w:rPr>
          <w:b w:val="1"/>
          <w:i w:val="1"/>
          <w:rtl w:val="0"/>
        </w:rPr>
        <w:t xml:space="preserve">Odiseja</w:t>
      </w:r>
      <w:r w:rsidDel="00000000" w:rsidR="00000000" w:rsidRPr="00000000">
        <w:rPr>
          <w:b w:val="1"/>
          <w:rtl w:val="0"/>
        </w:rPr>
        <w:t xml:space="preserve"> (izbor pjevanja)</w:t>
      </w:r>
    </w:p>
    <w:p w:rsidR="00000000" w:rsidDel="00000000" w:rsidP="00000000" w:rsidRDefault="00000000" w:rsidRPr="00000000" w14:paraId="0000001B">
      <w:pPr>
        <w:spacing w:after="0" w:before="0" w:line="273.6" w:lineRule="auto"/>
        <w:ind w:left="1420" w:hanging="360"/>
        <w:rPr>
          <w:b w:val="1"/>
          <w:i w:val="1"/>
        </w:rPr>
      </w:pPr>
      <w:bookmarkStart w:colFirst="0" w:colLast="0" w:name="_heading=h.gjdgxs" w:id="0"/>
      <w:bookmarkEnd w:id="0"/>
      <w:r w:rsidDel="00000000" w:rsidR="00000000" w:rsidRPr="00000000">
        <w:rPr>
          <w:b w:val="1"/>
          <w:rtl w:val="0"/>
        </w:rPr>
        <w:t xml:space="preserve">5.    Paulo Coelho, </w:t>
      </w:r>
      <w:r w:rsidDel="00000000" w:rsidR="00000000" w:rsidRPr="00000000">
        <w:rPr>
          <w:b w:val="1"/>
          <w:i w:val="1"/>
          <w:rtl w:val="0"/>
        </w:rPr>
        <w:t xml:space="preserve">Alkemičar</w:t>
      </w:r>
    </w:p>
    <w:p w:rsidR="00000000" w:rsidDel="00000000" w:rsidP="00000000" w:rsidRDefault="00000000" w:rsidRPr="00000000" w14:paraId="0000001C">
      <w:pPr>
        <w:spacing w:after="0" w:before="0" w:line="273.6" w:lineRule="auto"/>
        <w:ind w:left="1420" w:hanging="360"/>
        <w:rPr>
          <w:b w:val="1"/>
          <w:i w:val="1"/>
        </w:rPr>
      </w:pPr>
      <w:bookmarkStart w:colFirst="0" w:colLast="0" w:name="_heading=h.gjdgxs" w:id="0"/>
      <w:bookmarkEnd w:id="0"/>
      <w:r w:rsidDel="00000000" w:rsidR="00000000" w:rsidRPr="00000000">
        <w:rPr>
          <w:b w:val="1"/>
          <w:i w:val="1"/>
          <w:rtl w:val="0"/>
        </w:rPr>
        <w:t xml:space="preserve">6.</w:t>
        <w:tab/>
      </w:r>
      <w:r w:rsidDel="00000000" w:rsidR="00000000" w:rsidRPr="00000000">
        <w:rPr>
          <w:b w:val="1"/>
          <w:rtl w:val="0"/>
        </w:rPr>
        <w:t xml:space="preserve">Davor Rostuhar, </w:t>
      </w:r>
      <w:r w:rsidDel="00000000" w:rsidR="00000000" w:rsidRPr="00000000">
        <w:rPr>
          <w:b w:val="1"/>
          <w:i w:val="1"/>
          <w:rtl w:val="0"/>
        </w:rPr>
        <w:t xml:space="preserve">Samo nek' se kreće!</w:t>
      </w:r>
    </w:p>
    <w:p w:rsidR="00000000" w:rsidDel="00000000" w:rsidP="00000000" w:rsidRDefault="00000000" w:rsidRPr="00000000" w14:paraId="0000001D">
      <w:pPr>
        <w:spacing w:after="0" w:before="0" w:line="273.6" w:lineRule="auto"/>
        <w:ind w:left="1420" w:hanging="360"/>
        <w:rPr>
          <w:b w:val="1"/>
          <w:i w:val="1"/>
        </w:rPr>
      </w:pPr>
      <w:bookmarkStart w:colFirst="0" w:colLast="0" w:name="_heading=h.gjdgxs" w:id="0"/>
      <w:bookmarkEnd w:id="0"/>
      <w:r w:rsidDel="00000000" w:rsidR="00000000" w:rsidRPr="00000000">
        <w:rPr>
          <w:b w:val="1"/>
          <w:rtl w:val="0"/>
        </w:rPr>
        <w:t xml:space="preserve">7.    Jonas Hassen Khemiri, </w:t>
      </w:r>
      <w:r w:rsidDel="00000000" w:rsidR="00000000" w:rsidRPr="00000000">
        <w:rPr>
          <w:b w:val="1"/>
          <w:i w:val="1"/>
          <w:rtl w:val="0"/>
        </w:rPr>
        <w:t xml:space="preserve">Zovem svoju braću</w:t>
      </w:r>
    </w:p>
    <w:p w:rsidR="00000000" w:rsidDel="00000000" w:rsidP="00000000" w:rsidRDefault="00000000" w:rsidRPr="00000000" w14:paraId="0000001E">
      <w:pPr>
        <w:spacing w:after="0" w:before="0" w:line="273.6" w:lineRule="auto"/>
        <w:ind w:left="1420" w:hanging="360"/>
        <w:rPr>
          <w:b w:val="1"/>
        </w:rPr>
      </w:pPr>
      <w:bookmarkStart w:colFirst="0" w:colLast="0" w:name="_heading=h.gjdgxs" w:id="0"/>
      <w:bookmarkEnd w:id="0"/>
      <w:r w:rsidDel="00000000" w:rsidR="00000000" w:rsidRPr="00000000">
        <w:rPr>
          <w:b w:val="1"/>
          <w:rtl w:val="0"/>
        </w:rPr>
        <w:t xml:space="preserve">8.    Gustav Schwab, </w:t>
      </w:r>
      <w:r w:rsidDel="00000000" w:rsidR="00000000" w:rsidRPr="00000000">
        <w:rPr>
          <w:b w:val="1"/>
          <w:i w:val="1"/>
          <w:rtl w:val="0"/>
        </w:rPr>
        <w:t xml:space="preserve">Najljepše priče klasične starine</w:t>
      </w:r>
      <w:r w:rsidDel="00000000" w:rsidR="00000000" w:rsidRPr="00000000">
        <w:rPr>
          <w:b w:val="1"/>
          <w:rtl w:val="0"/>
        </w:rPr>
        <w:t xml:space="preserve"> (izbor poglavlja)</w:t>
      </w:r>
    </w:p>
    <w:p w:rsidR="00000000" w:rsidDel="00000000" w:rsidP="00000000" w:rsidRDefault="00000000" w:rsidRPr="00000000" w14:paraId="0000001F">
      <w:pPr>
        <w:spacing w:after="0" w:before="0" w:line="273.6" w:lineRule="auto"/>
        <w:ind w:left="1420" w:hanging="360"/>
        <w:rPr>
          <w:b w:val="1"/>
          <w:i w:val="1"/>
        </w:rPr>
      </w:pPr>
      <w:bookmarkStart w:colFirst="0" w:colLast="0" w:name="_heading=h.gjdgxs" w:id="0"/>
      <w:bookmarkEnd w:id="0"/>
      <w:r w:rsidDel="00000000" w:rsidR="00000000" w:rsidRPr="00000000">
        <w:rPr>
          <w:b w:val="1"/>
          <w:rtl w:val="0"/>
        </w:rPr>
        <w:t xml:space="preserve">9.    Sofoklo, </w:t>
      </w:r>
      <w:r w:rsidDel="00000000" w:rsidR="00000000" w:rsidRPr="00000000">
        <w:rPr>
          <w:b w:val="1"/>
          <w:i w:val="1"/>
          <w:rtl w:val="0"/>
        </w:rPr>
        <w:t xml:space="preserve">Antigona</w:t>
      </w:r>
    </w:p>
    <w:p w:rsidR="00000000" w:rsidDel="00000000" w:rsidP="00000000" w:rsidRDefault="00000000" w:rsidRPr="00000000" w14:paraId="00000020">
      <w:pPr>
        <w:spacing w:after="0" w:before="0" w:line="273.6" w:lineRule="auto"/>
        <w:ind w:left="1420" w:hanging="360"/>
        <w:rPr>
          <w:b w:val="1"/>
          <w:i w:val="1"/>
        </w:rPr>
      </w:pPr>
      <w:bookmarkStart w:colFirst="0" w:colLast="0" w:name="_heading=h.gjdgxs" w:id="0"/>
      <w:bookmarkEnd w:id="0"/>
      <w:r w:rsidDel="00000000" w:rsidR="00000000" w:rsidRPr="00000000">
        <w:rPr>
          <w:b w:val="1"/>
          <w:rtl w:val="0"/>
        </w:rPr>
        <w:t xml:space="preserve">10. Miro Gavran, </w:t>
      </w:r>
      <w:r w:rsidDel="00000000" w:rsidR="00000000" w:rsidRPr="00000000">
        <w:rPr>
          <w:b w:val="1"/>
          <w:i w:val="1"/>
          <w:rtl w:val="0"/>
        </w:rPr>
        <w:t xml:space="preserve">Kreontova Antigona</w:t>
      </w:r>
    </w:p>
    <w:p w:rsidR="00000000" w:rsidDel="00000000" w:rsidP="00000000" w:rsidRDefault="00000000" w:rsidRPr="00000000" w14:paraId="00000021">
      <w:pPr>
        <w:spacing w:after="0" w:before="0" w:line="273.6" w:lineRule="auto"/>
        <w:ind w:left="1420" w:hanging="360"/>
        <w:rPr>
          <w:b w:val="1"/>
          <w:i w:val="1"/>
        </w:rPr>
      </w:pPr>
      <w:bookmarkStart w:colFirst="0" w:colLast="0" w:name="_heading=h.gjdgxs" w:id="0"/>
      <w:bookmarkEnd w:id="0"/>
      <w:r w:rsidDel="00000000" w:rsidR="00000000" w:rsidRPr="00000000">
        <w:rPr>
          <w:b w:val="1"/>
          <w:rtl w:val="0"/>
        </w:rPr>
        <w:t xml:space="preserve">11. Vjekoslav Majer, </w:t>
      </w:r>
      <w:r w:rsidDel="00000000" w:rsidR="00000000" w:rsidRPr="00000000">
        <w:rPr>
          <w:b w:val="1"/>
          <w:i w:val="1"/>
          <w:rtl w:val="0"/>
        </w:rPr>
        <w:t xml:space="preserve">Iz dnevnika maloga Perice</w:t>
      </w:r>
    </w:p>
    <w:p w:rsidR="00000000" w:rsidDel="00000000" w:rsidP="00000000" w:rsidRDefault="00000000" w:rsidRPr="00000000" w14:paraId="00000022">
      <w:pPr>
        <w:spacing w:after="240" w:before="240" w:line="276" w:lineRule="auto"/>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23">
      <w:pPr>
        <w:spacing w:after="240" w:before="240" w:line="276" w:lineRule="auto"/>
        <w:ind w:right="1160"/>
        <w:jc w:val="both"/>
        <w:rPr/>
      </w:pPr>
      <w:bookmarkStart w:colFirst="0" w:colLast="0" w:name="_heading=h.gjdgxs" w:id="0"/>
      <w:bookmarkEnd w:id="0"/>
      <w:r w:rsidDel="00000000" w:rsidR="00000000" w:rsidRPr="00000000">
        <w:rPr>
          <w:rtl w:val="0"/>
        </w:rPr>
        <w:t xml:space="preserve">You will be assessed continually, your oral and written work (written tests, essays, homework, oral presentations, group work, class cooperation and participation). You will be assessed during school year both, formative and summative.</w:t>
      </w:r>
    </w:p>
    <w:p w:rsidR="00000000" w:rsidDel="00000000" w:rsidP="00000000" w:rsidRDefault="00000000" w:rsidRPr="00000000" w14:paraId="00000024">
      <w:pPr>
        <w:spacing w:line="276" w:lineRule="auto"/>
        <w:ind w:left="700" w:right="1160" w:firstLine="0"/>
        <w:jc w:val="both"/>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25">
      <w:pPr>
        <w:spacing w:after="240" w:before="240" w:line="276" w:lineRule="auto"/>
        <w:ind w:right="1160"/>
        <w:jc w:val="both"/>
        <w:rPr/>
      </w:pPr>
      <w:bookmarkStart w:colFirst="0" w:colLast="0" w:name="_heading=h.gjdgxs" w:id="0"/>
      <w:bookmarkEnd w:id="0"/>
      <w:r w:rsidDel="00000000" w:rsidR="00000000" w:rsidRPr="00000000">
        <w:rPr>
          <w:rtl w:val="0"/>
        </w:rPr>
        <w:t xml:space="preserve">The IB MYP assessment criteria for language A will be applied: </w:t>
      </w:r>
    </w:p>
    <w:p w:rsidR="00000000" w:rsidDel="00000000" w:rsidP="00000000" w:rsidRDefault="00000000" w:rsidRPr="00000000" w14:paraId="00000026">
      <w:pPr>
        <w:spacing w:after="0" w:before="0" w:line="273.6" w:lineRule="auto"/>
        <w:ind w:right="1160"/>
        <w:jc w:val="both"/>
        <w:rPr/>
      </w:pPr>
      <w:bookmarkStart w:colFirst="0" w:colLast="0" w:name="_heading=h.gjdgxs" w:id="0"/>
      <w:bookmarkEnd w:id="0"/>
      <w:r w:rsidDel="00000000" w:rsidR="00000000" w:rsidRPr="00000000">
        <w:rPr>
          <w:b w:val="1"/>
          <w:rtl w:val="0"/>
        </w:rPr>
        <w:t xml:space="preserve">Criterion A: </w:t>
      </w:r>
      <w:r w:rsidDel="00000000" w:rsidR="00000000" w:rsidRPr="00000000">
        <w:rPr>
          <w:rtl w:val="0"/>
        </w:rPr>
        <w:t xml:space="preserve">Analyzing            /8</w:t>
      </w:r>
    </w:p>
    <w:p w:rsidR="00000000" w:rsidDel="00000000" w:rsidP="00000000" w:rsidRDefault="00000000" w:rsidRPr="00000000" w14:paraId="00000027">
      <w:pPr>
        <w:spacing w:after="0" w:before="0" w:line="273.6" w:lineRule="auto"/>
        <w:ind w:right="1160"/>
        <w:jc w:val="both"/>
        <w:rPr/>
      </w:pPr>
      <w:bookmarkStart w:colFirst="0" w:colLast="0" w:name="_heading=h.gjdgxs" w:id="0"/>
      <w:bookmarkEnd w:id="0"/>
      <w:r w:rsidDel="00000000" w:rsidR="00000000" w:rsidRPr="00000000">
        <w:rPr>
          <w:b w:val="1"/>
          <w:rtl w:val="0"/>
        </w:rPr>
        <w:t xml:space="preserve">Criterion B: </w:t>
      </w:r>
      <w:r w:rsidDel="00000000" w:rsidR="00000000" w:rsidRPr="00000000">
        <w:rPr>
          <w:rtl w:val="0"/>
        </w:rPr>
        <w:t xml:space="preserve">Organizing          /8</w:t>
      </w:r>
    </w:p>
    <w:p w:rsidR="00000000" w:rsidDel="00000000" w:rsidP="00000000" w:rsidRDefault="00000000" w:rsidRPr="00000000" w14:paraId="00000028">
      <w:pPr>
        <w:spacing w:after="0" w:before="0" w:line="273.6" w:lineRule="auto"/>
        <w:ind w:right="1160"/>
        <w:jc w:val="both"/>
        <w:rPr/>
      </w:pPr>
      <w:bookmarkStart w:colFirst="0" w:colLast="0" w:name="_heading=h.gjdgxs" w:id="0"/>
      <w:bookmarkEnd w:id="0"/>
      <w:r w:rsidDel="00000000" w:rsidR="00000000" w:rsidRPr="00000000">
        <w:rPr>
          <w:b w:val="1"/>
          <w:rtl w:val="0"/>
        </w:rPr>
        <w:t xml:space="preserve">Criterion C: </w:t>
      </w:r>
      <w:r w:rsidDel="00000000" w:rsidR="00000000" w:rsidRPr="00000000">
        <w:rPr>
          <w:rtl w:val="0"/>
        </w:rPr>
        <w:t xml:space="preserve">Producing text    /8</w:t>
      </w:r>
    </w:p>
    <w:p w:rsidR="00000000" w:rsidDel="00000000" w:rsidP="00000000" w:rsidRDefault="00000000" w:rsidRPr="00000000" w14:paraId="00000029">
      <w:pPr>
        <w:spacing w:after="0" w:before="0" w:line="273.6" w:lineRule="auto"/>
        <w:ind w:right="1160"/>
        <w:jc w:val="both"/>
        <w:rPr/>
      </w:pPr>
      <w:bookmarkStart w:colFirst="0" w:colLast="0" w:name="_heading=h.gjdgxs" w:id="0"/>
      <w:bookmarkEnd w:id="0"/>
      <w:r w:rsidDel="00000000" w:rsidR="00000000" w:rsidRPr="00000000">
        <w:rPr>
          <w:b w:val="1"/>
          <w:rtl w:val="0"/>
        </w:rPr>
        <w:t xml:space="preserve">Criterion D: </w:t>
      </w:r>
      <w:r w:rsidDel="00000000" w:rsidR="00000000" w:rsidRPr="00000000">
        <w:rPr>
          <w:rtl w:val="0"/>
        </w:rPr>
        <w:t xml:space="preserve">Using language  /8  </w:t>
      </w:r>
    </w:p>
    <w:p w:rsidR="00000000" w:rsidDel="00000000" w:rsidP="00000000" w:rsidRDefault="00000000" w:rsidRPr="00000000" w14:paraId="0000002A">
      <w:pPr>
        <w:spacing w:after="240" w:before="240" w:line="276" w:lineRule="auto"/>
        <w:jc w:val="both"/>
        <w:rPr/>
      </w:pPr>
      <w:bookmarkStart w:colFirst="0" w:colLast="0" w:name="_heading=h.gjdgxs" w:id="0"/>
      <w:bookmarkEnd w:id="0"/>
      <w:r w:rsidDel="00000000" w:rsidR="00000000" w:rsidRPr="00000000">
        <w:rPr>
          <w:rtl w:val="0"/>
        </w:rPr>
        <w:t xml:space="preserve">In each of the assessment criteria the maximum level of achievement is 8. However depending on the nature of a task specific assessment criteria and rubrics will be provided. </w:t>
      </w:r>
    </w:p>
    <w:p w:rsidR="00000000" w:rsidDel="00000000" w:rsidP="00000000" w:rsidRDefault="00000000" w:rsidRPr="00000000" w14:paraId="0000002B">
      <w:pPr>
        <w:spacing w:after="240" w:before="240" w:lineRule="auto"/>
        <w:rPr/>
      </w:pPr>
      <w:bookmarkStart w:colFirst="0" w:colLast="0" w:name="_heading=h.gjdgxs" w:id="0"/>
      <w:bookmarkEnd w:id="0"/>
      <w:r w:rsidDel="00000000" w:rsidR="00000000" w:rsidRPr="00000000">
        <w:rPr>
          <w:rtl w:val="0"/>
        </w:rPr>
        <w:t xml:space="preserve">At the end of the school year the levels of achievement for each of the assessment criteria will be decided on and then the total / summative assessment/ will be converted into the final grade based on the IB conversion table which cannot be changed and is equally applied in all subjects.</w:t>
      </w:r>
    </w:p>
    <w:p w:rsidR="00000000" w:rsidDel="00000000" w:rsidP="00000000" w:rsidRDefault="00000000" w:rsidRPr="00000000" w14:paraId="0000002C">
      <w:pPr>
        <w:spacing w:after="240" w:before="240" w:lineRule="auto"/>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2D">
      <w:pPr>
        <w:spacing w:after="240" w:before="240" w:lineRule="auto"/>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2E">
      <w:pPr>
        <w:spacing w:after="240" w:before="240" w:lineRule="auto"/>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2F">
      <w:pPr>
        <w:spacing w:after="240" w:before="240" w:lineRule="auto"/>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30">
      <w:pPr>
        <w:spacing w:after="240" w:before="240" w:lineRule="auto"/>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31">
      <w:pPr>
        <w:spacing w:after="240" w:before="240" w:lineRule="auto"/>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32">
      <w:pPr>
        <w:spacing w:after="240" w:before="240" w:lineRule="auto"/>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33">
      <w:pPr>
        <w:spacing w:after="240" w:before="240" w:lineRule="auto"/>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34">
      <w:pPr>
        <w:spacing w:after="240" w:before="240" w:lineRule="auto"/>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35">
      <w:pPr>
        <w:spacing w:after="240" w:before="240" w:lineRule="auto"/>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36">
      <w:pPr>
        <w:spacing w:after="240" w:before="240" w:lineRule="auto"/>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37">
      <w:pPr>
        <w:spacing w:after="240" w:before="240" w:lineRule="auto"/>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38">
      <w:pPr>
        <w:spacing w:after="240" w:before="240" w:lineRule="auto"/>
        <w:rPr/>
      </w:pPr>
      <w:bookmarkStart w:colFirst="0" w:colLast="0" w:name="_heading=h.yd04zlyithw0" w:id="9"/>
      <w:bookmarkEnd w:id="9"/>
      <w:r w:rsidDel="00000000" w:rsidR="00000000" w:rsidRPr="00000000">
        <w:rPr>
          <w:rtl w:val="0"/>
        </w:rPr>
      </w:r>
    </w:p>
    <w:p w:rsidR="00000000" w:rsidDel="00000000" w:rsidP="00000000" w:rsidRDefault="00000000" w:rsidRPr="00000000" w14:paraId="00000039">
      <w:pPr>
        <w:rPr/>
      </w:pPr>
      <w:bookmarkStart w:colFirst="0" w:colLast="0" w:name="_heading=h.gjdgxs" w:id="0"/>
      <w:bookmarkEnd w:id="0"/>
      <w:r w:rsidDel="00000000" w:rsidR="00000000" w:rsidRPr="00000000">
        <w:rPr>
          <w:rtl w:val="0"/>
        </w:rPr>
      </w:r>
    </w:p>
    <w:p w:rsidR="00000000" w:rsidDel="00000000" w:rsidP="00000000" w:rsidRDefault="00000000" w:rsidRPr="00000000" w14:paraId="0000003A">
      <w:pPr>
        <w:rPr/>
      </w:pPr>
      <w:bookmarkStart w:colFirst="0" w:colLast="0" w:name="_heading=h.gjdgxs" w:id="0"/>
      <w:bookmarkEnd w:id="0"/>
      <w:r w:rsidDel="00000000" w:rsidR="00000000" w:rsidRPr="00000000">
        <w:rPr>
          <w:rtl w:val="0"/>
        </w:rPr>
        <w:t xml:space="preserve">                                                   XV. gimnazija, Zagreb</w:t>
      </w:r>
    </w:p>
    <w:p w:rsidR="00000000" w:rsidDel="00000000" w:rsidP="00000000" w:rsidRDefault="00000000" w:rsidRPr="00000000" w14:paraId="0000003B">
      <w:pPr>
        <w:rPr/>
      </w:pPr>
      <w:bookmarkStart w:colFirst="0" w:colLast="0" w:name="_heading=h.89ahtuwakki8" w:id="1"/>
      <w:bookmarkEnd w:id="1"/>
      <w:r w:rsidDel="00000000" w:rsidR="00000000" w:rsidRPr="00000000">
        <w:rPr>
          <w:rtl w:val="0"/>
        </w:rPr>
        <w:tab/>
        <w:tab/>
        <w:tab/>
        <w:tab/>
        <w:tab/>
        <w:tab/>
      </w:r>
      <w:r w:rsidDel="00000000" w:rsidR="00000000" w:rsidRPr="00000000">
        <w:drawing>
          <wp:anchor allowOverlap="1" behindDoc="0" distB="0" distT="0" distL="114300" distR="114300" hidden="0" layoutInCell="1" locked="0" relativeHeight="0" simplePos="0">
            <wp:simplePos x="0" y="0"/>
            <wp:positionH relativeFrom="column">
              <wp:posOffset>4229100</wp:posOffset>
            </wp:positionH>
            <wp:positionV relativeFrom="paragraph">
              <wp:posOffset>0</wp:posOffset>
            </wp:positionV>
            <wp:extent cx="1286510" cy="1268095"/>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286510" cy="12680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442720" cy="143383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42720" cy="1433830"/>
                    </a:xfrm>
                    <a:prstGeom prst="rect"/>
                    <a:ln/>
                  </pic:spPr>
                </pic:pic>
              </a:graphicData>
            </a:graphic>
          </wp:anchor>
        </w:drawing>
      </w:r>
    </w:p>
    <w:p w:rsidR="00000000" w:rsidDel="00000000" w:rsidP="00000000" w:rsidRDefault="00000000" w:rsidRPr="00000000" w14:paraId="0000003C">
      <w:pPr>
        <w:rPr/>
      </w:pPr>
      <w:bookmarkStart w:colFirst="0" w:colLast="0" w:name="_heading=h.kwz86vyb59dl" w:id="2"/>
      <w:bookmarkEnd w:id="2"/>
      <w:r w:rsidDel="00000000" w:rsidR="00000000" w:rsidRPr="00000000">
        <w:rPr>
          <w:rtl w:val="0"/>
        </w:rPr>
        <w:t xml:space="preserve">International Baccalaureate</w:t>
      </w:r>
    </w:p>
    <w:p w:rsidR="00000000" w:rsidDel="00000000" w:rsidP="00000000" w:rsidRDefault="00000000" w:rsidRPr="00000000" w14:paraId="0000003D">
      <w:pPr>
        <w:rPr/>
      </w:pPr>
      <w:bookmarkStart w:colFirst="0" w:colLast="0" w:name="_heading=h.q2u5b5dsy3n" w:id="3"/>
      <w:bookmarkEnd w:id="3"/>
      <w:r w:rsidDel="00000000" w:rsidR="00000000" w:rsidRPr="00000000">
        <w:rPr>
          <w:rtl w:val="0"/>
        </w:rPr>
      </w:r>
    </w:p>
    <w:p w:rsidR="00000000" w:rsidDel="00000000" w:rsidP="00000000" w:rsidRDefault="00000000" w:rsidRPr="00000000" w14:paraId="0000003E">
      <w:pPr>
        <w:rPr>
          <w:b w:val="1"/>
        </w:rPr>
      </w:pPr>
      <w:bookmarkStart w:colFirst="0" w:colLast="0" w:name="_heading=h.2476esgexj32" w:id="4"/>
      <w:bookmarkEnd w:id="4"/>
      <w:r w:rsidDel="00000000" w:rsidR="00000000" w:rsidRPr="00000000">
        <w:rPr>
          <w:rtl w:val="0"/>
        </w:rPr>
        <w:t xml:space="preserve">                  MYP 5</w:t>
      </w:r>
      <w:r w:rsidDel="00000000" w:rsidR="00000000" w:rsidRPr="00000000">
        <w:rPr>
          <w:b w:val="1"/>
          <w:rtl w:val="0"/>
        </w:rPr>
        <w:t xml:space="preserve">  </w:t>
        <w:tab/>
      </w:r>
    </w:p>
    <w:p w:rsidR="00000000" w:rsidDel="00000000" w:rsidP="00000000" w:rsidRDefault="00000000" w:rsidRPr="00000000" w14:paraId="0000003F">
      <w:pPr>
        <w:rPr>
          <w:b w:val="1"/>
        </w:rPr>
      </w:pPr>
      <w:bookmarkStart w:colFirst="0" w:colLast="0" w:name="_heading=h.gjdgxs" w:id="0"/>
      <w:bookmarkEnd w:id="0"/>
      <w:r w:rsidDel="00000000" w:rsidR="00000000" w:rsidRPr="00000000">
        <w:rPr>
          <w:b w:val="1"/>
          <w:rtl w:val="0"/>
        </w:rPr>
        <w:t xml:space="preserve">               </w:t>
        <w:tab/>
      </w:r>
    </w:p>
    <w:p w:rsidR="00000000" w:rsidDel="00000000" w:rsidP="00000000" w:rsidRDefault="00000000" w:rsidRPr="00000000" w14:paraId="00000040">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41">
      <w:pPr>
        <w:rPr/>
      </w:pPr>
      <w:bookmarkStart w:colFirst="0" w:colLast="0" w:name="_heading=h.gjdgxs" w:id="0"/>
      <w:bookmarkEnd w:id="0"/>
      <w:r w:rsidDel="00000000" w:rsidR="00000000" w:rsidRPr="00000000">
        <w:rPr>
          <w:rtl w:val="0"/>
        </w:rPr>
        <w:t xml:space="preserve"> </w:t>
      </w:r>
    </w:p>
    <w:p w:rsidR="00000000" w:rsidDel="00000000" w:rsidP="00000000" w:rsidRDefault="00000000" w:rsidRPr="00000000" w14:paraId="00000042">
      <w:pPr>
        <w:spacing w:after="240" w:before="240" w:lineRule="auto"/>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43">
      <w:pPr>
        <w:rPr>
          <w:b w:val="1"/>
        </w:rPr>
      </w:pPr>
      <w:bookmarkStart w:colFirst="0" w:colLast="0" w:name="_heading=h.1l0pb3d9fumg" w:id="5"/>
      <w:bookmarkEnd w:id="5"/>
      <w:r w:rsidDel="00000000" w:rsidR="00000000" w:rsidRPr="00000000">
        <w:rPr>
          <w:b w:val="1"/>
          <w:rtl w:val="0"/>
        </w:rPr>
        <w:t xml:space="preserve">LANGUAGE AND LITERATURE: Croatian A</w:t>
      </w:r>
    </w:p>
    <w:p w:rsidR="00000000" w:rsidDel="00000000" w:rsidP="00000000" w:rsidRDefault="00000000" w:rsidRPr="00000000" w14:paraId="00000044">
      <w:pPr>
        <w:rPr>
          <w:b w:val="1"/>
        </w:rPr>
      </w:pPr>
      <w:bookmarkStart w:colFirst="0" w:colLast="0" w:name="_heading=h.5fdi8ok6mmyg" w:id="6"/>
      <w:bookmarkEnd w:id="6"/>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Time allocated: 140 (4 periods /week)</w:t>
      </w:r>
    </w:p>
    <w:p w:rsidR="00000000" w:rsidDel="00000000" w:rsidP="00000000" w:rsidRDefault="00000000" w:rsidRPr="00000000" w14:paraId="00000046">
      <w:pPr>
        <w:spacing w:after="240" w:lineRule="auto"/>
        <w:rPr>
          <w:b w:val="1"/>
        </w:rPr>
      </w:pPr>
      <w:bookmarkStart w:colFirst="0" w:colLast="0" w:name="_heading=h.ghov7soice8g" w:id="7"/>
      <w:bookmarkEnd w:id="7"/>
      <w:r w:rsidDel="00000000" w:rsidR="00000000" w:rsidRPr="00000000">
        <w:rPr>
          <w:rtl w:val="0"/>
        </w:rPr>
      </w:r>
    </w:p>
    <w:p w:rsidR="00000000" w:rsidDel="00000000" w:rsidP="00000000" w:rsidRDefault="00000000" w:rsidRPr="00000000" w14:paraId="00000047">
      <w:pPr>
        <w:spacing w:after="240" w:lineRule="auto"/>
        <w:ind w:left="2120" w:firstLine="700"/>
        <w:rPr>
          <w:b w:val="1"/>
        </w:rPr>
      </w:pPr>
      <w:bookmarkStart w:colFirst="0" w:colLast="0" w:name="_heading=h.bx51q4sqw4cf" w:id="8"/>
      <w:bookmarkEnd w:id="8"/>
      <w:r w:rsidDel="00000000" w:rsidR="00000000" w:rsidRPr="00000000">
        <w:rPr>
          <w:b w:val="1"/>
          <w:rtl w:val="0"/>
        </w:rPr>
        <w:t xml:space="preserve">Course description 2019/2020</w:t>
      </w:r>
    </w:p>
    <w:p w:rsidR="00000000" w:rsidDel="00000000" w:rsidP="00000000" w:rsidRDefault="00000000" w:rsidRPr="00000000" w14:paraId="00000048">
      <w:pPr>
        <w:spacing w:after="240" w:lineRule="auto"/>
        <w:ind w:left="2120" w:firstLine="700"/>
        <w:rPr/>
      </w:pPr>
      <w:bookmarkStart w:colFirst="0" w:colLast="0" w:name="_heading=h.l4nbqxugdgdm" w:id="10"/>
      <w:bookmarkEnd w:id="10"/>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t xml:space="preserve">The Croatian course will cover many different themes and topics. In this course you will not only read and discuss poems, short stories, novels, plays and other pieces of writing  but will also learn how to organize ideas, find informations, present written and oral work. You will also improve grammar and your language skills.  Furthermore you will learn various writing and oral skills and techniques, and above all you will learn how to think critically.</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ind w:left="708"/>
        <w:rPr/>
      </w:pPr>
      <w:r w:rsidDel="00000000" w:rsidR="00000000" w:rsidRPr="00000000">
        <w:rPr>
          <w:b w:val="1"/>
          <w:rtl w:val="0"/>
        </w:rPr>
        <w:t xml:space="preserve">Unit 1: Themes of love, life and death in renaissance and baroque literature</w:t>
      </w:r>
      <w:r w:rsidDel="00000000" w:rsidR="00000000" w:rsidRPr="00000000">
        <w:rPr>
          <w:rtl w:val="0"/>
        </w:rPr>
      </w:r>
    </w:p>
    <w:p w:rsidR="00000000" w:rsidDel="00000000" w:rsidP="00000000" w:rsidRDefault="00000000" w:rsidRPr="00000000" w14:paraId="0000004D">
      <w:pPr>
        <w:ind w:left="708"/>
        <w:rPr/>
      </w:pPr>
      <w:r w:rsidDel="00000000" w:rsidR="00000000" w:rsidRPr="00000000">
        <w:rPr>
          <w:b w:val="1"/>
          <w:rtl w:val="0"/>
        </w:rPr>
        <w:t xml:space="preserve">Unit 2:</w:t>
      </w:r>
      <w:r w:rsidDel="00000000" w:rsidR="00000000" w:rsidRPr="00000000">
        <w:rPr>
          <w:rtl w:val="0"/>
        </w:rPr>
        <w:t xml:space="preserve"> </w:t>
      </w:r>
      <w:r w:rsidDel="00000000" w:rsidR="00000000" w:rsidRPr="00000000">
        <w:rPr>
          <w:b w:val="1"/>
          <w:rtl w:val="0"/>
        </w:rPr>
        <w:t xml:space="preserve">Mutual influence between literary epochs and authors</w:t>
      </w:r>
      <w:r w:rsidDel="00000000" w:rsidR="00000000" w:rsidRPr="00000000">
        <w:rPr>
          <w:rtl w:val="0"/>
        </w:rPr>
      </w:r>
    </w:p>
    <w:p w:rsidR="00000000" w:rsidDel="00000000" w:rsidP="00000000" w:rsidRDefault="00000000" w:rsidRPr="00000000" w14:paraId="0000004E">
      <w:pPr>
        <w:ind w:left="708"/>
        <w:rPr/>
      </w:pPr>
      <w:r w:rsidDel="00000000" w:rsidR="00000000" w:rsidRPr="00000000">
        <w:rPr>
          <w:b w:val="1"/>
          <w:rtl w:val="0"/>
        </w:rPr>
        <w:t xml:space="preserve">Unit 3:</w:t>
      </w:r>
      <w:r w:rsidDel="00000000" w:rsidR="00000000" w:rsidRPr="00000000">
        <w:rPr>
          <w:rtl w:val="0"/>
        </w:rPr>
        <w:t xml:space="preserve"> </w:t>
      </w:r>
      <w:r w:rsidDel="00000000" w:rsidR="00000000" w:rsidRPr="00000000">
        <w:rPr>
          <w:b w:val="1"/>
          <w:rtl w:val="0"/>
        </w:rPr>
        <w:t xml:space="preserve">Varieties of romantic hero in European literature</w:t>
      </w:r>
      <w:r w:rsidDel="00000000" w:rsidR="00000000" w:rsidRPr="00000000">
        <w:rPr>
          <w:rtl w:val="0"/>
        </w:rPr>
      </w:r>
    </w:p>
    <w:p w:rsidR="00000000" w:rsidDel="00000000" w:rsidP="00000000" w:rsidRDefault="00000000" w:rsidRPr="00000000" w14:paraId="0000004F">
      <w:pPr>
        <w:ind w:left="708"/>
        <w:rPr/>
      </w:pPr>
      <w:r w:rsidDel="00000000" w:rsidR="00000000" w:rsidRPr="00000000">
        <w:rPr>
          <w:b w:val="1"/>
          <w:rtl w:val="0"/>
        </w:rPr>
        <w:t xml:space="preserve">Unit 4: Raising awareness of intercultural values and accepting and tolerating all differences</w:t>
      </w:r>
      <w:r w:rsidDel="00000000" w:rsidR="00000000" w:rsidRPr="00000000">
        <w:rPr>
          <w:rtl w:val="0"/>
        </w:rPr>
      </w:r>
    </w:p>
    <w:p w:rsidR="00000000" w:rsidDel="00000000" w:rsidP="00000000" w:rsidRDefault="00000000" w:rsidRPr="00000000" w14:paraId="00000050">
      <w:pPr>
        <w:ind w:left="708"/>
        <w:rPr/>
      </w:pPr>
      <w:r w:rsidDel="00000000" w:rsidR="00000000" w:rsidRPr="00000000">
        <w:rPr>
          <w:rtl w:val="0"/>
        </w:rPr>
      </w:r>
    </w:p>
    <w:p w:rsidR="00000000" w:rsidDel="00000000" w:rsidP="00000000" w:rsidRDefault="00000000" w:rsidRPr="00000000" w14:paraId="00000051">
      <w:pPr>
        <w:ind w:left="708"/>
        <w:rPr>
          <w:b w:val="1"/>
          <w:u w:val="single"/>
        </w:rPr>
      </w:pPr>
      <w:r w:rsidDel="00000000" w:rsidR="00000000" w:rsidRPr="00000000">
        <w:rPr>
          <w:rtl w:val="0"/>
        </w:rPr>
      </w:r>
    </w:p>
    <w:p w:rsidR="00000000" w:rsidDel="00000000" w:rsidP="00000000" w:rsidRDefault="00000000" w:rsidRPr="00000000" w14:paraId="00000052">
      <w:pPr>
        <w:ind w:left="708"/>
        <w:rPr>
          <w:b w:val="1"/>
          <w:u w:val="single"/>
        </w:rPr>
      </w:pPr>
      <w:r w:rsidDel="00000000" w:rsidR="00000000" w:rsidRPr="00000000">
        <w:rPr>
          <w:b w:val="1"/>
          <w:u w:val="single"/>
          <w:rtl w:val="0"/>
        </w:rPr>
        <w:t xml:space="preserve">THE READING LIST: </w:t>
      </w:r>
    </w:p>
    <w:p w:rsidR="00000000" w:rsidDel="00000000" w:rsidP="00000000" w:rsidRDefault="00000000" w:rsidRPr="00000000" w14:paraId="00000053">
      <w:pPr>
        <w:ind w:left="708"/>
        <w:rPr>
          <w:u w:val="single"/>
        </w:rPr>
      </w:pPr>
      <w:r w:rsidDel="00000000" w:rsidR="00000000" w:rsidRPr="00000000">
        <w:rPr>
          <w:u w:val="single"/>
          <w:rtl w:val="0"/>
        </w:rPr>
        <w:t xml:space="preserve"> </w:t>
      </w:r>
    </w:p>
    <w:p w:rsidR="00000000" w:rsidDel="00000000" w:rsidP="00000000" w:rsidRDefault="00000000" w:rsidRPr="00000000" w14:paraId="00000054">
      <w:pPr>
        <w:numPr>
          <w:ilvl w:val="0"/>
          <w:numId w:val="1"/>
        </w:numPr>
        <w:ind w:left="1428" w:hanging="360"/>
        <w:rPr>
          <w:b w:val="1"/>
        </w:rPr>
      </w:pPr>
      <w:r w:rsidDel="00000000" w:rsidR="00000000" w:rsidRPr="00000000">
        <w:rPr>
          <w:b w:val="1"/>
          <w:rtl w:val="0"/>
        </w:rPr>
        <w:t xml:space="preserve">Dante: Pakao (izbor pjevanja)</w:t>
      </w:r>
    </w:p>
    <w:p w:rsidR="00000000" w:rsidDel="00000000" w:rsidP="00000000" w:rsidRDefault="00000000" w:rsidRPr="00000000" w14:paraId="00000055">
      <w:pPr>
        <w:numPr>
          <w:ilvl w:val="0"/>
          <w:numId w:val="1"/>
        </w:numPr>
        <w:ind w:left="1428" w:hanging="360"/>
        <w:rPr>
          <w:b w:val="1"/>
        </w:rPr>
      </w:pPr>
      <w:r w:rsidDel="00000000" w:rsidR="00000000" w:rsidRPr="00000000">
        <w:rPr>
          <w:b w:val="1"/>
          <w:rtl w:val="0"/>
        </w:rPr>
        <w:t xml:space="preserve">F. Petrarca: Kanconijer, izbor pjesama</w:t>
      </w:r>
    </w:p>
    <w:p w:rsidR="00000000" w:rsidDel="00000000" w:rsidP="00000000" w:rsidRDefault="00000000" w:rsidRPr="00000000" w14:paraId="00000056">
      <w:pPr>
        <w:numPr>
          <w:ilvl w:val="0"/>
          <w:numId w:val="1"/>
        </w:numPr>
        <w:ind w:left="1428" w:hanging="360"/>
        <w:rPr>
          <w:b w:val="1"/>
        </w:rPr>
      </w:pPr>
      <w:r w:rsidDel="00000000" w:rsidR="00000000" w:rsidRPr="00000000">
        <w:rPr>
          <w:b w:val="1"/>
          <w:rtl w:val="0"/>
        </w:rPr>
        <w:t xml:space="preserve">G. Boccaccio: Decameron (izbor novela)</w:t>
      </w:r>
    </w:p>
    <w:p w:rsidR="00000000" w:rsidDel="00000000" w:rsidP="00000000" w:rsidRDefault="00000000" w:rsidRPr="00000000" w14:paraId="00000057">
      <w:pPr>
        <w:numPr>
          <w:ilvl w:val="0"/>
          <w:numId w:val="1"/>
        </w:numPr>
        <w:ind w:left="1428" w:hanging="360"/>
        <w:rPr>
          <w:b w:val="1"/>
        </w:rPr>
      </w:pPr>
      <w:r w:rsidDel="00000000" w:rsidR="00000000" w:rsidRPr="00000000">
        <w:rPr>
          <w:b w:val="1"/>
          <w:rtl w:val="0"/>
        </w:rPr>
        <w:t xml:space="preserve">M. Gavran : Judita</w:t>
      </w:r>
    </w:p>
    <w:p w:rsidR="00000000" w:rsidDel="00000000" w:rsidP="00000000" w:rsidRDefault="00000000" w:rsidRPr="00000000" w14:paraId="00000058">
      <w:pPr>
        <w:numPr>
          <w:ilvl w:val="0"/>
          <w:numId w:val="1"/>
        </w:numPr>
        <w:ind w:left="1428" w:hanging="360"/>
        <w:rPr>
          <w:b w:val="1"/>
        </w:rPr>
      </w:pPr>
      <w:r w:rsidDel="00000000" w:rsidR="00000000" w:rsidRPr="00000000">
        <w:rPr>
          <w:b w:val="1"/>
          <w:rtl w:val="0"/>
        </w:rPr>
        <w:t xml:space="preserve">P. Pavličić: Koraljna vrata</w:t>
      </w:r>
    </w:p>
    <w:p w:rsidR="00000000" w:rsidDel="00000000" w:rsidP="00000000" w:rsidRDefault="00000000" w:rsidRPr="00000000" w14:paraId="00000059">
      <w:pPr>
        <w:numPr>
          <w:ilvl w:val="0"/>
          <w:numId w:val="1"/>
        </w:numPr>
        <w:ind w:left="1428" w:hanging="360"/>
        <w:rPr>
          <w:b w:val="1"/>
        </w:rPr>
      </w:pPr>
      <w:r w:rsidDel="00000000" w:rsidR="00000000" w:rsidRPr="00000000">
        <w:rPr>
          <w:b w:val="1"/>
          <w:rtl w:val="0"/>
        </w:rPr>
        <w:t xml:space="preserve">Plaut: Škrtac </w:t>
      </w:r>
    </w:p>
    <w:p w:rsidR="00000000" w:rsidDel="00000000" w:rsidP="00000000" w:rsidRDefault="00000000" w:rsidRPr="00000000" w14:paraId="0000005A">
      <w:pPr>
        <w:numPr>
          <w:ilvl w:val="0"/>
          <w:numId w:val="1"/>
        </w:numPr>
        <w:ind w:left="1428" w:hanging="360"/>
        <w:rPr>
          <w:b w:val="1"/>
        </w:rPr>
      </w:pPr>
      <w:r w:rsidDel="00000000" w:rsidR="00000000" w:rsidRPr="00000000">
        <w:rPr>
          <w:b w:val="1"/>
          <w:rtl w:val="0"/>
        </w:rPr>
        <w:t xml:space="preserve">M. Držić: Skup</w:t>
      </w:r>
    </w:p>
    <w:p w:rsidR="00000000" w:rsidDel="00000000" w:rsidP="00000000" w:rsidRDefault="00000000" w:rsidRPr="00000000" w14:paraId="0000005B">
      <w:pPr>
        <w:numPr>
          <w:ilvl w:val="0"/>
          <w:numId w:val="1"/>
        </w:numPr>
        <w:ind w:left="1428" w:hanging="360"/>
        <w:rPr>
          <w:b w:val="1"/>
        </w:rPr>
      </w:pPr>
      <w:r w:rsidDel="00000000" w:rsidR="00000000" w:rsidRPr="00000000">
        <w:rPr>
          <w:b w:val="1"/>
          <w:rtl w:val="0"/>
        </w:rPr>
        <w:t xml:space="preserve">Molière: Škrtac</w:t>
      </w:r>
    </w:p>
    <w:p w:rsidR="00000000" w:rsidDel="00000000" w:rsidP="00000000" w:rsidRDefault="00000000" w:rsidRPr="00000000" w14:paraId="0000005C">
      <w:pPr>
        <w:numPr>
          <w:ilvl w:val="0"/>
          <w:numId w:val="1"/>
        </w:numPr>
        <w:ind w:left="1428" w:hanging="360"/>
        <w:rPr>
          <w:b w:val="1"/>
        </w:rPr>
      </w:pPr>
      <w:r w:rsidDel="00000000" w:rsidR="00000000" w:rsidRPr="00000000">
        <w:rPr>
          <w:b w:val="1"/>
          <w:rtl w:val="0"/>
        </w:rPr>
        <w:t xml:space="preserve">J. W. Goethe: Patnje mladog Werthera</w:t>
      </w:r>
    </w:p>
    <w:p w:rsidR="00000000" w:rsidDel="00000000" w:rsidP="00000000" w:rsidRDefault="00000000" w:rsidRPr="00000000" w14:paraId="0000005D">
      <w:pPr>
        <w:numPr>
          <w:ilvl w:val="0"/>
          <w:numId w:val="1"/>
        </w:numPr>
        <w:ind w:left="1428" w:hanging="360"/>
        <w:rPr>
          <w:b w:val="1"/>
        </w:rPr>
      </w:pPr>
      <w:r w:rsidDel="00000000" w:rsidR="00000000" w:rsidRPr="00000000">
        <w:rPr>
          <w:b w:val="1"/>
          <w:rtl w:val="0"/>
        </w:rPr>
        <w:t xml:space="preserve">M. J. Ljermontov: Junak našeg doba</w:t>
      </w:r>
    </w:p>
    <w:p w:rsidR="00000000" w:rsidDel="00000000" w:rsidP="00000000" w:rsidRDefault="00000000" w:rsidRPr="00000000" w14:paraId="0000005E">
      <w:pPr>
        <w:numPr>
          <w:ilvl w:val="0"/>
          <w:numId w:val="1"/>
        </w:numPr>
        <w:ind w:left="1428" w:hanging="360"/>
        <w:rPr>
          <w:b w:val="1"/>
        </w:rPr>
      </w:pPr>
      <w:r w:rsidDel="00000000" w:rsidR="00000000" w:rsidRPr="00000000">
        <w:rPr>
          <w:b w:val="1"/>
          <w:rtl w:val="0"/>
        </w:rPr>
        <w:t xml:space="preserve">Éric-Emmanuel Schmitt: Oscar i dama u ružičastom</w:t>
      </w:r>
    </w:p>
    <w:p w:rsidR="00000000" w:rsidDel="00000000" w:rsidP="00000000" w:rsidRDefault="00000000" w:rsidRPr="00000000" w14:paraId="0000005F">
      <w:pPr>
        <w:ind w:left="1428"/>
        <w:rPr>
          <w:b w:val="1"/>
        </w:rPr>
      </w:pPr>
      <w:r w:rsidDel="00000000" w:rsidR="00000000" w:rsidRPr="00000000">
        <w:rPr>
          <w:b w:val="1"/>
          <w:rtl w:val="0"/>
        </w:rPr>
        <w:t xml:space="preserve">                                            Gospodin Ibrahim i cvjetovi Kurana</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tabs>
          <w:tab w:val="left" w:pos="7920"/>
        </w:tabs>
        <w:ind w:left="0" w:right="1152" w:firstLine="0"/>
        <w:jc w:val="both"/>
        <w:rPr/>
      </w:pPr>
      <w:r w:rsidDel="00000000" w:rsidR="00000000" w:rsidRPr="00000000">
        <w:rPr>
          <w:rtl w:val="0"/>
        </w:rPr>
      </w:r>
    </w:p>
    <w:p w:rsidR="00000000" w:rsidDel="00000000" w:rsidP="00000000" w:rsidRDefault="00000000" w:rsidRPr="00000000" w14:paraId="00000063">
      <w:pPr>
        <w:tabs>
          <w:tab w:val="left" w:pos="7920"/>
        </w:tabs>
        <w:ind w:left="708" w:right="1152"/>
        <w:jc w:val="both"/>
        <w:rPr/>
      </w:pPr>
      <w:bookmarkStart w:colFirst="0" w:colLast="0" w:name="_heading=h.30j0zll" w:id="11"/>
      <w:bookmarkEnd w:id="11"/>
      <w:r w:rsidDel="00000000" w:rsidR="00000000" w:rsidRPr="00000000">
        <w:rPr>
          <w:rtl w:val="0"/>
        </w:rPr>
      </w:r>
    </w:p>
    <w:p w:rsidR="00000000" w:rsidDel="00000000" w:rsidP="00000000" w:rsidRDefault="00000000" w:rsidRPr="00000000" w14:paraId="00000064">
      <w:pPr>
        <w:tabs>
          <w:tab w:val="left" w:pos="7920"/>
        </w:tabs>
        <w:ind w:left="708" w:right="1152"/>
        <w:jc w:val="both"/>
        <w:rPr/>
      </w:pPr>
      <w:bookmarkStart w:colFirst="0" w:colLast="0" w:name="_heading=h.em115yr98yfi" w:id="12"/>
      <w:bookmarkEnd w:id="12"/>
      <w:r w:rsidDel="00000000" w:rsidR="00000000" w:rsidRPr="00000000">
        <w:rPr>
          <w:rtl w:val="0"/>
        </w:rPr>
      </w:r>
    </w:p>
    <w:p w:rsidR="00000000" w:rsidDel="00000000" w:rsidP="00000000" w:rsidRDefault="00000000" w:rsidRPr="00000000" w14:paraId="00000065">
      <w:pPr>
        <w:tabs>
          <w:tab w:val="left" w:pos="7920"/>
        </w:tabs>
        <w:ind w:left="708" w:right="1152"/>
        <w:jc w:val="both"/>
        <w:rPr/>
      </w:pPr>
      <w:bookmarkStart w:colFirst="0" w:colLast="0" w:name="_heading=h.9iygn4bno97d" w:id="13"/>
      <w:bookmarkEnd w:id="13"/>
      <w:r w:rsidDel="00000000" w:rsidR="00000000" w:rsidRPr="00000000">
        <w:rPr>
          <w:rtl w:val="0"/>
        </w:rPr>
        <w:t xml:space="preserve">The IB MYP assessment  criteria for language A will be applied:</w:t>
      </w:r>
    </w:p>
    <w:p w:rsidR="00000000" w:rsidDel="00000000" w:rsidP="00000000" w:rsidRDefault="00000000" w:rsidRPr="00000000" w14:paraId="00000066">
      <w:pPr>
        <w:tabs>
          <w:tab w:val="left" w:pos="7920"/>
        </w:tabs>
        <w:ind w:left="708" w:right="1152"/>
        <w:jc w:val="both"/>
        <w:rPr/>
      </w:pPr>
      <w:r w:rsidDel="00000000" w:rsidR="00000000" w:rsidRPr="00000000">
        <w:rPr>
          <w:rtl w:val="0"/>
        </w:rPr>
      </w:r>
    </w:p>
    <w:p w:rsidR="00000000" w:rsidDel="00000000" w:rsidP="00000000" w:rsidRDefault="00000000" w:rsidRPr="00000000" w14:paraId="00000067">
      <w:pPr>
        <w:tabs>
          <w:tab w:val="left" w:pos="7920"/>
        </w:tabs>
        <w:ind w:left="708" w:right="1152"/>
        <w:jc w:val="both"/>
        <w:rPr/>
      </w:pPr>
      <w:r w:rsidDel="00000000" w:rsidR="00000000" w:rsidRPr="00000000">
        <w:rPr>
          <w:b w:val="1"/>
          <w:rtl w:val="0"/>
        </w:rPr>
        <w:t xml:space="preserve">Criterion A </w:t>
      </w:r>
      <w:r w:rsidDel="00000000" w:rsidR="00000000" w:rsidRPr="00000000">
        <w:rPr>
          <w:rtl w:val="0"/>
        </w:rPr>
        <w:t xml:space="preserve">Analysing            /8</w:t>
      </w:r>
    </w:p>
    <w:p w:rsidR="00000000" w:rsidDel="00000000" w:rsidP="00000000" w:rsidRDefault="00000000" w:rsidRPr="00000000" w14:paraId="00000068">
      <w:pPr>
        <w:tabs>
          <w:tab w:val="left" w:pos="7920"/>
        </w:tabs>
        <w:ind w:left="708" w:right="1152"/>
        <w:jc w:val="both"/>
        <w:rPr/>
      </w:pPr>
      <w:r w:rsidDel="00000000" w:rsidR="00000000" w:rsidRPr="00000000">
        <w:rPr>
          <w:b w:val="1"/>
          <w:rtl w:val="0"/>
        </w:rPr>
        <w:t xml:space="preserve">Criterion B </w:t>
      </w:r>
      <w:r w:rsidDel="00000000" w:rsidR="00000000" w:rsidRPr="00000000">
        <w:rPr>
          <w:rtl w:val="0"/>
        </w:rPr>
        <w:t xml:space="preserve">Organizing          /8</w:t>
      </w:r>
    </w:p>
    <w:p w:rsidR="00000000" w:rsidDel="00000000" w:rsidP="00000000" w:rsidRDefault="00000000" w:rsidRPr="00000000" w14:paraId="00000069">
      <w:pPr>
        <w:tabs>
          <w:tab w:val="left" w:pos="7920"/>
        </w:tabs>
        <w:ind w:left="708" w:right="1152"/>
        <w:jc w:val="both"/>
        <w:rPr/>
      </w:pPr>
      <w:r w:rsidDel="00000000" w:rsidR="00000000" w:rsidRPr="00000000">
        <w:rPr>
          <w:b w:val="1"/>
          <w:rtl w:val="0"/>
        </w:rPr>
        <w:t xml:space="preserve">Criterion C </w:t>
      </w:r>
      <w:r w:rsidDel="00000000" w:rsidR="00000000" w:rsidRPr="00000000">
        <w:rPr>
          <w:rtl w:val="0"/>
        </w:rPr>
        <w:t xml:space="preserve">Producing text    /8</w:t>
      </w:r>
    </w:p>
    <w:p w:rsidR="00000000" w:rsidDel="00000000" w:rsidP="00000000" w:rsidRDefault="00000000" w:rsidRPr="00000000" w14:paraId="0000006A">
      <w:pPr>
        <w:tabs>
          <w:tab w:val="left" w:pos="7920"/>
        </w:tabs>
        <w:ind w:left="708" w:right="1152"/>
        <w:jc w:val="both"/>
        <w:rPr/>
      </w:pPr>
      <w:r w:rsidDel="00000000" w:rsidR="00000000" w:rsidRPr="00000000">
        <w:rPr>
          <w:b w:val="1"/>
          <w:rtl w:val="0"/>
        </w:rPr>
        <w:t xml:space="preserve">Criterion D </w:t>
      </w:r>
      <w:r w:rsidDel="00000000" w:rsidR="00000000" w:rsidRPr="00000000">
        <w:rPr>
          <w:rtl w:val="0"/>
        </w:rPr>
        <w:t xml:space="preserve">Using  language  /8</w:t>
      </w:r>
    </w:p>
    <w:p w:rsidR="00000000" w:rsidDel="00000000" w:rsidP="00000000" w:rsidRDefault="00000000" w:rsidRPr="00000000" w14:paraId="0000006B">
      <w:pPr>
        <w:ind w:left="708"/>
        <w:rPr>
          <w:b w:val="1"/>
        </w:rPr>
      </w:pPr>
      <w:r w:rsidDel="00000000" w:rsidR="00000000" w:rsidRPr="00000000">
        <w:rPr>
          <w:rtl w:val="0"/>
        </w:rPr>
      </w:r>
    </w:p>
    <w:p w:rsidR="00000000" w:rsidDel="00000000" w:rsidP="00000000" w:rsidRDefault="00000000" w:rsidRPr="00000000" w14:paraId="0000006C">
      <w:pPr>
        <w:spacing w:after="240" w:before="240" w:line="276" w:lineRule="auto"/>
        <w:jc w:val="both"/>
        <w:rPr/>
      </w:pPr>
      <w:bookmarkStart w:colFirst="0" w:colLast="0" w:name="_heading=h.gjdgxs" w:id="0"/>
      <w:bookmarkEnd w:id="0"/>
      <w:r w:rsidDel="00000000" w:rsidR="00000000" w:rsidRPr="00000000">
        <w:rPr>
          <w:rtl w:val="0"/>
        </w:rPr>
        <w:t xml:space="preserve">In each of the assessment criteria the maximum level of achievement is 8. However depending on the nature of a task specific assessment criteria and rubrics will be provided. </w:t>
      </w:r>
    </w:p>
    <w:p w:rsidR="00000000" w:rsidDel="00000000" w:rsidP="00000000" w:rsidRDefault="00000000" w:rsidRPr="00000000" w14:paraId="0000006D">
      <w:pPr>
        <w:spacing w:after="240" w:before="240" w:lineRule="auto"/>
        <w:rPr/>
      </w:pPr>
      <w:bookmarkStart w:colFirst="0" w:colLast="0" w:name="_heading=h.gjdgxs" w:id="0"/>
      <w:bookmarkEnd w:id="0"/>
      <w:r w:rsidDel="00000000" w:rsidR="00000000" w:rsidRPr="00000000">
        <w:rPr>
          <w:rtl w:val="0"/>
        </w:rPr>
        <w:t xml:space="preserve">At the end of the school year the levels of achievement for each of the assessment criteria will be decided on and then the total / summative assessment/ will be converted into the final grade based on the IB conversion table which cannot be changed and is equally applied in all subjects.</w:t>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28" w:hanging="360"/>
      </w:pPr>
      <w:rPr/>
    </w:lvl>
    <w:lvl w:ilvl="1">
      <w:start w:val="1"/>
      <w:numFmt w:val="lowerLetter"/>
      <w:lvlText w:val="%2."/>
      <w:lvlJc w:val="left"/>
      <w:pPr>
        <w:ind w:left="2148" w:hanging="360"/>
      </w:pPr>
      <w:rPr/>
    </w:lvl>
    <w:lvl w:ilvl="2">
      <w:start w:val="1"/>
      <w:numFmt w:val="lowerRoman"/>
      <w:lvlText w:val="%3."/>
      <w:lvlJc w:val="right"/>
      <w:pPr>
        <w:ind w:left="2868" w:hanging="180"/>
      </w:pPr>
      <w:rPr/>
    </w:lvl>
    <w:lvl w:ilvl="3">
      <w:start w:val="1"/>
      <w:numFmt w:val="decimal"/>
      <w:lvlText w:val="%4."/>
      <w:lvlJc w:val="left"/>
      <w:pPr>
        <w:ind w:left="3588" w:hanging="360"/>
      </w:pPr>
      <w:rPr/>
    </w:lvl>
    <w:lvl w:ilvl="4">
      <w:start w:val="1"/>
      <w:numFmt w:val="lowerLetter"/>
      <w:lvlText w:val="%5."/>
      <w:lvlJc w:val="left"/>
      <w:pPr>
        <w:ind w:left="4308" w:hanging="360"/>
      </w:pPr>
      <w:rPr/>
    </w:lvl>
    <w:lvl w:ilvl="5">
      <w:start w:val="1"/>
      <w:numFmt w:val="lowerRoman"/>
      <w:lvlText w:val="%6."/>
      <w:lvlJc w:val="right"/>
      <w:pPr>
        <w:ind w:left="5028" w:hanging="180"/>
      </w:pPr>
      <w:rPr/>
    </w:lvl>
    <w:lvl w:ilvl="6">
      <w:start w:val="1"/>
      <w:numFmt w:val="decimal"/>
      <w:lvlText w:val="%7."/>
      <w:lvlJc w:val="left"/>
      <w:pPr>
        <w:ind w:left="5748" w:hanging="360"/>
      </w:pPr>
      <w:rPr/>
    </w:lvl>
    <w:lvl w:ilvl="7">
      <w:start w:val="1"/>
      <w:numFmt w:val="lowerLetter"/>
      <w:lvlText w:val="%8."/>
      <w:lvlJc w:val="left"/>
      <w:pPr>
        <w:ind w:left="6468" w:hanging="360"/>
      </w:pPr>
      <w:rPr/>
    </w:lvl>
    <w:lvl w:ilvl="8">
      <w:start w:val="1"/>
      <w:numFmt w:val="lowerRoman"/>
      <w:lvlText w:val="%9."/>
      <w:lvlJc w:val="right"/>
      <w:pPr>
        <w:ind w:left="718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hr-H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A59E9"/>
    <w:pPr>
      <w:spacing w:after="0" w:line="240" w:lineRule="auto"/>
    </w:pPr>
    <w:rPr>
      <w:rFonts w:ascii="Times New Roman" w:cs="Times New Roman" w:eastAsia="Times New Roman" w:hAnsi="Times New Roman"/>
      <w:sz w:val="24"/>
      <w:szCs w:val="24"/>
      <w:lang w:eastAsia="hr-H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MIf9BTSShZMbR5tB1rdzh5Bp9Q==">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2019-09-08T16:26:00Z</dcterms:created>
  <dc:creator>senka</dc:creator>
</cp:coreProperties>
</file>